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6A907" w14:textId="77777777" w:rsidR="00EA780C" w:rsidRDefault="00EA780C" w:rsidP="00EA780C">
      <w:pPr>
        <w:autoSpaceDE w:val="0"/>
        <w:autoSpaceDN w:val="0"/>
        <w:adjustRightInd w:val="0"/>
        <w:spacing w:after="0" w:line="240" w:lineRule="auto"/>
        <w:rPr>
          <w:rFonts w:ascii="Calibri-Light" w:hAnsi="Calibri-Light" w:cs="Calibri-Light"/>
          <w:b/>
          <w:bCs/>
          <w:sz w:val="24"/>
          <w:szCs w:val="24"/>
          <w:lang w:val="en-US"/>
        </w:rPr>
      </w:pPr>
      <w:r w:rsidRPr="00A60B8F">
        <w:rPr>
          <w:noProof/>
        </w:rPr>
        <w:drawing>
          <wp:anchor distT="0" distB="0" distL="114300" distR="114300" simplePos="0" relativeHeight="251659264" behindDoc="0" locked="0" layoutInCell="1" allowOverlap="1" wp14:anchorId="733EF3CB" wp14:editId="511B97E6">
            <wp:simplePos x="0" y="0"/>
            <wp:positionH relativeFrom="column">
              <wp:posOffset>1933575</wp:posOffset>
            </wp:positionH>
            <wp:positionV relativeFrom="paragraph">
              <wp:posOffset>113665</wp:posOffset>
            </wp:positionV>
            <wp:extent cx="2056765" cy="1128395"/>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6765" cy="1128395"/>
                    </a:xfrm>
                    <a:prstGeom prst="rect">
                      <a:avLst/>
                    </a:prstGeom>
                  </pic:spPr>
                </pic:pic>
              </a:graphicData>
            </a:graphic>
            <wp14:sizeRelH relativeFrom="margin">
              <wp14:pctWidth>0</wp14:pctWidth>
            </wp14:sizeRelH>
            <wp14:sizeRelV relativeFrom="margin">
              <wp14:pctHeight>0</wp14:pctHeight>
            </wp14:sizeRelV>
          </wp:anchor>
        </w:drawing>
      </w:r>
    </w:p>
    <w:p w14:paraId="045F5B1F" w14:textId="77777777" w:rsidR="00EA780C" w:rsidRDefault="00EA780C" w:rsidP="00EA780C">
      <w:pPr>
        <w:autoSpaceDE w:val="0"/>
        <w:autoSpaceDN w:val="0"/>
        <w:adjustRightInd w:val="0"/>
        <w:spacing w:after="0" w:line="240" w:lineRule="auto"/>
        <w:rPr>
          <w:rFonts w:ascii="Calibri-Light" w:hAnsi="Calibri-Light" w:cs="Calibri-Light"/>
          <w:b/>
          <w:bCs/>
          <w:sz w:val="24"/>
          <w:szCs w:val="24"/>
          <w:lang w:val="en-US"/>
        </w:rPr>
      </w:pPr>
    </w:p>
    <w:p w14:paraId="5937651D" w14:textId="77777777" w:rsidR="00EA780C" w:rsidRDefault="00EA780C" w:rsidP="00EA780C">
      <w:pPr>
        <w:autoSpaceDE w:val="0"/>
        <w:autoSpaceDN w:val="0"/>
        <w:adjustRightInd w:val="0"/>
        <w:spacing w:after="0" w:line="240" w:lineRule="auto"/>
        <w:rPr>
          <w:rFonts w:ascii="Calibri-Light" w:hAnsi="Calibri-Light" w:cs="Calibri-Light"/>
          <w:b/>
          <w:bCs/>
          <w:sz w:val="24"/>
          <w:szCs w:val="24"/>
          <w:lang w:val="en-US"/>
        </w:rPr>
      </w:pPr>
    </w:p>
    <w:p w14:paraId="3D2EF3DC" w14:textId="77777777" w:rsidR="00EA780C" w:rsidRDefault="00EA780C" w:rsidP="00EA780C">
      <w:pPr>
        <w:autoSpaceDE w:val="0"/>
        <w:autoSpaceDN w:val="0"/>
        <w:adjustRightInd w:val="0"/>
        <w:spacing w:after="0" w:line="240" w:lineRule="auto"/>
        <w:rPr>
          <w:rFonts w:ascii="Calibri-Light" w:hAnsi="Calibri-Light" w:cs="Calibri-Light"/>
          <w:b/>
          <w:bCs/>
          <w:sz w:val="24"/>
          <w:szCs w:val="24"/>
          <w:lang w:val="en-US"/>
        </w:rPr>
      </w:pPr>
    </w:p>
    <w:p w14:paraId="4D4E0F18" w14:textId="77777777" w:rsidR="00EA780C" w:rsidRDefault="00EA780C" w:rsidP="00EA780C">
      <w:pPr>
        <w:autoSpaceDE w:val="0"/>
        <w:autoSpaceDN w:val="0"/>
        <w:adjustRightInd w:val="0"/>
        <w:spacing w:after="0" w:line="240" w:lineRule="auto"/>
        <w:rPr>
          <w:rFonts w:ascii="Calibri-Light" w:hAnsi="Calibri-Light" w:cs="Calibri-Light"/>
          <w:b/>
          <w:bCs/>
          <w:sz w:val="24"/>
          <w:szCs w:val="24"/>
          <w:lang w:val="en-US"/>
        </w:rPr>
      </w:pPr>
    </w:p>
    <w:p w14:paraId="46A5F332" w14:textId="77777777" w:rsidR="00EA780C" w:rsidRDefault="00EA780C" w:rsidP="00EA780C">
      <w:pPr>
        <w:autoSpaceDE w:val="0"/>
        <w:autoSpaceDN w:val="0"/>
        <w:adjustRightInd w:val="0"/>
        <w:spacing w:after="0" w:line="240" w:lineRule="auto"/>
        <w:rPr>
          <w:rFonts w:ascii="Calibri-Light" w:hAnsi="Calibri-Light" w:cs="Calibri-Light"/>
          <w:b/>
          <w:bCs/>
          <w:sz w:val="24"/>
          <w:szCs w:val="24"/>
          <w:lang w:val="en-US"/>
        </w:rPr>
      </w:pPr>
    </w:p>
    <w:p w14:paraId="676F9915" w14:textId="77777777" w:rsidR="00EA780C" w:rsidRDefault="00EA780C" w:rsidP="00EA780C">
      <w:pPr>
        <w:autoSpaceDE w:val="0"/>
        <w:autoSpaceDN w:val="0"/>
        <w:adjustRightInd w:val="0"/>
        <w:spacing w:after="0" w:line="240" w:lineRule="auto"/>
        <w:rPr>
          <w:rFonts w:ascii="Calibri-Light" w:hAnsi="Calibri-Light" w:cs="Calibri-Light"/>
          <w:b/>
          <w:bCs/>
          <w:sz w:val="24"/>
          <w:szCs w:val="24"/>
          <w:lang w:val="en-US"/>
        </w:rPr>
      </w:pPr>
    </w:p>
    <w:p w14:paraId="3F50A541" w14:textId="77777777" w:rsidR="00EA780C" w:rsidRDefault="00EA780C" w:rsidP="00EA780C">
      <w:pPr>
        <w:autoSpaceDE w:val="0"/>
        <w:autoSpaceDN w:val="0"/>
        <w:adjustRightInd w:val="0"/>
        <w:spacing w:after="0" w:line="240" w:lineRule="auto"/>
        <w:rPr>
          <w:rFonts w:ascii="Calibri-Light" w:hAnsi="Calibri-Light" w:cs="Calibri-Light"/>
          <w:b/>
          <w:bCs/>
          <w:sz w:val="24"/>
          <w:szCs w:val="24"/>
          <w:lang w:val="en-US"/>
        </w:rPr>
      </w:pPr>
    </w:p>
    <w:p w14:paraId="13E0744D" w14:textId="77777777" w:rsidR="00EA780C" w:rsidRDefault="00EA780C" w:rsidP="00EA780C">
      <w:pPr>
        <w:autoSpaceDE w:val="0"/>
        <w:autoSpaceDN w:val="0"/>
        <w:adjustRightInd w:val="0"/>
        <w:spacing w:after="0" w:line="240" w:lineRule="auto"/>
        <w:rPr>
          <w:rFonts w:ascii="Calibri-Light" w:hAnsi="Calibri-Light" w:cs="Calibri-Light"/>
          <w:b/>
          <w:bCs/>
          <w:sz w:val="24"/>
          <w:szCs w:val="24"/>
          <w:lang w:val="en-US"/>
        </w:rPr>
      </w:pPr>
    </w:p>
    <w:p w14:paraId="24DA5E9A" w14:textId="77777777" w:rsidR="00EA780C" w:rsidRDefault="00EA780C" w:rsidP="00EA780C">
      <w:pPr>
        <w:autoSpaceDE w:val="0"/>
        <w:autoSpaceDN w:val="0"/>
        <w:adjustRightInd w:val="0"/>
        <w:spacing w:after="0" w:line="240" w:lineRule="auto"/>
        <w:rPr>
          <w:rFonts w:ascii="Calibri-Light" w:hAnsi="Calibri-Light" w:cs="Calibri-Light"/>
          <w:b/>
          <w:bCs/>
          <w:sz w:val="24"/>
          <w:szCs w:val="24"/>
          <w:lang w:val="en-US"/>
        </w:rPr>
      </w:pPr>
      <w:r>
        <w:rPr>
          <w:noProof/>
        </w:rPr>
        <w:drawing>
          <wp:inline distT="0" distB="0" distL="0" distR="0" wp14:anchorId="2A9F34CA" wp14:editId="38B8E1E1">
            <wp:extent cx="5731510" cy="9525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952500"/>
                    </a:xfrm>
                    <a:prstGeom prst="rect">
                      <a:avLst/>
                    </a:prstGeom>
                  </pic:spPr>
                </pic:pic>
              </a:graphicData>
            </a:graphic>
          </wp:inline>
        </w:drawing>
      </w:r>
    </w:p>
    <w:p w14:paraId="686C0F5D" w14:textId="77777777" w:rsidR="00EA780C" w:rsidRDefault="00EA780C" w:rsidP="00EA780C">
      <w:pPr>
        <w:autoSpaceDE w:val="0"/>
        <w:autoSpaceDN w:val="0"/>
        <w:adjustRightInd w:val="0"/>
        <w:spacing w:after="0" w:line="240" w:lineRule="auto"/>
        <w:rPr>
          <w:rFonts w:ascii="Calibri-Light" w:hAnsi="Calibri-Light" w:cs="Calibri-Light"/>
          <w:b/>
          <w:bCs/>
          <w:sz w:val="24"/>
          <w:szCs w:val="24"/>
          <w:lang w:val="en-US"/>
        </w:rPr>
      </w:pPr>
    </w:p>
    <w:p w14:paraId="14963F53" w14:textId="77777777" w:rsidR="00EA780C" w:rsidRDefault="00EA780C" w:rsidP="00EA780C">
      <w:pPr>
        <w:autoSpaceDE w:val="0"/>
        <w:autoSpaceDN w:val="0"/>
        <w:adjustRightInd w:val="0"/>
        <w:spacing w:after="0" w:line="240" w:lineRule="auto"/>
        <w:rPr>
          <w:rFonts w:ascii="Calibri-Light" w:hAnsi="Calibri-Light" w:cs="Calibri-Light"/>
          <w:b/>
          <w:bCs/>
          <w:sz w:val="24"/>
          <w:szCs w:val="24"/>
          <w:lang w:val="en-US"/>
        </w:rPr>
      </w:pPr>
    </w:p>
    <w:p w14:paraId="63081324" w14:textId="77777777" w:rsidR="00EA780C" w:rsidRDefault="00EA780C" w:rsidP="00EA780C">
      <w:pPr>
        <w:autoSpaceDE w:val="0"/>
        <w:autoSpaceDN w:val="0"/>
        <w:adjustRightInd w:val="0"/>
        <w:spacing w:after="0" w:line="240" w:lineRule="auto"/>
        <w:rPr>
          <w:rFonts w:ascii="Calibri-Light" w:hAnsi="Calibri-Light" w:cs="Calibri-Light"/>
          <w:b/>
          <w:bCs/>
          <w:sz w:val="24"/>
          <w:szCs w:val="24"/>
          <w:lang w:val="en-US"/>
        </w:rPr>
      </w:pPr>
    </w:p>
    <w:p w14:paraId="47D32A90" w14:textId="77777777" w:rsidR="00EA780C" w:rsidRDefault="00EA780C" w:rsidP="00EA780C">
      <w:pPr>
        <w:autoSpaceDE w:val="0"/>
        <w:autoSpaceDN w:val="0"/>
        <w:adjustRightInd w:val="0"/>
        <w:spacing w:after="0" w:line="240" w:lineRule="auto"/>
        <w:rPr>
          <w:rFonts w:ascii="Calibri-Light" w:hAnsi="Calibri-Light" w:cs="Calibri-Light"/>
          <w:b/>
          <w:bCs/>
          <w:sz w:val="24"/>
          <w:szCs w:val="24"/>
          <w:lang w:val="en-US"/>
        </w:rPr>
      </w:pPr>
    </w:p>
    <w:p w14:paraId="0B14B207" w14:textId="77777777" w:rsidR="00EA780C" w:rsidRDefault="00EA780C" w:rsidP="00EA780C">
      <w:pPr>
        <w:autoSpaceDE w:val="0"/>
        <w:autoSpaceDN w:val="0"/>
        <w:adjustRightInd w:val="0"/>
        <w:spacing w:after="0" w:line="240" w:lineRule="auto"/>
        <w:rPr>
          <w:rFonts w:ascii="Calibri-Light" w:hAnsi="Calibri-Light" w:cs="Calibri-Light"/>
          <w:b/>
          <w:bCs/>
          <w:sz w:val="24"/>
          <w:szCs w:val="24"/>
          <w:lang w:val="en-US"/>
        </w:rPr>
      </w:pPr>
    </w:p>
    <w:p w14:paraId="33FE769C" w14:textId="77777777" w:rsidR="00EA780C" w:rsidRDefault="00EA780C" w:rsidP="00EA780C">
      <w:pPr>
        <w:autoSpaceDE w:val="0"/>
        <w:autoSpaceDN w:val="0"/>
        <w:adjustRightInd w:val="0"/>
        <w:spacing w:after="0" w:line="240" w:lineRule="auto"/>
        <w:rPr>
          <w:rFonts w:ascii="Calibri-Light" w:hAnsi="Calibri-Light" w:cs="Calibri-Light"/>
          <w:b/>
          <w:bCs/>
          <w:sz w:val="24"/>
          <w:szCs w:val="24"/>
          <w:lang w:val="en-US"/>
        </w:rPr>
      </w:pPr>
    </w:p>
    <w:p w14:paraId="4418FDC3" w14:textId="5CD26273" w:rsidR="00EA780C" w:rsidRPr="00260192" w:rsidRDefault="00EA780C" w:rsidP="00EA780C">
      <w:pPr>
        <w:autoSpaceDE w:val="0"/>
        <w:autoSpaceDN w:val="0"/>
        <w:adjustRightInd w:val="0"/>
        <w:spacing w:after="0" w:line="240" w:lineRule="auto"/>
        <w:jc w:val="center"/>
        <w:rPr>
          <w:rFonts w:ascii="Calibri-Light" w:hAnsi="Calibri-Light" w:cs="Calibri-Light"/>
          <w:b/>
          <w:bCs/>
          <w:sz w:val="72"/>
          <w:szCs w:val="72"/>
          <w:lang w:val="en-US"/>
        </w:rPr>
      </w:pPr>
      <w:r>
        <w:rPr>
          <w:rFonts w:ascii="Calibri-Light" w:hAnsi="Calibri-Light" w:cs="Calibri-Light"/>
          <w:b/>
          <w:bCs/>
          <w:sz w:val="72"/>
          <w:szCs w:val="72"/>
          <w:lang w:val="en-US"/>
        </w:rPr>
        <w:t>PERFORMANCE &amp; CAPABILITY</w:t>
      </w:r>
      <w:r w:rsidRPr="00260192">
        <w:rPr>
          <w:rFonts w:ascii="Calibri-Light" w:hAnsi="Calibri-Light" w:cs="Calibri-Light"/>
          <w:b/>
          <w:bCs/>
          <w:sz w:val="72"/>
          <w:szCs w:val="72"/>
          <w:lang w:val="en-US"/>
        </w:rPr>
        <w:t xml:space="preserve"> POLICY</w:t>
      </w:r>
      <w:r>
        <w:rPr>
          <w:rFonts w:ascii="Calibri-Light" w:hAnsi="Calibri-Light" w:cs="Calibri-Light"/>
          <w:b/>
          <w:bCs/>
          <w:sz w:val="72"/>
          <w:szCs w:val="72"/>
          <w:lang w:val="en-US"/>
        </w:rPr>
        <w:t xml:space="preserve"> &amp; PROCEDURE</w:t>
      </w:r>
      <w:r w:rsidRPr="00260192">
        <w:rPr>
          <w:rFonts w:ascii="Calibri-Light" w:hAnsi="Calibri-Light" w:cs="Calibri-Light"/>
          <w:b/>
          <w:bCs/>
          <w:sz w:val="72"/>
          <w:szCs w:val="72"/>
          <w:lang w:val="en-US"/>
        </w:rPr>
        <w:t xml:space="preserve"> 2021</w:t>
      </w:r>
    </w:p>
    <w:p w14:paraId="0DCBF96F" w14:textId="77777777" w:rsidR="00EA780C" w:rsidRDefault="00EA780C" w:rsidP="00EA780C">
      <w:pPr>
        <w:autoSpaceDE w:val="0"/>
        <w:autoSpaceDN w:val="0"/>
        <w:adjustRightInd w:val="0"/>
        <w:spacing w:after="0" w:line="240" w:lineRule="auto"/>
        <w:rPr>
          <w:rFonts w:ascii="Calibri-Light" w:hAnsi="Calibri-Light" w:cs="Calibri-Light"/>
          <w:b/>
          <w:bCs/>
          <w:sz w:val="24"/>
          <w:szCs w:val="24"/>
          <w:lang w:val="en-US"/>
        </w:rPr>
      </w:pPr>
    </w:p>
    <w:p w14:paraId="652CD7C3" w14:textId="77777777" w:rsidR="00EA780C" w:rsidRDefault="00EA780C" w:rsidP="00EA780C">
      <w:pPr>
        <w:autoSpaceDE w:val="0"/>
        <w:autoSpaceDN w:val="0"/>
        <w:adjustRightInd w:val="0"/>
        <w:spacing w:after="0" w:line="240" w:lineRule="auto"/>
        <w:rPr>
          <w:rFonts w:ascii="Calibri-Light" w:hAnsi="Calibri-Light" w:cs="Calibri-Light"/>
          <w:b/>
          <w:bCs/>
          <w:sz w:val="24"/>
          <w:szCs w:val="24"/>
          <w:lang w:val="en-US"/>
        </w:rPr>
      </w:pPr>
    </w:p>
    <w:p w14:paraId="045E35C6" w14:textId="77777777" w:rsidR="00EA780C" w:rsidRDefault="00EA780C" w:rsidP="00EA780C">
      <w:pPr>
        <w:autoSpaceDE w:val="0"/>
        <w:autoSpaceDN w:val="0"/>
        <w:adjustRightInd w:val="0"/>
        <w:spacing w:after="0" w:line="240" w:lineRule="auto"/>
        <w:rPr>
          <w:rFonts w:ascii="Calibri-Light" w:hAnsi="Calibri-Light" w:cs="Calibri-Light"/>
          <w:b/>
          <w:bCs/>
          <w:sz w:val="24"/>
          <w:szCs w:val="24"/>
          <w:lang w:val="en-US"/>
        </w:rPr>
      </w:pPr>
    </w:p>
    <w:p w14:paraId="2D41AFEB" w14:textId="77777777" w:rsidR="00EA780C" w:rsidRDefault="00EA780C" w:rsidP="00EA780C">
      <w:pPr>
        <w:autoSpaceDE w:val="0"/>
        <w:autoSpaceDN w:val="0"/>
        <w:adjustRightInd w:val="0"/>
        <w:spacing w:after="0" w:line="240" w:lineRule="auto"/>
        <w:rPr>
          <w:rFonts w:ascii="Calibri-Light" w:hAnsi="Calibri-Light" w:cs="Calibri-Light"/>
          <w:b/>
          <w:bCs/>
          <w:sz w:val="24"/>
          <w:szCs w:val="24"/>
          <w:lang w:val="en-US"/>
        </w:rPr>
      </w:pPr>
    </w:p>
    <w:p w14:paraId="4C068CAF" w14:textId="77777777" w:rsidR="00EA780C" w:rsidRDefault="00EA780C" w:rsidP="00EA780C">
      <w:pPr>
        <w:autoSpaceDE w:val="0"/>
        <w:autoSpaceDN w:val="0"/>
        <w:adjustRightInd w:val="0"/>
        <w:spacing w:after="0" w:line="240" w:lineRule="auto"/>
        <w:rPr>
          <w:rFonts w:ascii="Calibri-Light" w:hAnsi="Calibri-Light" w:cs="Calibri-Light"/>
          <w:b/>
          <w:bCs/>
          <w:sz w:val="24"/>
          <w:szCs w:val="24"/>
          <w:lang w:val="en-US"/>
        </w:rPr>
      </w:pPr>
    </w:p>
    <w:p w14:paraId="324FE5E6" w14:textId="77777777" w:rsidR="00EA780C" w:rsidRDefault="00EA780C" w:rsidP="00EA780C">
      <w:pPr>
        <w:autoSpaceDE w:val="0"/>
        <w:autoSpaceDN w:val="0"/>
        <w:adjustRightInd w:val="0"/>
        <w:spacing w:after="0" w:line="240" w:lineRule="auto"/>
        <w:rPr>
          <w:rFonts w:ascii="Calibri-Light" w:hAnsi="Calibri-Light" w:cs="Calibri-Light"/>
          <w:b/>
          <w:bCs/>
          <w:sz w:val="24"/>
          <w:szCs w:val="24"/>
          <w:lang w:val="en-US"/>
        </w:rPr>
      </w:pPr>
    </w:p>
    <w:p w14:paraId="3E33779B" w14:textId="77777777" w:rsidR="00EA780C" w:rsidRDefault="00EA780C" w:rsidP="00EA780C">
      <w:pPr>
        <w:autoSpaceDE w:val="0"/>
        <w:autoSpaceDN w:val="0"/>
        <w:adjustRightInd w:val="0"/>
        <w:spacing w:after="0" w:line="240" w:lineRule="auto"/>
        <w:rPr>
          <w:rFonts w:ascii="Calibri-Light" w:hAnsi="Calibri-Light" w:cs="Calibri-Light"/>
          <w:b/>
          <w:bCs/>
          <w:sz w:val="24"/>
          <w:szCs w:val="24"/>
          <w:lang w:val="en-US"/>
        </w:rPr>
      </w:pPr>
    </w:p>
    <w:p w14:paraId="578040FC" w14:textId="77777777" w:rsidR="00EA780C" w:rsidRDefault="00EA780C" w:rsidP="00EA780C">
      <w:pPr>
        <w:autoSpaceDE w:val="0"/>
        <w:autoSpaceDN w:val="0"/>
        <w:adjustRightInd w:val="0"/>
        <w:spacing w:after="0" w:line="240" w:lineRule="auto"/>
        <w:rPr>
          <w:rFonts w:ascii="Calibri-Light" w:hAnsi="Calibri-Light" w:cs="Calibri-Light"/>
          <w:b/>
          <w:bCs/>
          <w:sz w:val="24"/>
          <w:szCs w:val="24"/>
          <w:lang w:val="en-US"/>
        </w:rPr>
      </w:pPr>
    </w:p>
    <w:p w14:paraId="6E49EEEB" w14:textId="77777777" w:rsidR="00EA780C" w:rsidRDefault="00EA780C" w:rsidP="00EA780C">
      <w:pPr>
        <w:autoSpaceDE w:val="0"/>
        <w:autoSpaceDN w:val="0"/>
        <w:adjustRightInd w:val="0"/>
        <w:spacing w:after="0" w:line="240" w:lineRule="auto"/>
        <w:rPr>
          <w:rFonts w:ascii="Calibri-Light" w:hAnsi="Calibri-Light" w:cs="Calibri-Light"/>
          <w:b/>
          <w:bCs/>
          <w:sz w:val="24"/>
          <w:szCs w:val="24"/>
          <w:lang w:val="en-US"/>
        </w:rPr>
      </w:pPr>
    </w:p>
    <w:p w14:paraId="255F9260" w14:textId="77777777" w:rsidR="00EA780C" w:rsidRDefault="00EA780C" w:rsidP="00EA780C">
      <w:pPr>
        <w:autoSpaceDE w:val="0"/>
        <w:autoSpaceDN w:val="0"/>
        <w:adjustRightInd w:val="0"/>
        <w:spacing w:after="0" w:line="240" w:lineRule="auto"/>
        <w:rPr>
          <w:rFonts w:ascii="Calibri-Light" w:hAnsi="Calibri-Light" w:cs="Calibri-Light"/>
          <w:b/>
          <w:bCs/>
          <w:sz w:val="24"/>
          <w:szCs w:val="24"/>
          <w:lang w:val="en-US"/>
        </w:rPr>
      </w:pPr>
    </w:p>
    <w:p w14:paraId="5E7F4105" w14:textId="77777777" w:rsidR="00EA780C" w:rsidRDefault="00EA780C" w:rsidP="00EA780C">
      <w:pPr>
        <w:autoSpaceDE w:val="0"/>
        <w:autoSpaceDN w:val="0"/>
        <w:adjustRightInd w:val="0"/>
        <w:spacing w:after="0" w:line="240" w:lineRule="auto"/>
        <w:rPr>
          <w:rFonts w:ascii="Calibri-Light" w:hAnsi="Calibri-Light" w:cs="Calibri-Light"/>
          <w:b/>
          <w:bCs/>
          <w:sz w:val="24"/>
          <w:szCs w:val="24"/>
          <w:lang w:val="en-US"/>
        </w:rPr>
      </w:pPr>
    </w:p>
    <w:p w14:paraId="52EE35FB" w14:textId="77777777" w:rsidR="00EA780C" w:rsidRDefault="00EA780C" w:rsidP="00EA780C">
      <w:pPr>
        <w:autoSpaceDE w:val="0"/>
        <w:autoSpaceDN w:val="0"/>
        <w:adjustRightInd w:val="0"/>
        <w:spacing w:after="0" w:line="240" w:lineRule="auto"/>
        <w:rPr>
          <w:rFonts w:ascii="Calibri-Light" w:hAnsi="Calibri-Light" w:cs="Calibri-Light"/>
          <w:b/>
          <w:bCs/>
          <w:sz w:val="24"/>
          <w:szCs w:val="24"/>
          <w:lang w:val="en-US"/>
        </w:rPr>
      </w:pPr>
    </w:p>
    <w:p w14:paraId="1799BDDF" w14:textId="77777777" w:rsidR="00EA780C" w:rsidRDefault="00EA780C" w:rsidP="00EA780C">
      <w:pPr>
        <w:autoSpaceDE w:val="0"/>
        <w:autoSpaceDN w:val="0"/>
        <w:adjustRightInd w:val="0"/>
        <w:spacing w:after="0" w:line="240" w:lineRule="auto"/>
        <w:rPr>
          <w:rFonts w:ascii="Calibri-Light" w:hAnsi="Calibri-Light" w:cs="Calibri-Light"/>
          <w:b/>
          <w:bCs/>
          <w:sz w:val="24"/>
          <w:szCs w:val="24"/>
          <w:lang w:val="en-US"/>
        </w:rPr>
      </w:pPr>
    </w:p>
    <w:p w14:paraId="0015C5C5" w14:textId="77777777" w:rsidR="00EA780C" w:rsidRDefault="00EA780C" w:rsidP="00EA780C">
      <w:pPr>
        <w:autoSpaceDE w:val="0"/>
        <w:autoSpaceDN w:val="0"/>
        <w:adjustRightInd w:val="0"/>
        <w:spacing w:after="0" w:line="240" w:lineRule="auto"/>
        <w:rPr>
          <w:rFonts w:ascii="Calibri-Light" w:hAnsi="Calibri-Light" w:cs="Calibri-Light"/>
          <w:b/>
          <w:bCs/>
          <w:sz w:val="24"/>
          <w:szCs w:val="24"/>
          <w:lang w:val="en-US"/>
        </w:rPr>
      </w:pPr>
    </w:p>
    <w:p w14:paraId="5E50BB0E" w14:textId="77777777" w:rsidR="00EA780C" w:rsidRDefault="00EA780C" w:rsidP="00EA780C">
      <w:pPr>
        <w:autoSpaceDE w:val="0"/>
        <w:autoSpaceDN w:val="0"/>
        <w:adjustRightInd w:val="0"/>
        <w:spacing w:after="0" w:line="240" w:lineRule="auto"/>
        <w:rPr>
          <w:rFonts w:ascii="Calibri-Light" w:hAnsi="Calibri-Light" w:cs="Calibri-Light"/>
          <w:b/>
          <w:bCs/>
          <w:sz w:val="24"/>
          <w:szCs w:val="24"/>
          <w:lang w:val="en-US"/>
        </w:rPr>
      </w:pPr>
    </w:p>
    <w:p w14:paraId="5A24F389" w14:textId="77777777" w:rsidR="00EA780C" w:rsidRDefault="00EA780C" w:rsidP="00EA780C">
      <w:pPr>
        <w:autoSpaceDE w:val="0"/>
        <w:autoSpaceDN w:val="0"/>
        <w:adjustRightInd w:val="0"/>
        <w:spacing w:after="0" w:line="240" w:lineRule="auto"/>
        <w:rPr>
          <w:rFonts w:ascii="Calibri-Light" w:hAnsi="Calibri-Light" w:cs="Calibri-Light"/>
          <w:b/>
          <w:bCs/>
          <w:sz w:val="24"/>
          <w:szCs w:val="24"/>
          <w:lang w:val="en-US"/>
        </w:rPr>
      </w:pPr>
    </w:p>
    <w:tbl>
      <w:tblPr>
        <w:tblStyle w:val="TableGrid"/>
        <w:tblpPr w:leftFromText="180" w:rightFromText="180" w:vertAnchor="text" w:horzAnchor="margin" w:tblpY="-25"/>
        <w:tblW w:w="0" w:type="auto"/>
        <w:tblLook w:val="04A0" w:firstRow="1" w:lastRow="0" w:firstColumn="1" w:lastColumn="0" w:noHBand="0" w:noVBand="1"/>
      </w:tblPr>
      <w:tblGrid>
        <w:gridCol w:w="1559"/>
        <w:gridCol w:w="1276"/>
      </w:tblGrid>
      <w:tr w:rsidR="00EA780C" w14:paraId="28DAB4FB" w14:textId="77777777" w:rsidTr="00917E3D">
        <w:trPr>
          <w:trHeight w:val="654"/>
        </w:trPr>
        <w:tc>
          <w:tcPr>
            <w:tcW w:w="1559" w:type="dxa"/>
          </w:tcPr>
          <w:p w14:paraId="569FA204" w14:textId="77777777" w:rsidR="00EA780C" w:rsidRDefault="00EA780C" w:rsidP="00917E3D">
            <w:pPr>
              <w:autoSpaceDE w:val="0"/>
              <w:autoSpaceDN w:val="0"/>
              <w:adjustRightInd w:val="0"/>
              <w:rPr>
                <w:rFonts w:ascii="Calibri-Light" w:hAnsi="Calibri-Light" w:cs="Calibri-Light"/>
                <w:b/>
                <w:bCs/>
                <w:lang w:val="en-US"/>
              </w:rPr>
            </w:pPr>
            <w:r>
              <w:rPr>
                <w:rFonts w:ascii="Calibri-Light" w:hAnsi="Calibri-Light" w:cs="Calibri-Light"/>
                <w:b/>
                <w:bCs/>
                <w:lang w:val="en-US"/>
              </w:rPr>
              <w:t>Document Reference</w:t>
            </w:r>
          </w:p>
        </w:tc>
        <w:tc>
          <w:tcPr>
            <w:tcW w:w="1276" w:type="dxa"/>
          </w:tcPr>
          <w:p w14:paraId="451745B9" w14:textId="3E40AE27" w:rsidR="00EA780C" w:rsidRDefault="00EA780C" w:rsidP="00917E3D">
            <w:pPr>
              <w:autoSpaceDE w:val="0"/>
              <w:autoSpaceDN w:val="0"/>
              <w:adjustRightInd w:val="0"/>
              <w:rPr>
                <w:rFonts w:ascii="Calibri-Light" w:hAnsi="Calibri-Light" w:cs="Calibri-Light"/>
                <w:b/>
                <w:bCs/>
                <w:lang w:val="en-US"/>
              </w:rPr>
            </w:pPr>
            <w:r>
              <w:rPr>
                <w:rFonts w:ascii="Calibri-Light" w:hAnsi="Calibri-Light" w:cs="Calibri-Light"/>
                <w:b/>
                <w:bCs/>
                <w:lang w:val="en-US"/>
              </w:rPr>
              <w:t>FSUHR01</w:t>
            </w:r>
            <w:r w:rsidR="006A0B5A">
              <w:rPr>
                <w:rFonts w:ascii="Calibri-Light" w:hAnsi="Calibri-Light" w:cs="Calibri-Light"/>
                <w:b/>
                <w:bCs/>
                <w:lang w:val="en-US"/>
              </w:rPr>
              <w:t>5</w:t>
            </w:r>
          </w:p>
        </w:tc>
      </w:tr>
    </w:tbl>
    <w:p w14:paraId="695DD4CD" w14:textId="77777777" w:rsidR="00EA780C" w:rsidRDefault="00EA780C" w:rsidP="00EA780C">
      <w:pPr>
        <w:autoSpaceDE w:val="0"/>
        <w:autoSpaceDN w:val="0"/>
        <w:adjustRightInd w:val="0"/>
        <w:spacing w:after="0" w:line="240" w:lineRule="auto"/>
        <w:rPr>
          <w:rFonts w:ascii="Calibri-Light" w:hAnsi="Calibri-Light" w:cs="Calibri-Light"/>
          <w:b/>
          <w:bCs/>
          <w:sz w:val="24"/>
          <w:szCs w:val="24"/>
          <w:lang w:val="en-US"/>
        </w:rPr>
      </w:pPr>
    </w:p>
    <w:p w14:paraId="4FB9B196" w14:textId="77777777" w:rsidR="00EA780C" w:rsidRDefault="00EA780C" w:rsidP="00EA780C">
      <w:pPr>
        <w:autoSpaceDE w:val="0"/>
        <w:autoSpaceDN w:val="0"/>
        <w:adjustRightInd w:val="0"/>
        <w:spacing w:after="0" w:line="240" w:lineRule="auto"/>
        <w:rPr>
          <w:rFonts w:ascii="Calibri-Light" w:hAnsi="Calibri-Light" w:cs="Calibri-Light"/>
          <w:b/>
          <w:bCs/>
          <w:sz w:val="24"/>
          <w:szCs w:val="24"/>
          <w:lang w:val="en-US"/>
        </w:rPr>
      </w:pPr>
    </w:p>
    <w:tbl>
      <w:tblPr>
        <w:tblStyle w:val="TableGrid"/>
        <w:tblW w:w="0" w:type="auto"/>
        <w:tblInd w:w="1005" w:type="dxa"/>
        <w:tblLook w:val="04A0" w:firstRow="1" w:lastRow="0" w:firstColumn="1" w:lastColumn="0" w:noHBand="0" w:noVBand="1"/>
      </w:tblPr>
      <w:tblGrid>
        <w:gridCol w:w="4025"/>
        <w:gridCol w:w="3986"/>
      </w:tblGrid>
      <w:tr w:rsidR="00EA780C" w14:paraId="36ADB4F8" w14:textId="77777777" w:rsidTr="00917E3D">
        <w:trPr>
          <w:trHeight w:val="1159"/>
        </w:trPr>
        <w:tc>
          <w:tcPr>
            <w:tcW w:w="8446" w:type="dxa"/>
            <w:gridSpan w:val="2"/>
          </w:tcPr>
          <w:p w14:paraId="21DE9DA9" w14:textId="77777777" w:rsidR="00EA780C" w:rsidRDefault="00EA780C" w:rsidP="00917E3D">
            <w:pPr>
              <w:ind w:left="105"/>
              <w:rPr>
                <w:rFonts w:eastAsia="Arial"/>
                <w:sz w:val="23"/>
                <w:szCs w:val="23"/>
              </w:rPr>
            </w:pPr>
            <w:r>
              <w:rPr>
                <w:rFonts w:eastAsia="Arial"/>
                <w:b/>
                <w:sz w:val="23"/>
                <w:szCs w:val="23"/>
              </w:rPr>
              <w:lastRenderedPageBreak/>
              <w:t>P</w:t>
            </w:r>
            <w:r>
              <w:rPr>
                <w:rFonts w:eastAsia="Arial"/>
                <w:b/>
                <w:spacing w:val="-2"/>
                <w:sz w:val="23"/>
                <w:szCs w:val="23"/>
              </w:rPr>
              <w:t>O</w:t>
            </w:r>
            <w:r>
              <w:rPr>
                <w:rFonts w:eastAsia="Arial"/>
                <w:b/>
                <w:sz w:val="23"/>
                <w:szCs w:val="23"/>
              </w:rPr>
              <w:t>LI</w:t>
            </w:r>
            <w:r>
              <w:rPr>
                <w:rFonts w:eastAsia="Arial"/>
                <w:b/>
                <w:spacing w:val="1"/>
                <w:sz w:val="23"/>
                <w:szCs w:val="23"/>
              </w:rPr>
              <w:t>C</w:t>
            </w:r>
            <w:r>
              <w:rPr>
                <w:rFonts w:eastAsia="Arial"/>
                <w:b/>
                <w:sz w:val="23"/>
                <w:szCs w:val="23"/>
              </w:rPr>
              <w:t>Y</w:t>
            </w:r>
            <w:r>
              <w:rPr>
                <w:rFonts w:eastAsia="Arial"/>
                <w:b/>
                <w:spacing w:val="6"/>
                <w:sz w:val="23"/>
                <w:szCs w:val="23"/>
              </w:rPr>
              <w:t xml:space="preserve"> </w:t>
            </w:r>
            <w:r>
              <w:rPr>
                <w:rFonts w:eastAsia="Arial"/>
                <w:b/>
                <w:spacing w:val="1"/>
                <w:sz w:val="23"/>
                <w:szCs w:val="23"/>
              </w:rPr>
              <w:t>D</w:t>
            </w:r>
            <w:r>
              <w:rPr>
                <w:rFonts w:eastAsia="Arial"/>
                <w:b/>
                <w:spacing w:val="-2"/>
                <w:sz w:val="23"/>
                <w:szCs w:val="23"/>
              </w:rPr>
              <w:t>O</w:t>
            </w:r>
            <w:r>
              <w:rPr>
                <w:rFonts w:eastAsia="Arial"/>
                <w:b/>
                <w:spacing w:val="1"/>
                <w:sz w:val="23"/>
                <w:szCs w:val="23"/>
              </w:rPr>
              <w:t>C</w:t>
            </w:r>
            <w:r>
              <w:rPr>
                <w:rFonts w:eastAsia="Arial"/>
                <w:b/>
                <w:spacing w:val="-1"/>
                <w:sz w:val="23"/>
                <w:szCs w:val="23"/>
              </w:rPr>
              <w:t>U</w:t>
            </w:r>
            <w:r>
              <w:rPr>
                <w:rFonts w:eastAsia="Arial"/>
                <w:b/>
                <w:spacing w:val="4"/>
                <w:sz w:val="23"/>
                <w:szCs w:val="23"/>
              </w:rPr>
              <w:t>M</w:t>
            </w:r>
            <w:r>
              <w:rPr>
                <w:rFonts w:eastAsia="Arial"/>
                <w:b/>
                <w:sz w:val="23"/>
                <w:szCs w:val="23"/>
              </w:rPr>
              <w:t>E</w:t>
            </w:r>
            <w:r>
              <w:rPr>
                <w:rFonts w:eastAsia="Arial"/>
                <w:b/>
                <w:spacing w:val="-1"/>
                <w:sz w:val="23"/>
                <w:szCs w:val="23"/>
              </w:rPr>
              <w:t>N</w:t>
            </w:r>
            <w:r>
              <w:rPr>
                <w:rFonts w:eastAsia="Arial"/>
                <w:b/>
                <w:sz w:val="23"/>
                <w:szCs w:val="23"/>
              </w:rPr>
              <w:t>T</w:t>
            </w:r>
            <w:r>
              <w:rPr>
                <w:rFonts w:eastAsia="Arial"/>
                <w:b/>
                <w:spacing w:val="15"/>
                <w:sz w:val="23"/>
                <w:szCs w:val="23"/>
              </w:rPr>
              <w:t xml:space="preserve"> </w:t>
            </w:r>
            <w:r>
              <w:rPr>
                <w:rFonts w:eastAsia="Arial"/>
                <w:b/>
                <w:sz w:val="23"/>
                <w:szCs w:val="23"/>
              </w:rPr>
              <w:t>–</w:t>
            </w:r>
            <w:r>
              <w:rPr>
                <w:rFonts w:eastAsia="Arial"/>
                <w:b/>
                <w:spacing w:val="1"/>
                <w:sz w:val="23"/>
                <w:szCs w:val="23"/>
              </w:rPr>
              <w:t xml:space="preserve"> </w:t>
            </w:r>
            <w:r>
              <w:rPr>
                <w:rFonts w:eastAsia="Arial"/>
                <w:b/>
                <w:sz w:val="23"/>
                <w:szCs w:val="23"/>
              </w:rPr>
              <w:t>VE</w:t>
            </w:r>
            <w:r>
              <w:rPr>
                <w:rFonts w:eastAsia="Arial"/>
                <w:b/>
                <w:spacing w:val="-1"/>
                <w:sz w:val="23"/>
                <w:szCs w:val="23"/>
              </w:rPr>
              <w:t>R</w:t>
            </w:r>
            <w:r>
              <w:rPr>
                <w:rFonts w:eastAsia="Arial"/>
                <w:b/>
                <w:sz w:val="23"/>
                <w:szCs w:val="23"/>
              </w:rPr>
              <w:t>SI</w:t>
            </w:r>
            <w:r>
              <w:rPr>
                <w:rFonts w:eastAsia="Arial"/>
                <w:b/>
                <w:spacing w:val="-2"/>
                <w:sz w:val="23"/>
                <w:szCs w:val="23"/>
              </w:rPr>
              <w:t>O</w:t>
            </w:r>
            <w:r>
              <w:rPr>
                <w:rFonts w:eastAsia="Arial"/>
                <w:b/>
                <w:sz w:val="23"/>
                <w:szCs w:val="23"/>
              </w:rPr>
              <w:t>N</w:t>
            </w:r>
            <w:r>
              <w:rPr>
                <w:rFonts w:eastAsia="Arial"/>
                <w:b/>
                <w:spacing w:val="10"/>
                <w:sz w:val="23"/>
                <w:szCs w:val="23"/>
              </w:rPr>
              <w:t xml:space="preserve"> </w:t>
            </w:r>
            <w:r>
              <w:rPr>
                <w:rFonts w:eastAsia="Arial"/>
                <w:b/>
                <w:spacing w:val="-1"/>
                <w:sz w:val="23"/>
                <w:szCs w:val="23"/>
              </w:rPr>
              <w:t>C</w:t>
            </w:r>
            <w:r>
              <w:rPr>
                <w:rFonts w:eastAsia="Arial"/>
                <w:b/>
                <w:sz w:val="23"/>
                <w:szCs w:val="23"/>
              </w:rPr>
              <w:t>O</w:t>
            </w:r>
            <w:r>
              <w:rPr>
                <w:rFonts w:eastAsia="Arial"/>
                <w:b/>
                <w:spacing w:val="1"/>
                <w:sz w:val="23"/>
                <w:szCs w:val="23"/>
              </w:rPr>
              <w:t>N</w:t>
            </w:r>
            <w:r>
              <w:rPr>
                <w:rFonts w:eastAsia="Arial"/>
                <w:b/>
                <w:spacing w:val="-3"/>
                <w:sz w:val="23"/>
                <w:szCs w:val="23"/>
              </w:rPr>
              <w:t>T</w:t>
            </w:r>
            <w:r>
              <w:rPr>
                <w:rFonts w:eastAsia="Arial"/>
                <w:b/>
                <w:spacing w:val="1"/>
                <w:sz w:val="23"/>
                <w:szCs w:val="23"/>
              </w:rPr>
              <w:t>R</w:t>
            </w:r>
            <w:r>
              <w:rPr>
                <w:rFonts w:eastAsia="Arial"/>
                <w:b/>
                <w:sz w:val="23"/>
                <w:szCs w:val="23"/>
              </w:rPr>
              <w:t>OL</w:t>
            </w:r>
            <w:r>
              <w:rPr>
                <w:rFonts w:eastAsia="Arial"/>
                <w:b/>
                <w:spacing w:val="12"/>
                <w:sz w:val="23"/>
                <w:szCs w:val="23"/>
              </w:rPr>
              <w:t xml:space="preserve"> </w:t>
            </w:r>
            <w:r>
              <w:rPr>
                <w:rFonts w:eastAsia="Arial"/>
                <w:b/>
                <w:w w:val="101"/>
                <w:sz w:val="23"/>
                <w:szCs w:val="23"/>
              </w:rPr>
              <w:t>S</w:t>
            </w:r>
            <w:r>
              <w:rPr>
                <w:rFonts w:eastAsia="Arial"/>
                <w:b/>
                <w:spacing w:val="-1"/>
                <w:w w:val="101"/>
                <w:sz w:val="23"/>
                <w:szCs w:val="23"/>
              </w:rPr>
              <w:t>H</w:t>
            </w:r>
            <w:r>
              <w:rPr>
                <w:rFonts w:eastAsia="Arial"/>
                <w:b/>
                <w:w w:val="101"/>
                <w:sz w:val="23"/>
                <w:szCs w:val="23"/>
              </w:rPr>
              <w:t>EET</w:t>
            </w:r>
          </w:p>
          <w:p w14:paraId="745331E3" w14:textId="77777777" w:rsidR="00EA780C" w:rsidRDefault="00EA780C" w:rsidP="00917E3D">
            <w:pPr>
              <w:autoSpaceDE w:val="0"/>
              <w:autoSpaceDN w:val="0"/>
              <w:adjustRightInd w:val="0"/>
              <w:rPr>
                <w:rFonts w:ascii="Calibri-Light" w:hAnsi="Calibri-Light" w:cs="Calibri-Light"/>
                <w:b/>
                <w:bCs/>
                <w:lang w:val="en-US"/>
              </w:rPr>
            </w:pPr>
          </w:p>
        </w:tc>
      </w:tr>
      <w:tr w:rsidR="00EA780C" w14:paraId="1824EE48" w14:textId="77777777" w:rsidTr="00917E3D">
        <w:trPr>
          <w:trHeight w:val="1159"/>
        </w:trPr>
        <w:tc>
          <w:tcPr>
            <w:tcW w:w="4223" w:type="dxa"/>
          </w:tcPr>
          <w:p w14:paraId="41047053" w14:textId="77777777" w:rsidR="00EA780C" w:rsidRDefault="00EA780C" w:rsidP="00917E3D">
            <w:pPr>
              <w:autoSpaceDE w:val="0"/>
              <w:autoSpaceDN w:val="0"/>
              <w:adjustRightInd w:val="0"/>
              <w:rPr>
                <w:rFonts w:ascii="Calibri-Light" w:hAnsi="Calibri-Light" w:cs="Calibri-Light"/>
                <w:b/>
                <w:bCs/>
                <w:lang w:val="en-US"/>
              </w:rPr>
            </w:pPr>
            <w:r>
              <w:rPr>
                <w:rFonts w:ascii="Calibri-Light" w:hAnsi="Calibri-Light" w:cs="Calibri-Light"/>
                <w:b/>
                <w:bCs/>
                <w:lang w:val="en-US"/>
              </w:rPr>
              <w:t>Document Title</w:t>
            </w:r>
          </w:p>
        </w:tc>
        <w:tc>
          <w:tcPr>
            <w:tcW w:w="4223" w:type="dxa"/>
          </w:tcPr>
          <w:p w14:paraId="6255FF03" w14:textId="5796FD1B" w:rsidR="00EA780C" w:rsidRPr="00260192" w:rsidRDefault="00EA780C" w:rsidP="00917E3D">
            <w:pPr>
              <w:autoSpaceDE w:val="0"/>
              <w:autoSpaceDN w:val="0"/>
              <w:adjustRightInd w:val="0"/>
              <w:rPr>
                <w:rFonts w:ascii="Calibri-Light" w:hAnsi="Calibri-Light" w:cs="Calibri-Light"/>
                <w:lang w:val="en-US"/>
              </w:rPr>
            </w:pPr>
            <w:r>
              <w:rPr>
                <w:rFonts w:ascii="Calibri-Light" w:hAnsi="Calibri-Light" w:cs="Calibri-Light"/>
                <w:lang w:val="en-US"/>
              </w:rPr>
              <w:t>Capability Policy &amp; Procedure 2021</w:t>
            </w:r>
            <w:r w:rsidR="00620B34">
              <w:rPr>
                <w:rFonts w:ascii="Calibri-Light" w:hAnsi="Calibri-Light" w:cs="Calibri-Light"/>
                <w:lang w:val="en-US"/>
              </w:rPr>
              <w:t xml:space="preserve"> V1</w:t>
            </w:r>
          </w:p>
        </w:tc>
      </w:tr>
      <w:tr w:rsidR="00EA780C" w14:paraId="4AF2F6CA" w14:textId="77777777" w:rsidTr="00917E3D">
        <w:trPr>
          <w:trHeight w:val="1220"/>
        </w:trPr>
        <w:tc>
          <w:tcPr>
            <w:tcW w:w="4223" w:type="dxa"/>
          </w:tcPr>
          <w:p w14:paraId="5BD611FA" w14:textId="77777777" w:rsidR="00EA780C" w:rsidRDefault="00EA780C" w:rsidP="00917E3D">
            <w:pPr>
              <w:autoSpaceDE w:val="0"/>
              <w:autoSpaceDN w:val="0"/>
              <w:adjustRightInd w:val="0"/>
              <w:rPr>
                <w:rFonts w:ascii="Calibri-Light" w:hAnsi="Calibri-Light" w:cs="Calibri-Light"/>
                <w:b/>
                <w:bCs/>
                <w:lang w:val="en-US"/>
              </w:rPr>
            </w:pPr>
            <w:r>
              <w:rPr>
                <w:rFonts w:ascii="Calibri-Light" w:hAnsi="Calibri-Light" w:cs="Calibri-Light"/>
                <w:b/>
                <w:bCs/>
                <w:lang w:val="en-US"/>
              </w:rPr>
              <w:t>Document reference</w:t>
            </w:r>
          </w:p>
        </w:tc>
        <w:tc>
          <w:tcPr>
            <w:tcW w:w="4223" w:type="dxa"/>
          </w:tcPr>
          <w:p w14:paraId="3E7C8B26" w14:textId="27F303E3" w:rsidR="00EA780C" w:rsidRPr="00260192" w:rsidRDefault="00EA780C" w:rsidP="00917E3D">
            <w:pPr>
              <w:autoSpaceDE w:val="0"/>
              <w:autoSpaceDN w:val="0"/>
              <w:adjustRightInd w:val="0"/>
              <w:rPr>
                <w:rFonts w:ascii="Calibri-Light" w:hAnsi="Calibri-Light" w:cs="Calibri-Light"/>
                <w:lang w:val="en-US"/>
              </w:rPr>
            </w:pPr>
            <w:r w:rsidRPr="00260192">
              <w:rPr>
                <w:rFonts w:ascii="Calibri-Light" w:hAnsi="Calibri-Light" w:cs="Calibri-Light"/>
                <w:lang w:val="en-US"/>
              </w:rPr>
              <w:t>FSUHR01</w:t>
            </w:r>
            <w:r w:rsidR="006A0B5A">
              <w:rPr>
                <w:rFonts w:ascii="Calibri-Light" w:hAnsi="Calibri-Light" w:cs="Calibri-Light"/>
                <w:lang w:val="en-US"/>
              </w:rPr>
              <w:t>5</w:t>
            </w:r>
          </w:p>
        </w:tc>
      </w:tr>
      <w:tr w:rsidR="00EA780C" w14:paraId="453D5317" w14:textId="77777777" w:rsidTr="00917E3D">
        <w:trPr>
          <w:trHeight w:val="1220"/>
        </w:trPr>
        <w:tc>
          <w:tcPr>
            <w:tcW w:w="4223" w:type="dxa"/>
          </w:tcPr>
          <w:p w14:paraId="65F26FE2" w14:textId="77777777" w:rsidR="00EA780C" w:rsidRDefault="00EA780C" w:rsidP="00917E3D">
            <w:pPr>
              <w:autoSpaceDE w:val="0"/>
              <w:autoSpaceDN w:val="0"/>
              <w:adjustRightInd w:val="0"/>
              <w:rPr>
                <w:rFonts w:ascii="Calibri-Light" w:hAnsi="Calibri-Light" w:cs="Calibri-Light"/>
                <w:b/>
                <w:bCs/>
                <w:lang w:val="en-US"/>
              </w:rPr>
            </w:pPr>
            <w:r>
              <w:rPr>
                <w:rFonts w:ascii="Calibri-Light" w:hAnsi="Calibri-Light" w:cs="Calibri-Light"/>
                <w:b/>
                <w:bCs/>
                <w:lang w:val="en-US"/>
              </w:rPr>
              <w:t>Supersedes</w:t>
            </w:r>
          </w:p>
        </w:tc>
        <w:tc>
          <w:tcPr>
            <w:tcW w:w="4223" w:type="dxa"/>
          </w:tcPr>
          <w:p w14:paraId="20BB1C67" w14:textId="77777777" w:rsidR="00EA780C" w:rsidRPr="00260192" w:rsidRDefault="00EA780C" w:rsidP="00917E3D">
            <w:pPr>
              <w:autoSpaceDE w:val="0"/>
              <w:autoSpaceDN w:val="0"/>
              <w:adjustRightInd w:val="0"/>
              <w:rPr>
                <w:rFonts w:ascii="Calibri-Light" w:hAnsi="Calibri-Light" w:cs="Calibri-Light"/>
                <w:lang w:val="en-US"/>
              </w:rPr>
            </w:pPr>
            <w:r w:rsidRPr="00260192">
              <w:rPr>
                <w:rFonts w:ascii="Calibri-Light" w:hAnsi="Calibri-Light" w:cs="Calibri-Light"/>
                <w:lang w:val="en-US"/>
              </w:rPr>
              <w:t>N/A</w:t>
            </w:r>
          </w:p>
        </w:tc>
      </w:tr>
      <w:tr w:rsidR="00EA780C" w14:paraId="1173396E" w14:textId="77777777" w:rsidTr="00917E3D">
        <w:trPr>
          <w:trHeight w:val="1220"/>
        </w:trPr>
        <w:tc>
          <w:tcPr>
            <w:tcW w:w="4223" w:type="dxa"/>
          </w:tcPr>
          <w:p w14:paraId="5CA9719F" w14:textId="77777777" w:rsidR="00EA780C" w:rsidRDefault="00EA780C" w:rsidP="00917E3D">
            <w:pPr>
              <w:autoSpaceDE w:val="0"/>
              <w:autoSpaceDN w:val="0"/>
              <w:adjustRightInd w:val="0"/>
              <w:rPr>
                <w:rFonts w:ascii="Calibri-Light" w:hAnsi="Calibri-Light" w:cs="Calibri-Light"/>
                <w:b/>
                <w:bCs/>
                <w:lang w:val="en-US"/>
              </w:rPr>
            </w:pPr>
            <w:r>
              <w:rPr>
                <w:rFonts w:ascii="Calibri-Light" w:hAnsi="Calibri-Light" w:cs="Calibri-Light"/>
                <w:b/>
                <w:bCs/>
                <w:lang w:val="en-US"/>
              </w:rPr>
              <w:t>Originator/Author</w:t>
            </w:r>
          </w:p>
        </w:tc>
        <w:tc>
          <w:tcPr>
            <w:tcW w:w="4223" w:type="dxa"/>
          </w:tcPr>
          <w:p w14:paraId="6B78B98D" w14:textId="6D55B69D" w:rsidR="00EA780C" w:rsidRPr="00260192" w:rsidRDefault="00620B34" w:rsidP="00917E3D">
            <w:pPr>
              <w:autoSpaceDE w:val="0"/>
              <w:autoSpaceDN w:val="0"/>
              <w:adjustRightInd w:val="0"/>
              <w:rPr>
                <w:rFonts w:ascii="Calibri-Light" w:hAnsi="Calibri-Light" w:cs="Calibri-Light"/>
                <w:lang w:val="en-US"/>
              </w:rPr>
            </w:pPr>
            <w:r>
              <w:rPr>
                <w:rFonts w:ascii="Calibri-Light" w:hAnsi="Calibri-Light" w:cs="Calibri-Light"/>
                <w:lang w:val="en-US"/>
              </w:rPr>
              <w:t xml:space="preserve">Regional </w:t>
            </w:r>
            <w:r w:rsidR="00EA780C" w:rsidRPr="00260192">
              <w:rPr>
                <w:rFonts w:ascii="Calibri-Light" w:hAnsi="Calibri-Light" w:cs="Calibri-Light"/>
                <w:lang w:val="en-US"/>
              </w:rPr>
              <w:t xml:space="preserve">Policy </w:t>
            </w:r>
            <w:r>
              <w:rPr>
                <w:rFonts w:ascii="Calibri-Light" w:hAnsi="Calibri-Light" w:cs="Calibri-Light"/>
                <w:lang w:val="en-US"/>
              </w:rPr>
              <w:t xml:space="preserve">Development </w:t>
            </w:r>
            <w:r w:rsidR="00EA780C" w:rsidRPr="00260192">
              <w:rPr>
                <w:rFonts w:ascii="Calibri-Light" w:hAnsi="Calibri-Light" w:cs="Calibri-Light"/>
                <w:lang w:val="en-US"/>
              </w:rPr>
              <w:t>Forum</w:t>
            </w:r>
            <w:r>
              <w:rPr>
                <w:rFonts w:ascii="Calibri-Light" w:hAnsi="Calibri-Light" w:cs="Calibri-Light"/>
                <w:lang w:val="en-US"/>
              </w:rPr>
              <w:t xml:space="preserve"> (FSU)</w:t>
            </w:r>
          </w:p>
        </w:tc>
      </w:tr>
      <w:tr w:rsidR="00EA780C" w14:paraId="246CD543" w14:textId="77777777" w:rsidTr="00917E3D">
        <w:trPr>
          <w:trHeight w:val="1159"/>
        </w:trPr>
        <w:tc>
          <w:tcPr>
            <w:tcW w:w="4223" w:type="dxa"/>
          </w:tcPr>
          <w:p w14:paraId="0C6EF752" w14:textId="77777777" w:rsidR="00EA780C" w:rsidRDefault="00EA780C" w:rsidP="00917E3D">
            <w:pPr>
              <w:autoSpaceDE w:val="0"/>
              <w:autoSpaceDN w:val="0"/>
              <w:adjustRightInd w:val="0"/>
              <w:rPr>
                <w:rFonts w:ascii="Calibri-Light" w:hAnsi="Calibri-Light" w:cs="Calibri-Light"/>
                <w:b/>
                <w:bCs/>
                <w:lang w:val="en-US"/>
              </w:rPr>
            </w:pPr>
            <w:r>
              <w:rPr>
                <w:rFonts w:ascii="Calibri-Light" w:hAnsi="Calibri-Light" w:cs="Calibri-Light"/>
                <w:b/>
                <w:bCs/>
                <w:lang w:val="en-US"/>
              </w:rPr>
              <w:t>Ratified by Federation Boards</w:t>
            </w:r>
          </w:p>
        </w:tc>
        <w:tc>
          <w:tcPr>
            <w:tcW w:w="4223" w:type="dxa"/>
          </w:tcPr>
          <w:p w14:paraId="1812CDC6" w14:textId="3248C7E6" w:rsidR="00EA780C" w:rsidRPr="00307AC2" w:rsidRDefault="00620B34" w:rsidP="00917E3D">
            <w:pPr>
              <w:autoSpaceDE w:val="0"/>
              <w:autoSpaceDN w:val="0"/>
              <w:adjustRightInd w:val="0"/>
              <w:rPr>
                <w:rFonts w:ascii="Calibri-Light" w:hAnsi="Calibri-Light" w:cs="Calibri-Light"/>
                <w:lang w:val="en-US"/>
              </w:rPr>
            </w:pPr>
            <w:r>
              <w:rPr>
                <w:rFonts w:ascii="Calibri-Light" w:hAnsi="Calibri-Light" w:cs="Calibri-Light"/>
                <w:lang w:val="en-US"/>
              </w:rPr>
              <w:t>Oct 2021</w:t>
            </w:r>
          </w:p>
        </w:tc>
      </w:tr>
      <w:tr w:rsidR="00EA780C" w14:paraId="48918D31" w14:textId="77777777" w:rsidTr="00917E3D">
        <w:trPr>
          <w:trHeight w:val="1159"/>
        </w:trPr>
        <w:tc>
          <w:tcPr>
            <w:tcW w:w="4223" w:type="dxa"/>
          </w:tcPr>
          <w:p w14:paraId="7E3E24E2" w14:textId="77777777" w:rsidR="00EA780C" w:rsidRDefault="00EA780C" w:rsidP="00917E3D">
            <w:pPr>
              <w:autoSpaceDE w:val="0"/>
              <w:autoSpaceDN w:val="0"/>
              <w:adjustRightInd w:val="0"/>
              <w:rPr>
                <w:rFonts w:ascii="Calibri-Light" w:hAnsi="Calibri-Light" w:cs="Calibri-Light"/>
                <w:b/>
                <w:bCs/>
                <w:lang w:val="en-US"/>
              </w:rPr>
            </w:pPr>
            <w:r>
              <w:rPr>
                <w:rFonts w:ascii="Calibri-Light" w:hAnsi="Calibri-Light" w:cs="Calibri-Light"/>
                <w:b/>
                <w:bCs/>
                <w:lang w:val="en-US"/>
              </w:rPr>
              <w:t>Circulated</w:t>
            </w:r>
          </w:p>
        </w:tc>
        <w:tc>
          <w:tcPr>
            <w:tcW w:w="4223" w:type="dxa"/>
          </w:tcPr>
          <w:p w14:paraId="3119DF20" w14:textId="0BE9ACBE" w:rsidR="00EA780C" w:rsidRPr="00307AC2" w:rsidRDefault="00620B34" w:rsidP="00917E3D">
            <w:pPr>
              <w:autoSpaceDE w:val="0"/>
              <w:autoSpaceDN w:val="0"/>
              <w:adjustRightInd w:val="0"/>
              <w:rPr>
                <w:rFonts w:ascii="Calibri-Light" w:hAnsi="Calibri-Light" w:cs="Calibri-Light"/>
                <w:lang w:val="en-US"/>
              </w:rPr>
            </w:pPr>
            <w:r>
              <w:rPr>
                <w:rFonts w:ascii="Calibri-Light" w:hAnsi="Calibri-Light" w:cs="Calibri-Light"/>
                <w:lang w:val="en-US"/>
              </w:rPr>
              <w:t>01/12/2021</w:t>
            </w:r>
          </w:p>
        </w:tc>
      </w:tr>
      <w:tr w:rsidR="00EA780C" w14:paraId="4A35741E" w14:textId="77777777" w:rsidTr="00917E3D">
        <w:trPr>
          <w:trHeight w:val="1159"/>
        </w:trPr>
        <w:tc>
          <w:tcPr>
            <w:tcW w:w="4223" w:type="dxa"/>
          </w:tcPr>
          <w:p w14:paraId="12E25DFB" w14:textId="77777777" w:rsidR="00EA780C" w:rsidRDefault="00EA780C" w:rsidP="00917E3D">
            <w:pPr>
              <w:autoSpaceDE w:val="0"/>
              <w:autoSpaceDN w:val="0"/>
              <w:adjustRightInd w:val="0"/>
              <w:rPr>
                <w:rFonts w:ascii="Calibri-Light" w:hAnsi="Calibri-Light" w:cs="Calibri-Light"/>
                <w:b/>
                <w:bCs/>
                <w:lang w:val="en-US"/>
              </w:rPr>
            </w:pPr>
            <w:r>
              <w:rPr>
                <w:rFonts w:ascii="Calibri-Light" w:hAnsi="Calibri-Light" w:cs="Calibri-Light"/>
                <w:b/>
                <w:bCs/>
                <w:lang w:val="en-US"/>
              </w:rPr>
              <w:t>Review date</w:t>
            </w:r>
          </w:p>
        </w:tc>
        <w:tc>
          <w:tcPr>
            <w:tcW w:w="4223" w:type="dxa"/>
          </w:tcPr>
          <w:p w14:paraId="113C1D1C" w14:textId="1645B6C5" w:rsidR="00EA780C" w:rsidRPr="00307AC2" w:rsidRDefault="00620B34" w:rsidP="00917E3D">
            <w:pPr>
              <w:autoSpaceDE w:val="0"/>
              <w:autoSpaceDN w:val="0"/>
              <w:adjustRightInd w:val="0"/>
              <w:rPr>
                <w:rFonts w:ascii="Calibri-Light" w:hAnsi="Calibri-Light" w:cs="Calibri-Light"/>
                <w:lang w:val="en-US"/>
              </w:rPr>
            </w:pPr>
            <w:r>
              <w:rPr>
                <w:rFonts w:ascii="Calibri-Light" w:hAnsi="Calibri-Light" w:cs="Calibri-Light"/>
                <w:lang w:val="en-US"/>
              </w:rPr>
              <w:t>01/12/2022</w:t>
            </w:r>
          </w:p>
        </w:tc>
      </w:tr>
    </w:tbl>
    <w:p w14:paraId="7FB47E88" w14:textId="77777777" w:rsidR="00EA780C" w:rsidRDefault="00EA780C" w:rsidP="00EA780C">
      <w:pPr>
        <w:rPr>
          <w:rFonts w:ascii="Arial" w:hAnsi="Arial" w:cs="Arial"/>
          <w:b/>
          <w:sz w:val="40"/>
          <w:szCs w:val="40"/>
        </w:rPr>
      </w:pPr>
      <w:r>
        <w:rPr>
          <w:rFonts w:ascii="Arial" w:hAnsi="Arial" w:cs="Arial"/>
          <w:b/>
          <w:sz w:val="40"/>
          <w:szCs w:val="40"/>
        </w:rPr>
        <w:t xml:space="preserve">  </w:t>
      </w:r>
      <w:r>
        <w:rPr>
          <w:rFonts w:ascii="Arial" w:hAnsi="Arial" w:cs="Arial"/>
          <w:b/>
          <w:sz w:val="40"/>
          <w:szCs w:val="40"/>
        </w:rPr>
        <w:tab/>
      </w:r>
      <w:r>
        <w:rPr>
          <w:rFonts w:ascii="Arial" w:hAnsi="Arial" w:cs="Arial"/>
          <w:b/>
          <w:sz w:val="40"/>
          <w:szCs w:val="40"/>
        </w:rPr>
        <w:tab/>
      </w:r>
      <w:r>
        <w:rPr>
          <w:rFonts w:ascii="Arial" w:hAnsi="Arial" w:cs="Arial"/>
          <w:b/>
          <w:sz w:val="40"/>
          <w:szCs w:val="40"/>
        </w:rPr>
        <w:tab/>
      </w:r>
      <w:r>
        <w:rPr>
          <w:rFonts w:ascii="Arial" w:hAnsi="Arial" w:cs="Arial"/>
          <w:b/>
          <w:sz w:val="40"/>
          <w:szCs w:val="40"/>
        </w:rPr>
        <w:tab/>
      </w:r>
      <w:r>
        <w:rPr>
          <w:rFonts w:ascii="Arial" w:hAnsi="Arial" w:cs="Arial"/>
          <w:b/>
          <w:sz w:val="40"/>
          <w:szCs w:val="40"/>
        </w:rPr>
        <w:tab/>
      </w:r>
    </w:p>
    <w:p w14:paraId="4A672D3A" w14:textId="77777777" w:rsidR="00EA780C" w:rsidRDefault="00EA780C" w:rsidP="00EA780C">
      <w:pPr>
        <w:rPr>
          <w:rFonts w:ascii="Arial" w:hAnsi="Arial" w:cs="Arial"/>
          <w:b/>
          <w:sz w:val="40"/>
          <w:szCs w:val="40"/>
        </w:rPr>
      </w:pPr>
    </w:p>
    <w:p w14:paraId="21CAB923" w14:textId="07EF6F16" w:rsidR="00635345" w:rsidRDefault="00635345" w:rsidP="007E6542">
      <w:pPr>
        <w:jc w:val="center"/>
        <w:rPr>
          <w:rFonts w:cstheme="minorHAnsi"/>
          <w:b/>
          <w:bCs/>
          <w:sz w:val="24"/>
          <w:szCs w:val="24"/>
        </w:rPr>
      </w:pPr>
    </w:p>
    <w:p w14:paraId="07855D7C" w14:textId="22602442" w:rsidR="00EA780C" w:rsidRDefault="00EA780C" w:rsidP="007E6542">
      <w:pPr>
        <w:jc w:val="center"/>
        <w:rPr>
          <w:rFonts w:cstheme="minorHAnsi"/>
          <w:b/>
          <w:bCs/>
          <w:sz w:val="24"/>
          <w:szCs w:val="24"/>
        </w:rPr>
      </w:pPr>
    </w:p>
    <w:p w14:paraId="5D5BB305" w14:textId="21EFA5C1" w:rsidR="00EA780C" w:rsidRDefault="00EA780C" w:rsidP="007E6542">
      <w:pPr>
        <w:jc w:val="center"/>
        <w:rPr>
          <w:rFonts w:cstheme="minorHAnsi"/>
          <w:b/>
          <w:bCs/>
          <w:sz w:val="24"/>
          <w:szCs w:val="24"/>
        </w:rPr>
      </w:pPr>
    </w:p>
    <w:p w14:paraId="01B695EA" w14:textId="54A1D958" w:rsidR="00EA780C" w:rsidRDefault="00EA780C" w:rsidP="007E6542">
      <w:pPr>
        <w:jc w:val="center"/>
        <w:rPr>
          <w:rFonts w:cstheme="minorHAnsi"/>
          <w:b/>
          <w:bCs/>
          <w:sz w:val="24"/>
          <w:szCs w:val="24"/>
        </w:rPr>
      </w:pPr>
    </w:p>
    <w:p w14:paraId="601BECAC" w14:textId="2A535BF3" w:rsidR="00EA780C" w:rsidRDefault="00EA780C" w:rsidP="007E6542">
      <w:pPr>
        <w:jc w:val="center"/>
        <w:rPr>
          <w:rFonts w:cstheme="minorHAnsi"/>
          <w:b/>
          <w:bCs/>
          <w:sz w:val="24"/>
          <w:szCs w:val="24"/>
        </w:rPr>
      </w:pPr>
    </w:p>
    <w:p w14:paraId="5AFB4E78" w14:textId="77777777" w:rsidR="00EA780C" w:rsidRPr="004562D7" w:rsidRDefault="00EA780C" w:rsidP="007E6542">
      <w:pPr>
        <w:jc w:val="center"/>
        <w:rPr>
          <w:rFonts w:cstheme="minorHAnsi"/>
          <w:b/>
          <w:bCs/>
          <w:sz w:val="24"/>
          <w:szCs w:val="24"/>
        </w:rPr>
      </w:pPr>
    </w:p>
    <w:p w14:paraId="6E72CB57" w14:textId="3438E2E0" w:rsidR="00B90342" w:rsidRPr="004562D7" w:rsidRDefault="00B90342" w:rsidP="007E6542">
      <w:pPr>
        <w:jc w:val="center"/>
        <w:rPr>
          <w:rFonts w:cstheme="minorHAnsi"/>
          <w:b/>
          <w:bCs/>
          <w:sz w:val="24"/>
          <w:szCs w:val="24"/>
        </w:rPr>
      </w:pPr>
      <w:r w:rsidRPr="004562D7">
        <w:rPr>
          <w:rFonts w:cstheme="minorHAnsi"/>
          <w:b/>
          <w:bCs/>
          <w:sz w:val="24"/>
          <w:szCs w:val="24"/>
        </w:rPr>
        <w:lastRenderedPageBreak/>
        <w:t>Federation/FSU</w:t>
      </w:r>
    </w:p>
    <w:p w14:paraId="599A97A7" w14:textId="77777777" w:rsidR="003C0D26" w:rsidRPr="004562D7" w:rsidRDefault="00565894" w:rsidP="007E6542">
      <w:pPr>
        <w:jc w:val="center"/>
        <w:rPr>
          <w:rFonts w:cstheme="minorHAnsi"/>
          <w:b/>
          <w:bCs/>
          <w:sz w:val="24"/>
          <w:szCs w:val="24"/>
        </w:rPr>
      </w:pPr>
      <w:r w:rsidRPr="004562D7">
        <w:rPr>
          <w:rFonts w:cstheme="minorHAnsi"/>
          <w:b/>
          <w:bCs/>
          <w:sz w:val="24"/>
          <w:szCs w:val="24"/>
        </w:rPr>
        <w:t xml:space="preserve">Performance </w:t>
      </w:r>
      <w:r w:rsidR="003C0D26" w:rsidRPr="004562D7">
        <w:rPr>
          <w:rFonts w:cstheme="minorHAnsi"/>
          <w:b/>
          <w:bCs/>
          <w:sz w:val="24"/>
          <w:szCs w:val="24"/>
        </w:rPr>
        <w:t>and</w:t>
      </w:r>
      <w:r w:rsidRPr="004562D7">
        <w:rPr>
          <w:rFonts w:cstheme="minorHAnsi"/>
          <w:b/>
          <w:bCs/>
          <w:sz w:val="24"/>
          <w:szCs w:val="24"/>
        </w:rPr>
        <w:t xml:space="preserve"> </w:t>
      </w:r>
      <w:r w:rsidR="007E6542" w:rsidRPr="004562D7">
        <w:rPr>
          <w:rFonts w:cstheme="minorHAnsi"/>
          <w:b/>
          <w:bCs/>
          <w:sz w:val="24"/>
          <w:szCs w:val="24"/>
        </w:rPr>
        <w:t xml:space="preserve">Capability </w:t>
      </w:r>
    </w:p>
    <w:p w14:paraId="1C5D65F7" w14:textId="732FF2A3" w:rsidR="007E6542" w:rsidRPr="004562D7" w:rsidRDefault="00ED2CE5" w:rsidP="00ED2CE5">
      <w:pPr>
        <w:tabs>
          <w:tab w:val="left" w:pos="1170"/>
          <w:tab w:val="center" w:pos="4513"/>
        </w:tabs>
        <w:rPr>
          <w:rFonts w:cstheme="minorHAnsi"/>
          <w:b/>
          <w:bCs/>
          <w:sz w:val="24"/>
          <w:szCs w:val="24"/>
        </w:rPr>
      </w:pPr>
      <w:r>
        <w:rPr>
          <w:rFonts w:cstheme="minorHAnsi"/>
          <w:b/>
          <w:bCs/>
          <w:sz w:val="24"/>
          <w:szCs w:val="24"/>
        </w:rPr>
        <w:tab/>
      </w:r>
      <w:r>
        <w:rPr>
          <w:rFonts w:cstheme="minorHAnsi"/>
          <w:b/>
          <w:bCs/>
          <w:sz w:val="24"/>
          <w:szCs w:val="24"/>
        </w:rPr>
        <w:tab/>
      </w:r>
      <w:r w:rsidR="007E6542" w:rsidRPr="004562D7">
        <w:rPr>
          <w:rFonts w:cstheme="minorHAnsi"/>
          <w:b/>
          <w:bCs/>
          <w:sz w:val="24"/>
          <w:szCs w:val="24"/>
        </w:rPr>
        <w:t>Policy</w:t>
      </w:r>
      <w:r w:rsidR="00655F0D" w:rsidRPr="004562D7">
        <w:rPr>
          <w:rFonts w:cstheme="minorHAnsi"/>
          <w:b/>
          <w:bCs/>
          <w:sz w:val="24"/>
          <w:szCs w:val="24"/>
        </w:rPr>
        <w:t xml:space="preserve"> </w:t>
      </w:r>
      <w:r w:rsidR="00B90342" w:rsidRPr="004562D7">
        <w:rPr>
          <w:rFonts w:cstheme="minorHAnsi"/>
          <w:b/>
          <w:bCs/>
          <w:sz w:val="24"/>
          <w:szCs w:val="24"/>
        </w:rPr>
        <w:t>&amp;</w:t>
      </w:r>
      <w:r w:rsidR="00655F0D" w:rsidRPr="004562D7">
        <w:rPr>
          <w:rFonts w:cstheme="minorHAnsi"/>
          <w:b/>
          <w:bCs/>
          <w:sz w:val="24"/>
          <w:szCs w:val="24"/>
        </w:rPr>
        <w:t xml:space="preserve"> Procedure</w:t>
      </w:r>
    </w:p>
    <w:p w14:paraId="7158E93E" w14:textId="29747E60" w:rsidR="007E6542" w:rsidRPr="004562D7" w:rsidRDefault="007E6542">
      <w:pPr>
        <w:rPr>
          <w:rFonts w:cstheme="minorHAnsi"/>
          <w:b/>
          <w:bCs/>
          <w:sz w:val="24"/>
          <w:szCs w:val="24"/>
        </w:rPr>
      </w:pPr>
    </w:p>
    <w:sdt>
      <w:sdtPr>
        <w:rPr>
          <w:rFonts w:asciiTheme="minorHAnsi" w:eastAsiaTheme="minorHAnsi" w:hAnsiTheme="minorHAnsi" w:cstheme="minorHAnsi"/>
          <w:color w:val="auto"/>
          <w:sz w:val="24"/>
          <w:szCs w:val="24"/>
          <w:lang w:val="en-GB"/>
        </w:rPr>
        <w:id w:val="-508749558"/>
        <w:docPartObj>
          <w:docPartGallery w:val="Table of Contents"/>
          <w:docPartUnique/>
        </w:docPartObj>
      </w:sdtPr>
      <w:sdtEndPr>
        <w:rPr>
          <w:b/>
          <w:bCs/>
          <w:noProof/>
        </w:rPr>
      </w:sdtEndPr>
      <w:sdtContent>
        <w:p w14:paraId="05E44B92" w14:textId="353C9970" w:rsidR="00635345" w:rsidRPr="004562D7" w:rsidRDefault="00635345">
          <w:pPr>
            <w:pStyle w:val="TOCHeading"/>
            <w:rPr>
              <w:rFonts w:asciiTheme="minorHAnsi" w:hAnsiTheme="minorHAnsi" w:cstheme="minorHAnsi"/>
              <w:b/>
              <w:bCs/>
              <w:color w:val="auto"/>
              <w:sz w:val="24"/>
              <w:szCs w:val="24"/>
            </w:rPr>
          </w:pPr>
          <w:r w:rsidRPr="004562D7">
            <w:rPr>
              <w:rFonts w:asciiTheme="minorHAnsi" w:hAnsiTheme="minorHAnsi" w:cstheme="minorHAnsi"/>
              <w:b/>
              <w:bCs/>
              <w:color w:val="auto"/>
              <w:sz w:val="24"/>
              <w:szCs w:val="24"/>
            </w:rPr>
            <w:t>Contents</w:t>
          </w:r>
        </w:p>
        <w:p w14:paraId="6B7D32C4" w14:textId="059DC0C7" w:rsidR="00ED2CE5" w:rsidRDefault="00635345">
          <w:pPr>
            <w:pStyle w:val="TOC1"/>
            <w:tabs>
              <w:tab w:val="right" w:leader="dot" w:pos="9016"/>
            </w:tabs>
            <w:rPr>
              <w:rFonts w:eastAsiaTheme="minorEastAsia"/>
              <w:noProof/>
              <w:lang w:eastAsia="en-GB"/>
            </w:rPr>
          </w:pPr>
          <w:r w:rsidRPr="004562D7">
            <w:rPr>
              <w:rFonts w:cstheme="minorHAnsi"/>
              <w:sz w:val="24"/>
              <w:szCs w:val="24"/>
            </w:rPr>
            <w:fldChar w:fldCharType="begin"/>
          </w:r>
          <w:r w:rsidRPr="004562D7">
            <w:rPr>
              <w:rFonts w:cstheme="minorHAnsi"/>
              <w:sz w:val="24"/>
              <w:szCs w:val="24"/>
            </w:rPr>
            <w:instrText xml:space="preserve"> TOC \o "1-3" \h \z \u </w:instrText>
          </w:r>
          <w:r w:rsidRPr="004562D7">
            <w:rPr>
              <w:rFonts w:cstheme="minorHAnsi"/>
              <w:sz w:val="24"/>
              <w:szCs w:val="24"/>
            </w:rPr>
            <w:fldChar w:fldCharType="separate"/>
          </w:r>
          <w:hyperlink w:anchor="_Toc81306456" w:history="1">
            <w:r w:rsidR="00ED2CE5" w:rsidRPr="00FF31C3">
              <w:rPr>
                <w:rStyle w:val="Hyperlink"/>
                <w:b/>
                <w:bCs/>
                <w:noProof/>
                <w:lang w:val="en-US"/>
              </w:rPr>
              <w:t>1.0 Introduction</w:t>
            </w:r>
            <w:r w:rsidR="00ED2CE5">
              <w:rPr>
                <w:noProof/>
                <w:webHidden/>
              </w:rPr>
              <w:tab/>
            </w:r>
            <w:r w:rsidR="00ED2CE5">
              <w:rPr>
                <w:noProof/>
                <w:webHidden/>
              </w:rPr>
              <w:fldChar w:fldCharType="begin"/>
            </w:r>
            <w:r w:rsidR="00ED2CE5">
              <w:rPr>
                <w:noProof/>
                <w:webHidden/>
              </w:rPr>
              <w:instrText xml:space="preserve"> PAGEREF _Toc81306456 \h </w:instrText>
            </w:r>
            <w:r w:rsidR="00ED2CE5">
              <w:rPr>
                <w:noProof/>
                <w:webHidden/>
              </w:rPr>
            </w:r>
            <w:r w:rsidR="00ED2CE5">
              <w:rPr>
                <w:noProof/>
                <w:webHidden/>
              </w:rPr>
              <w:fldChar w:fldCharType="separate"/>
            </w:r>
            <w:r w:rsidR="00FC0392">
              <w:rPr>
                <w:noProof/>
                <w:webHidden/>
              </w:rPr>
              <w:t>4</w:t>
            </w:r>
            <w:r w:rsidR="00ED2CE5">
              <w:rPr>
                <w:noProof/>
                <w:webHidden/>
              </w:rPr>
              <w:fldChar w:fldCharType="end"/>
            </w:r>
          </w:hyperlink>
        </w:p>
        <w:p w14:paraId="3D118236" w14:textId="698918A2" w:rsidR="00ED2CE5" w:rsidRDefault="00697754">
          <w:pPr>
            <w:pStyle w:val="TOC1"/>
            <w:tabs>
              <w:tab w:val="right" w:leader="dot" w:pos="9016"/>
            </w:tabs>
            <w:rPr>
              <w:rFonts w:eastAsiaTheme="minorEastAsia"/>
              <w:noProof/>
              <w:lang w:eastAsia="en-GB"/>
            </w:rPr>
          </w:pPr>
          <w:hyperlink w:anchor="_Toc81306457" w:history="1">
            <w:r w:rsidR="00ED2CE5" w:rsidRPr="00FF31C3">
              <w:rPr>
                <w:rStyle w:val="Hyperlink"/>
                <w:b/>
                <w:bCs/>
                <w:noProof/>
              </w:rPr>
              <w:t>2.0 Principles</w:t>
            </w:r>
            <w:r w:rsidR="00ED2CE5">
              <w:rPr>
                <w:noProof/>
                <w:webHidden/>
              </w:rPr>
              <w:tab/>
            </w:r>
            <w:r w:rsidR="00ED2CE5">
              <w:rPr>
                <w:noProof/>
                <w:webHidden/>
              </w:rPr>
              <w:fldChar w:fldCharType="begin"/>
            </w:r>
            <w:r w:rsidR="00ED2CE5">
              <w:rPr>
                <w:noProof/>
                <w:webHidden/>
              </w:rPr>
              <w:instrText xml:space="preserve"> PAGEREF _Toc81306457 \h </w:instrText>
            </w:r>
            <w:r w:rsidR="00ED2CE5">
              <w:rPr>
                <w:noProof/>
                <w:webHidden/>
              </w:rPr>
            </w:r>
            <w:r w:rsidR="00ED2CE5">
              <w:rPr>
                <w:noProof/>
                <w:webHidden/>
              </w:rPr>
              <w:fldChar w:fldCharType="separate"/>
            </w:r>
            <w:r w:rsidR="00FC0392">
              <w:rPr>
                <w:noProof/>
                <w:webHidden/>
              </w:rPr>
              <w:t>5</w:t>
            </w:r>
            <w:r w:rsidR="00ED2CE5">
              <w:rPr>
                <w:noProof/>
                <w:webHidden/>
              </w:rPr>
              <w:fldChar w:fldCharType="end"/>
            </w:r>
          </w:hyperlink>
        </w:p>
        <w:p w14:paraId="63BD38F1" w14:textId="7AC905EE" w:rsidR="00ED2CE5" w:rsidRDefault="00697754">
          <w:pPr>
            <w:pStyle w:val="TOC1"/>
            <w:tabs>
              <w:tab w:val="right" w:leader="dot" w:pos="9016"/>
            </w:tabs>
            <w:rPr>
              <w:rFonts w:eastAsiaTheme="minorEastAsia"/>
              <w:noProof/>
              <w:lang w:eastAsia="en-GB"/>
            </w:rPr>
          </w:pPr>
          <w:hyperlink w:anchor="_Toc81306458" w:history="1">
            <w:r w:rsidR="00ED2CE5" w:rsidRPr="00FF31C3">
              <w:rPr>
                <w:rStyle w:val="Hyperlink"/>
                <w:b/>
                <w:bCs/>
                <w:noProof/>
              </w:rPr>
              <w:t>3.0 Purpose &amp; Aims.</w:t>
            </w:r>
            <w:r w:rsidR="00ED2CE5">
              <w:rPr>
                <w:noProof/>
                <w:webHidden/>
              </w:rPr>
              <w:tab/>
            </w:r>
            <w:r w:rsidR="00ED2CE5">
              <w:rPr>
                <w:noProof/>
                <w:webHidden/>
              </w:rPr>
              <w:fldChar w:fldCharType="begin"/>
            </w:r>
            <w:r w:rsidR="00ED2CE5">
              <w:rPr>
                <w:noProof/>
                <w:webHidden/>
              </w:rPr>
              <w:instrText xml:space="preserve"> PAGEREF _Toc81306458 \h </w:instrText>
            </w:r>
            <w:r w:rsidR="00ED2CE5">
              <w:rPr>
                <w:noProof/>
                <w:webHidden/>
              </w:rPr>
            </w:r>
            <w:r w:rsidR="00ED2CE5">
              <w:rPr>
                <w:noProof/>
                <w:webHidden/>
              </w:rPr>
              <w:fldChar w:fldCharType="separate"/>
            </w:r>
            <w:r w:rsidR="00FC0392">
              <w:rPr>
                <w:noProof/>
                <w:webHidden/>
              </w:rPr>
              <w:t>5</w:t>
            </w:r>
            <w:r w:rsidR="00ED2CE5">
              <w:rPr>
                <w:noProof/>
                <w:webHidden/>
              </w:rPr>
              <w:fldChar w:fldCharType="end"/>
            </w:r>
          </w:hyperlink>
        </w:p>
        <w:p w14:paraId="6D3E61E5" w14:textId="3EF80D21" w:rsidR="00ED2CE5" w:rsidRDefault="00697754">
          <w:pPr>
            <w:pStyle w:val="TOC1"/>
            <w:tabs>
              <w:tab w:val="left" w:pos="660"/>
              <w:tab w:val="right" w:leader="dot" w:pos="9016"/>
            </w:tabs>
            <w:rPr>
              <w:rFonts w:eastAsiaTheme="minorEastAsia"/>
              <w:noProof/>
              <w:lang w:eastAsia="en-GB"/>
            </w:rPr>
          </w:pPr>
          <w:hyperlink w:anchor="_Toc81306459" w:history="1">
            <w:r w:rsidR="00ED2CE5" w:rsidRPr="00FF31C3">
              <w:rPr>
                <w:rStyle w:val="Hyperlink"/>
                <w:b/>
                <w:bCs/>
                <w:noProof/>
              </w:rPr>
              <w:t>4.0 Definitions</w:t>
            </w:r>
            <w:r w:rsidR="00ED2CE5">
              <w:rPr>
                <w:noProof/>
                <w:webHidden/>
              </w:rPr>
              <w:tab/>
            </w:r>
            <w:r w:rsidR="00ED2CE5">
              <w:rPr>
                <w:noProof/>
                <w:webHidden/>
              </w:rPr>
              <w:fldChar w:fldCharType="begin"/>
            </w:r>
            <w:r w:rsidR="00ED2CE5">
              <w:rPr>
                <w:noProof/>
                <w:webHidden/>
              </w:rPr>
              <w:instrText xml:space="preserve"> PAGEREF _Toc81306459 \h </w:instrText>
            </w:r>
            <w:r w:rsidR="00ED2CE5">
              <w:rPr>
                <w:noProof/>
                <w:webHidden/>
              </w:rPr>
            </w:r>
            <w:r w:rsidR="00ED2CE5">
              <w:rPr>
                <w:noProof/>
                <w:webHidden/>
              </w:rPr>
              <w:fldChar w:fldCharType="separate"/>
            </w:r>
            <w:r w:rsidR="00FC0392">
              <w:rPr>
                <w:noProof/>
                <w:webHidden/>
              </w:rPr>
              <w:t>6</w:t>
            </w:r>
            <w:r w:rsidR="00ED2CE5">
              <w:rPr>
                <w:noProof/>
                <w:webHidden/>
              </w:rPr>
              <w:fldChar w:fldCharType="end"/>
            </w:r>
          </w:hyperlink>
        </w:p>
        <w:p w14:paraId="0D3E810F" w14:textId="580CC29D" w:rsidR="00ED2CE5" w:rsidRDefault="00697754">
          <w:pPr>
            <w:pStyle w:val="TOC1"/>
            <w:tabs>
              <w:tab w:val="right" w:leader="dot" w:pos="9016"/>
            </w:tabs>
            <w:rPr>
              <w:rFonts w:eastAsiaTheme="minorEastAsia"/>
              <w:noProof/>
              <w:lang w:eastAsia="en-GB"/>
            </w:rPr>
          </w:pPr>
          <w:hyperlink w:anchor="_Toc81306460" w:history="1">
            <w:r w:rsidR="00ED2CE5" w:rsidRPr="00FF31C3">
              <w:rPr>
                <w:rStyle w:val="Hyperlink"/>
                <w:b/>
                <w:bCs/>
                <w:noProof/>
              </w:rPr>
              <w:t>5.0 Roles and Responsibilities</w:t>
            </w:r>
            <w:r w:rsidR="00ED2CE5">
              <w:rPr>
                <w:noProof/>
                <w:webHidden/>
              </w:rPr>
              <w:tab/>
            </w:r>
            <w:r w:rsidR="00ED2CE5">
              <w:rPr>
                <w:noProof/>
                <w:webHidden/>
              </w:rPr>
              <w:fldChar w:fldCharType="begin"/>
            </w:r>
            <w:r w:rsidR="00ED2CE5">
              <w:rPr>
                <w:noProof/>
                <w:webHidden/>
              </w:rPr>
              <w:instrText xml:space="preserve"> PAGEREF _Toc81306460 \h </w:instrText>
            </w:r>
            <w:r w:rsidR="00ED2CE5">
              <w:rPr>
                <w:noProof/>
                <w:webHidden/>
              </w:rPr>
            </w:r>
            <w:r w:rsidR="00ED2CE5">
              <w:rPr>
                <w:noProof/>
                <w:webHidden/>
              </w:rPr>
              <w:fldChar w:fldCharType="separate"/>
            </w:r>
            <w:r w:rsidR="00FC0392">
              <w:rPr>
                <w:noProof/>
                <w:webHidden/>
              </w:rPr>
              <w:t>6</w:t>
            </w:r>
            <w:r w:rsidR="00ED2CE5">
              <w:rPr>
                <w:noProof/>
                <w:webHidden/>
              </w:rPr>
              <w:fldChar w:fldCharType="end"/>
            </w:r>
          </w:hyperlink>
        </w:p>
        <w:p w14:paraId="31E9E176" w14:textId="28177E3B" w:rsidR="00ED2CE5" w:rsidRDefault="00697754">
          <w:pPr>
            <w:pStyle w:val="TOC1"/>
            <w:tabs>
              <w:tab w:val="right" w:leader="dot" w:pos="9016"/>
            </w:tabs>
            <w:rPr>
              <w:rFonts w:eastAsiaTheme="minorEastAsia"/>
              <w:noProof/>
              <w:lang w:eastAsia="en-GB"/>
            </w:rPr>
          </w:pPr>
          <w:hyperlink w:anchor="_Toc81306461" w:history="1">
            <w:r w:rsidR="00ED2CE5" w:rsidRPr="00FF31C3">
              <w:rPr>
                <w:rStyle w:val="Hyperlink"/>
                <w:b/>
                <w:bCs/>
                <w:noProof/>
              </w:rPr>
              <w:t>5.1 Leads/ Line Managers</w:t>
            </w:r>
            <w:r w:rsidR="00ED2CE5">
              <w:rPr>
                <w:noProof/>
                <w:webHidden/>
              </w:rPr>
              <w:tab/>
            </w:r>
            <w:r w:rsidR="00ED2CE5">
              <w:rPr>
                <w:noProof/>
                <w:webHidden/>
              </w:rPr>
              <w:fldChar w:fldCharType="begin"/>
            </w:r>
            <w:r w:rsidR="00ED2CE5">
              <w:rPr>
                <w:noProof/>
                <w:webHidden/>
              </w:rPr>
              <w:instrText xml:space="preserve"> PAGEREF _Toc81306461 \h </w:instrText>
            </w:r>
            <w:r w:rsidR="00ED2CE5">
              <w:rPr>
                <w:noProof/>
                <w:webHidden/>
              </w:rPr>
            </w:r>
            <w:r w:rsidR="00ED2CE5">
              <w:rPr>
                <w:noProof/>
                <w:webHidden/>
              </w:rPr>
              <w:fldChar w:fldCharType="separate"/>
            </w:r>
            <w:r w:rsidR="00FC0392">
              <w:rPr>
                <w:noProof/>
                <w:webHidden/>
              </w:rPr>
              <w:t>6</w:t>
            </w:r>
            <w:r w:rsidR="00ED2CE5">
              <w:rPr>
                <w:noProof/>
                <w:webHidden/>
              </w:rPr>
              <w:fldChar w:fldCharType="end"/>
            </w:r>
          </w:hyperlink>
        </w:p>
        <w:p w14:paraId="747B2A81" w14:textId="7C832372" w:rsidR="00ED2CE5" w:rsidRDefault="00697754">
          <w:pPr>
            <w:pStyle w:val="TOC1"/>
            <w:tabs>
              <w:tab w:val="right" w:leader="dot" w:pos="9016"/>
            </w:tabs>
            <w:rPr>
              <w:rFonts w:eastAsiaTheme="minorEastAsia"/>
              <w:noProof/>
              <w:lang w:eastAsia="en-GB"/>
            </w:rPr>
          </w:pPr>
          <w:hyperlink w:anchor="_Toc81306462" w:history="1">
            <w:r w:rsidR="00ED2CE5" w:rsidRPr="00FF31C3">
              <w:rPr>
                <w:rStyle w:val="Hyperlink"/>
                <w:b/>
                <w:bCs/>
                <w:noProof/>
              </w:rPr>
              <w:t>5.2 Employee</w:t>
            </w:r>
            <w:r w:rsidR="00ED2CE5">
              <w:rPr>
                <w:noProof/>
                <w:webHidden/>
              </w:rPr>
              <w:tab/>
            </w:r>
            <w:r w:rsidR="00ED2CE5">
              <w:rPr>
                <w:noProof/>
                <w:webHidden/>
              </w:rPr>
              <w:fldChar w:fldCharType="begin"/>
            </w:r>
            <w:r w:rsidR="00ED2CE5">
              <w:rPr>
                <w:noProof/>
                <w:webHidden/>
              </w:rPr>
              <w:instrText xml:space="preserve"> PAGEREF _Toc81306462 \h </w:instrText>
            </w:r>
            <w:r w:rsidR="00ED2CE5">
              <w:rPr>
                <w:noProof/>
                <w:webHidden/>
              </w:rPr>
            </w:r>
            <w:r w:rsidR="00ED2CE5">
              <w:rPr>
                <w:noProof/>
                <w:webHidden/>
              </w:rPr>
              <w:fldChar w:fldCharType="separate"/>
            </w:r>
            <w:r w:rsidR="00FC0392">
              <w:rPr>
                <w:noProof/>
                <w:webHidden/>
              </w:rPr>
              <w:t>7</w:t>
            </w:r>
            <w:r w:rsidR="00ED2CE5">
              <w:rPr>
                <w:noProof/>
                <w:webHidden/>
              </w:rPr>
              <w:fldChar w:fldCharType="end"/>
            </w:r>
          </w:hyperlink>
        </w:p>
        <w:p w14:paraId="341A915F" w14:textId="1D3CD84D" w:rsidR="00ED2CE5" w:rsidRDefault="00697754">
          <w:pPr>
            <w:pStyle w:val="TOC1"/>
            <w:tabs>
              <w:tab w:val="right" w:leader="dot" w:pos="9016"/>
            </w:tabs>
            <w:rPr>
              <w:rFonts w:eastAsiaTheme="minorEastAsia"/>
              <w:noProof/>
              <w:lang w:eastAsia="en-GB"/>
            </w:rPr>
          </w:pPr>
          <w:hyperlink w:anchor="_Toc81306463" w:history="1">
            <w:r w:rsidR="00ED2CE5" w:rsidRPr="00FF31C3">
              <w:rPr>
                <w:rStyle w:val="Hyperlink"/>
                <w:b/>
                <w:bCs/>
                <w:noProof/>
              </w:rPr>
              <w:t>5.3 Human Resources (HR)</w:t>
            </w:r>
            <w:r w:rsidR="00ED2CE5">
              <w:rPr>
                <w:noProof/>
                <w:webHidden/>
              </w:rPr>
              <w:tab/>
            </w:r>
            <w:r w:rsidR="00ED2CE5">
              <w:rPr>
                <w:noProof/>
                <w:webHidden/>
              </w:rPr>
              <w:fldChar w:fldCharType="begin"/>
            </w:r>
            <w:r w:rsidR="00ED2CE5">
              <w:rPr>
                <w:noProof/>
                <w:webHidden/>
              </w:rPr>
              <w:instrText xml:space="preserve"> PAGEREF _Toc81306463 \h </w:instrText>
            </w:r>
            <w:r w:rsidR="00ED2CE5">
              <w:rPr>
                <w:noProof/>
                <w:webHidden/>
              </w:rPr>
            </w:r>
            <w:r w:rsidR="00ED2CE5">
              <w:rPr>
                <w:noProof/>
                <w:webHidden/>
              </w:rPr>
              <w:fldChar w:fldCharType="separate"/>
            </w:r>
            <w:r w:rsidR="00FC0392">
              <w:rPr>
                <w:noProof/>
                <w:webHidden/>
              </w:rPr>
              <w:t>8</w:t>
            </w:r>
            <w:r w:rsidR="00ED2CE5">
              <w:rPr>
                <w:noProof/>
                <w:webHidden/>
              </w:rPr>
              <w:fldChar w:fldCharType="end"/>
            </w:r>
          </w:hyperlink>
        </w:p>
        <w:p w14:paraId="7A47C2C0" w14:textId="18DAF90A" w:rsidR="00ED2CE5" w:rsidRDefault="00697754">
          <w:pPr>
            <w:pStyle w:val="TOC1"/>
            <w:tabs>
              <w:tab w:val="left" w:pos="660"/>
              <w:tab w:val="right" w:leader="dot" w:pos="9016"/>
            </w:tabs>
            <w:rPr>
              <w:rFonts w:eastAsiaTheme="minorEastAsia"/>
              <w:noProof/>
              <w:lang w:eastAsia="en-GB"/>
            </w:rPr>
          </w:pPr>
          <w:hyperlink w:anchor="_Toc81306464" w:history="1">
            <w:r w:rsidR="00ED2CE5" w:rsidRPr="00FF31C3">
              <w:rPr>
                <w:rStyle w:val="Hyperlink"/>
                <w:b/>
                <w:bCs/>
                <w:noProof/>
              </w:rPr>
              <w:t>5.4Practice Responsibilities</w:t>
            </w:r>
            <w:r w:rsidR="00ED2CE5">
              <w:rPr>
                <w:noProof/>
                <w:webHidden/>
              </w:rPr>
              <w:tab/>
            </w:r>
            <w:r w:rsidR="00ED2CE5">
              <w:rPr>
                <w:noProof/>
                <w:webHidden/>
              </w:rPr>
              <w:fldChar w:fldCharType="begin"/>
            </w:r>
            <w:r w:rsidR="00ED2CE5">
              <w:rPr>
                <w:noProof/>
                <w:webHidden/>
              </w:rPr>
              <w:instrText xml:space="preserve"> PAGEREF _Toc81306464 \h </w:instrText>
            </w:r>
            <w:r w:rsidR="00ED2CE5">
              <w:rPr>
                <w:noProof/>
                <w:webHidden/>
              </w:rPr>
            </w:r>
            <w:r w:rsidR="00ED2CE5">
              <w:rPr>
                <w:noProof/>
                <w:webHidden/>
              </w:rPr>
              <w:fldChar w:fldCharType="separate"/>
            </w:r>
            <w:r w:rsidR="00FC0392">
              <w:rPr>
                <w:noProof/>
                <w:webHidden/>
              </w:rPr>
              <w:t>8</w:t>
            </w:r>
            <w:r w:rsidR="00ED2CE5">
              <w:rPr>
                <w:noProof/>
                <w:webHidden/>
              </w:rPr>
              <w:fldChar w:fldCharType="end"/>
            </w:r>
          </w:hyperlink>
        </w:p>
        <w:p w14:paraId="2E072667" w14:textId="03230298" w:rsidR="00ED2CE5" w:rsidRDefault="00697754">
          <w:pPr>
            <w:pStyle w:val="TOC1"/>
            <w:tabs>
              <w:tab w:val="right" w:leader="dot" w:pos="9016"/>
            </w:tabs>
            <w:rPr>
              <w:rFonts w:eastAsiaTheme="minorEastAsia"/>
              <w:noProof/>
              <w:lang w:eastAsia="en-GB"/>
            </w:rPr>
          </w:pPr>
          <w:hyperlink w:anchor="_Toc81306465" w:history="1">
            <w:r w:rsidR="00ED2CE5" w:rsidRPr="00FF31C3">
              <w:rPr>
                <w:rStyle w:val="Hyperlink"/>
                <w:b/>
                <w:bCs/>
                <w:noProof/>
              </w:rPr>
              <w:t>6.0 Early Resolution</w:t>
            </w:r>
            <w:r w:rsidR="00ED2CE5">
              <w:rPr>
                <w:noProof/>
                <w:webHidden/>
              </w:rPr>
              <w:tab/>
            </w:r>
            <w:r w:rsidR="00ED2CE5">
              <w:rPr>
                <w:noProof/>
                <w:webHidden/>
              </w:rPr>
              <w:fldChar w:fldCharType="begin"/>
            </w:r>
            <w:r w:rsidR="00ED2CE5">
              <w:rPr>
                <w:noProof/>
                <w:webHidden/>
              </w:rPr>
              <w:instrText xml:space="preserve"> PAGEREF _Toc81306465 \h </w:instrText>
            </w:r>
            <w:r w:rsidR="00ED2CE5">
              <w:rPr>
                <w:noProof/>
                <w:webHidden/>
              </w:rPr>
            </w:r>
            <w:r w:rsidR="00ED2CE5">
              <w:rPr>
                <w:noProof/>
                <w:webHidden/>
              </w:rPr>
              <w:fldChar w:fldCharType="separate"/>
            </w:r>
            <w:r w:rsidR="00FC0392">
              <w:rPr>
                <w:noProof/>
                <w:webHidden/>
              </w:rPr>
              <w:t>8</w:t>
            </w:r>
            <w:r w:rsidR="00ED2CE5">
              <w:rPr>
                <w:noProof/>
                <w:webHidden/>
              </w:rPr>
              <w:fldChar w:fldCharType="end"/>
            </w:r>
          </w:hyperlink>
        </w:p>
        <w:p w14:paraId="63591190" w14:textId="068254D6" w:rsidR="00ED2CE5" w:rsidRDefault="00697754">
          <w:pPr>
            <w:pStyle w:val="TOC1"/>
            <w:tabs>
              <w:tab w:val="right" w:leader="dot" w:pos="9016"/>
            </w:tabs>
            <w:rPr>
              <w:rFonts w:eastAsiaTheme="minorEastAsia"/>
              <w:noProof/>
              <w:lang w:eastAsia="en-GB"/>
            </w:rPr>
          </w:pPr>
          <w:hyperlink w:anchor="_Toc81306466" w:history="1">
            <w:r w:rsidR="00ED2CE5" w:rsidRPr="00FF31C3">
              <w:rPr>
                <w:rStyle w:val="Hyperlink"/>
                <w:b/>
                <w:bCs/>
                <w:noProof/>
              </w:rPr>
              <w:t>6.1 Moving to the Formal Procedure</w:t>
            </w:r>
            <w:r w:rsidR="00ED2CE5">
              <w:rPr>
                <w:noProof/>
                <w:webHidden/>
              </w:rPr>
              <w:tab/>
            </w:r>
            <w:r w:rsidR="00ED2CE5">
              <w:rPr>
                <w:noProof/>
                <w:webHidden/>
              </w:rPr>
              <w:fldChar w:fldCharType="begin"/>
            </w:r>
            <w:r w:rsidR="00ED2CE5">
              <w:rPr>
                <w:noProof/>
                <w:webHidden/>
              </w:rPr>
              <w:instrText xml:space="preserve"> PAGEREF _Toc81306466 \h </w:instrText>
            </w:r>
            <w:r w:rsidR="00ED2CE5">
              <w:rPr>
                <w:noProof/>
                <w:webHidden/>
              </w:rPr>
            </w:r>
            <w:r w:rsidR="00ED2CE5">
              <w:rPr>
                <w:noProof/>
                <w:webHidden/>
              </w:rPr>
              <w:fldChar w:fldCharType="separate"/>
            </w:r>
            <w:r w:rsidR="00FC0392">
              <w:rPr>
                <w:noProof/>
                <w:webHidden/>
              </w:rPr>
              <w:t>9</w:t>
            </w:r>
            <w:r w:rsidR="00ED2CE5">
              <w:rPr>
                <w:noProof/>
                <w:webHidden/>
              </w:rPr>
              <w:fldChar w:fldCharType="end"/>
            </w:r>
          </w:hyperlink>
        </w:p>
        <w:p w14:paraId="6B039A7A" w14:textId="1FA3FE61" w:rsidR="00ED2CE5" w:rsidRDefault="00697754">
          <w:pPr>
            <w:pStyle w:val="TOC1"/>
            <w:tabs>
              <w:tab w:val="right" w:leader="dot" w:pos="9016"/>
            </w:tabs>
            <w:rPr>
              <w:rFonts w:eastAsiaTheme="minorEastAsia"/>
              <w:noProof/>
              <w:lang w:eastAsia="en-GB"/>
            </w:rPr>
          </w:pPr>
          <w:hyperlink w:anchor="_Toc81306467" w:history="1">
            <w:r w:rsidR="00ED2CE5" w:rsidRPr="00FF31C3">
              <w:rPr>
                <w:rStyle w:val="Hyperlink"/>
                <w:b/>
                <w:bCs/>
                <w:noProof/>
              </w:rPr>
              <w:t>7.0 Preliminary Precautionary Measures</w:t>
            </w:r>
            <w:r w:rsidR="00ED2CE5">
              <w:rPr>
                <w:noProof/>
                <w:webHidden/>
              </w:rPr>
              <w:tab/>
            </w:r>
            <w:r w:rsidR="00ED2CE5">
              <w:rPr>
                <w:noProof/>
                <w:webHidden/>
              </w:rPr>
              <w:fldChar w:fldCharType="begin"/>
            </w:r>
            <w:r w:rsidR="00ED2CE5">
              <w:rPr>
                <w:noProof/>
                <w:webHidden/>
              </w:rPr>
              <w:instrText xml:space="preserve"> PAGEREF _Toc81306467 \h </w:instrText>
            </w:r>
            <w:r w:rsidR="00ED2CE5">
              <w:rPr>
                <w:noProof/>
                <w:webHidden/>
              </w:rPr>
            </w:r>
            <w:r w:rsidR="00ED2CE5">
              <w:rPr>
                <w:noProof/>
                <w:webHidden/>
              </w:rPr>
              <w:fldChar w:fldCharType="separate"/>
            </w:r>
            <w:r w:rsidR="00FC0392">
              <w:rPr>
                <w:noProof/>
                <w:webHidden/>
              </w:rPr>
              <w:t>9</w:t>
            </w:r>
            <w:r w:rsidR="00ED2CE5">
              <w:rPr>
                <w:noProof/>
                <w:webHidden/>
              </w:rPr>
              <w:fldChar w:fldCharType="end"/>
            </w:r>
          </w:hyperlink>
        </w:p>
        <w:p w14:paraId="044A1A02" w14:textId="6FBB446B" w:rsidR="00ED2CE5" w:rsidRDefault="00697754">
          <w:pPr>
            <w:pStyle w:val="TOC1"/>
            <w:tabs>
              <w:tab w:val="right" w:leader="dot" w:pos="9016"/>
            </w:tabs>
            <w:rPr>
              <w:rFonts w:eastAsiaTheme="minorEastAsia"/>
              <w:noProof/>
              <w:lang w:eastAsia="en-GB"/>
            </w:rPr>
          </w:pPr>
          <w:hyperlink w:anchor="_Toc81306468" w:history="1">
            <w:r w:rsidR="00ED2CE5" w:rsidRPr="00FF31C3">
              <w:rPr>
                <w:rStyle w:val="Hyperlink"/>
                <w:b/>
                <w:bCs/>
                <w:noProof/>
              </w:rPr>
              <w:t>8. Regulatory Bodies</w:t>
            </w:r>
            <w:r w:rsidR="00ED2CE5">
              <w:rPr>
                <w:noProof/>
                <w:webHidden/>
              </w:rPr>
              <w:tab/>
            </w:r>
            <w:r w:rsidR="00ED2CE5">
              <w:rPr>
                <w:noProof/>
                <w:webHidden/>
              </w:rPr>
              <w:fldChar w:fldCharType="begin"/>
            </w:r>
            <w:r w:rsidR="00ED2CE5">
              <w:rPr>
                <w:noProof/>
                <w:webHidden/>
              </w:rPr>
              <w:instrText xml:space="preserve"> PAGEREF _Toc81306468 \h </w:instrText>
            </w:r>
            <w:r w:rsidR="00ED2CE5">
              <w:rPr>
                <w:noProof/>
                <w:webHidden/>
              </w:rPr>
            </w:r>
            <w:r w:rsidR="00ED2CE5">
              <w:rPr>
                <w:noProof/>
                <w:webHidden/>
              </w:rPr>
              <w:fldChar w:fldCharType="separate"/>
            </w:r>
            <w:r w:rsidR="00FC0392">
              <w:rPr>
                <w:noProof/>
                <w:webHidden/>
              </w:rPr>
              <w:t>10</w:t>
            </w:r>
            <w:r w:rsidR="00ED2CE5">
              <w:rPr>
                <w:noProof/>
                <w:webHidden/>
              </w:rPr>
              <w:fldChar w:fldCharType="end"/>
            </w:r>
          </w:hyperlink>
        </w:p>
        <w:p w14:paraId="29D4708E" w14:textId="7B50D218" w:rsidR="00ED2CE5" w:rsidRDefault="00697754">
          <w:pPr>
            <w:pStyle w:val="TOC1"/>
            <w:tabs>
              <w:tab w:val="right" w:leader="dot" w:pos="9016"/>
            </w:tabs>
            <w:rPr>
              <w:rFonts w:eastAsiaTheme="minorEastAsia"/>
              <w:noProof/>
              <w:lang w:eastAsia="en-GB"/>
            </w:rPr>
          </w:pPr>
          <w:hyperlink w:anchor="_Toc81306469" w:history="1">
            <w:r w:rsidR="00ED2CE5" w:rsidRPr="00FF31C3">
              <w:rPr>
                <w:rStyle w:val="Hyperlink"/>
                <w:b/>
                <w:bCs/>
                <w:noProof/>
              </w:rPr>
              <w:t>9.0 Formal Procedure for addressing Capability Issues.</w:t>
            </w:r>
            <w:r w:rsidR="00ED2CE5">
              <w:rPr>
                <w:noProof/>
                <w:webHidden/>
              </w:rPr>
              <w:tab/>
            </w:r>
            <w:r w:rsidR="00ED2CE5">
              <w:rPr>
                <w:noProof/>
                <w:webHidden/>
              </w:rPr>
              <w:fldChar w:fldCharType="begin"/>
            </w:r>
            <w:r w:rsidR="00ED2CE5">
              <w:rPr>
                <w:noProof/>
                <w:webHidden/>
              </w:rPr>
              <w:instrText xml:space="preserve"> PAGEREF _Toc81306469 \h </w:instrText>
            </w:r>
            <w:r w:rsidR="00ED2CE5">
              <w:rPr>
                <w:noProof/>
                <w:webHidden/>
              </w:rPr>
            </w:r>
            <w:r w:rsidR="00ED2CE5">
              <w:rPr>
                <w:noProof/>
                <w:webHidden/>
              </w:rPr>
              <w:fldChar w:fldCharType="separate"/>
            </w:r>
            <w:r w:rsidR="00FC0392">
              <w:rPr>
                <w:noProof/>
                <w:webHidden/>
              </w:rPr>
              <w:t>10</w:t>
            </w:r>
            <w:r w:rsidR="00ED2CE5">
              <w:rPr>
                <w:noProof/>
                <w:webHidden/>
              </w:rPr>
              <w:fldChar w:fldCharType="end"/>
            </w:r>
          </w:hyperlink>
        </w:p>
        <w:p w14:paraId="55EEC968" w14:textId="1199D13E" w:rsidR="00ED2CE5" w:rsidRDefault="00697754">
          <w:pPr>
            <w:pStyle w:val="TOC1"/>
            <w:tabs>
              <w:tab w:val="right" w:leader="dot" w:pos="9016"/>
            </w:tabs>
            <w:rPr>
              <w:rFonts w:eastAsiaTheme="minorEastAsia"/>
              <w:noProof/>
              <w:lang w:eastAsia="en-GB"/>
            </w:rPr>
          </w:pPr>
          <w:hyperlink w:anchor="_Toc81306470" w:history="1">
            <w:r w:rsidR="00ED2CE5" w:rsidRPr="00FF31C3">
              <w:rPr>
                <w:rStyle w:val="Hyperlink"/>
                <w:b/>
                <w:bCs/>
                <w:noProof/>
              </w:rPr>
              <w:t>9.1 - Stage 1</w:t>
            </w:r>
            <w:r w:rsidR="00ED2CE5">
              <w:rPr>
                <w:noProof/>
                <w:webHidden/>
              </w:rPr>
              <w:tab/>
            </w:r>
            <w:r w:rsidR="00ED2CE5">
              <w:rPr>
                <w:noProof/>
                <w:webHidden/>
              </w:rPr>
              <w:fldChar w:fldCharType="begin"/>
            </w:r>
            <w:r w:rsidR="00ED2CE5">
              <w:rPr>
                <w:noProof/>
                <w:webHidden/>
              </w:rPr>
              <w:instrText xml:space="preserve"> PAGEREF _Toc81306470 \h </w:instrText>
            </w:r>
            <w:r w:rsidR="00ED2CE5">
              <w:rPr>
                <w:noProof/>
                <w:webHidden/>
              </w:rPr>
            </w:r>
            <w:r w:rsidR="00ED2CE5">
              <w:rPr>
                <w:noProof/>
                <w:webHidden/>
              </w:rPr>
              <w:fldChar w:fldCharType="separate"/>
            </w:r>
            <w:r w:rsidR="00FC0392">
              <w:rPr>
                <w:noProof/>
                <w:webHidden/>
              </w:rPr>
              <w:t>10</w:t>
            </w:r>
            <w:r w:rsidR="00ED2CE5">
              <w:rPr>
                <w:noProof/>
                <w:webHidden/>
              </w:rPr>
              <w:fldChar w:fldCharType="end"/>
            </w:r>
          </w:hyperlink>
        </w:p>
        <w:p w14:paraId="44B1821B" w14:textId="0959A7F0" w:rsidR="00ED2CE5" w:rsidRDefault="00697754">
          <w:pPr>
            <w:pStyle w:val="TOC1"/>
            <w:tabs>
              <w:tab w:val="right" w:leader="dot" w:pos="9016"/>
            </w:tabs>
            <w:rPr>
              <w:rFonts w:eastAsiaTheme="minorEastAsia"/>
              <w:noProof/>
              <w:lang w:eastAsia="en-GB"/>
            </w:rPr>
          </w:pPr>
          <w:hyperlink w:anchor="_Toc81306471" w:history="1">
            <w:r w:rsidR="00ED2CE5" w:rsidRPr="00FF31C3">
              <w:rPr>
                <w:rStyle w:val="Hyperlink"/>
                <w:b/>
                <w:bCs/>
                <w:noProof/>
              </w:rPr>
              <w:t>9.2 - Stage 2</w:t>
            </w:r>
            <w:r w:rsidR="00ED2CE5">
              <w:rPr>
                <w:noProof/>
                <w:webHidden/>
              </w:rPr>
              <w:tab/>
            </w:r>
            <w:r w:rsidR="00ED2CE5">
              <w:rPr>
                <w:noProof/>
                <w:webHidden/>
              </w:rPr>
              <w:fldChar w:fldCharType="begin"/>
            </w:r>
            <w:r w:rsidR="00ED2CE5">
              <w:rPr>
                <w:noProof/>
                <w:webHidden/>
              </w:rPr>
              <w:instrText xml:space="preserve"> PAGEREF _Toc81306471 \h </w:instrText>
            </w:r>
            <w:r w:rsidR="00ED2CE5">
              <w:rPr>
                <w:noProof/>
                <w:webHidden/>
              </w:rPr>
            </w:r>
            <w:r w:rsidR="00ED2CE5">
              <w:rPr>
                <w:noProof/>
                <w:webHidden/>
              </w:rPr>
              <w:fldChar w:fldCharType="separate"/>
            </w:r>
            <w:r w:rsidR="00FC0392">
              <w:rPr>
                <w:noProof/>
                <w:webHidden/>
              </w:rPr>
              <w:t>11</w:t>
            </w:r>
            <w:r w:rsidR="00ED2CE5">
              <w:rPr>
                <w:noProof/>
                <w:webHidden/>
              </w:rPr>
              <w:fldChar w:fldCharType="end"/>
            </w:r>
          </w:hyperlink>
        </w:p>
        <w:p w14:paraId="68D93227" w14:textId="569C8278" w:rsidR="00ED2CE5" w:rsidRDefault="00697754">
          <w:pPr>
            <w:pStyle w:val="TOC1"/>
            <w:tabs>
              <w:tab w:val="right" w:leader="dot" w:pos="9016"/>
            </w:tabs>
            <w:rPr>
              <w:rFonts w:eastAsiaTheme="minorEastAsia"/>
              <w:noProof/>
              <w:lang w:eastAsia="en-GB"/>
            </w:rPr>
          </w:pPr>
          <w:hyperlink w:anchor="_Toc81306472" w:history="1">
            <w:r w:rsidR="00ED2CE5" w:rsidRPr="00FF31C3">
              <w:rPr>
                <w:rStyle w:val="Hyperlink"/>
                <w:b/>
                <w:bCs/>
                <w:noProof/>
              </w:rPr>
              <w:t>9.3 Stage 2 Formal meeting</w:t>
            </w:r>
            <w:r w:rsidR="00ED2CE5">
              <w:rPr>
                <w:noProof/>
                <w:webHidden/>
              </w:rPr>
              <w:tab/>
            </w:r>
            <w:r w:rsidR="00ED2CE5">
              <w:rPr>
                <w:noProof/>
                <w:webHidden/>
              </w:rPr>
              <w:fldChar w:fldCharType="begin"/>
            </w:r>
            <w:r w:rsidR="00ED2CE5">
              <w:rPr>
                <w:noProof/>
                <w:webHidden/>
              </w:rPr>
              <w:instrText xml:space="preserve"> PAGEREF _Toc81306472 \h </w:instrText>
            </w:r>
            <w:r w:rsidR="00ED2CE5">
              <w:rPr>
                <w:noProof/>
                <w:webHidden/>
              </w:rPr>
            </w:r>
            <w:r w:rsidR="00ED2CE5">
              <w:rPr>
                <w:noProof/>
                <w:webHidden/>
              </w:rPr>
              <w:fldChar w:fldCharType="separate"/>
            </w:r>
            <w:r w:rsidR="00FC0392">
              <w:rPr>
                <w:noProof/>
                <w:webHidden/>
              </w:rPr>
              <w:t>12</w:t>
            </w:r>
            <w:r w:rsidR="00ED2CE5">
              <w:rPr>
                <w:noProof/>
                <w:webHidden/>
              </w:rPr>
              <w:fldChar w:fldCharType="end"/>
            </w:r>
          </w:hyperlink>
        </w:p>
        <w:p w14:paraId="6F65F508" w14:textId="17E9D789" w:rsidR="00ED2CE5" w:rsidRDefault="00697754">
          <w:pPr>
            <w:pStyle w:val="TOC1"/>
            <w:tabs>
              <w:tab w:val="right" w:leader="dot" w:pos="9016"/>
            </w:tabs>
            <w:rPr>
              <w:rFonts w:eastAsiaTheme="minorEastAsia"/>
              <w:noProof/>
              <w:lang w:eastAsia="en-GB"/>
            </w:rPr>
          </w:pPr>
          <w:hyperlink w:anchor="_Toc81306473" w:history="1">
            <w:r w:rsidR="00ED2CE5" w:rsidRPr="00FF31C3">
              <w:rPr>
                <w:rStyle w:val="Hyperlink"/>
                <w:b/>
                <w:bCs/>
                <w:noProof/>
              </w:rPr>
              <w:t>9.4 Review meeting</w:t>
            </w:r>
            <w:r w:rsidR="00ED2CE5">
              <w:rPr>
                <w:noProof/>
                <w:webHidden/>
              </w:rPr>
              <w:tab/>
            </w:r>
            <w:r w:rsidR="00ED2CE5">
              <w:rPr>
                <w:noProof/>
                <w:webHidden/>
              </w:rPr>
              <w:fldChar w:fldCharType="begin"/>
            </w:r>
            <w:r w:rsidR="00ED2CE5">
              <w:rPr>
                <w:noProof/>
                <w:webHidden/>
              </w:rPr>
              <w:instrText xml:space="preserve"> PAGEREF _Toc81306473 \h </w:instrText>
            </w:r>
            <w:r w:rsidR="00ED2CE5">
              <w:rPr>
                <w:noProof/>
                <w:webHidden/>
              </w:rPr>
            </w:r>
            <w:r w:rsidR="00ED2CE5">
              <w:rPr>
                <w:noProof/>
                <w:webHidden/>
              </w:rPr>
              <w:fldChar w:fldCharType="separate"/>
            </w:r>
            <w:r w:rsidR="00FC0392">
              <w:rPr>
                <w:noProof/>
                <w:webHidden/>
              </w:rPr>
              <w:t>12</w:t>
            </w:r>
            <w:r w:rsidR="00ED2CE5">
              <w:rPr>
                <w:noProof/>
                <w:webHidden/>
              </w:rPr>
              <w:fldChar w:fldCharType="end"/>
            </w:r>
          </w:hyperlink>
        </w:p>
        <w:p w14:paraId="35761F34" w14:textId="3B7E3B2F" w:rsidR="00ED2CE5" w:rsidRDefault="00697754">
          <w:pPr>
            <w:pStyle w:val="TOC1"/>
            <w:tabs>
              <w:tab w:val="right" w:leader="dot" w:pos="9016"/>
            </w:tabs>
            <w:rPr>
              <w:rFonts w:eastAsiaTheme="minorEastAsia"/>
              <w:noProof/>
              <w:lang w:eastAsia="en-GB"/>
            </w:rPr>
          </w:pPr>
          <w:hyperlink w:anchor="_Toc81306474" w:history="1">
            <w:r w:rsidR="00ED2CE5" w:rsidRPr="00FF31C3">
              <w:rPr>
                <w:rStyle w:val="Hyperlink"/>
                <w:b/>
                <w:bCs/>
                <w:noProof/>
              </w:rPr>
              <w:t>9.5 Stage 3</w:t>
            </w:r>
            <w:r w:rsidR="00ED2CE5">
              <w:rPr>
                <w:noProof/>
                <w:webHidden/>
              </w:rPr>
              <w:tab/>
            </w:r>
            <w:r w:rsidR="00ED2CE5">
              <w:rPr>
                <w:noProof/>
                <w:webHidden/>
              </w:rPr>
              <w:fldChar w:fldCharType="begin"/>
            </w:r>
            <w:r w:rsidR="00ED2CE5">
              <w:rPr>
                <w:noProof/>
                <w:webHidden/>
              </w:rPr>
              <w:instrText xml:space="preserve"> PAGEREF _Toc81306474 \h </w:instrText>
            </w:r>
            <w:r w:rsidR="00ED2CE5">
              <w:rPr>
                <w:noProof/>
                <w:webHidden/>
              </w:rPr>
            </w:r>
            <w:r w:rsidR="00ED2CE5">
              <w:rPr>
                <w:noProof/>
                <w:webHidden/>
              </w:rPr>
              <w:fldChar w:fldCharType="separate"/>
            </w:r>
            <w:r w:rsidR="00FC0392">
              <w:rPr>
                <w:noProof/>
                <w:webHidden/>
              </w:rPr>
              <w:t>13</w:t>
            </w:r>
            <w:r w:rsidR="00ED2CE5">
              <w:rPr>
                <w:noProof/>
                <w:webHidden/>
              </w:rPr>
              <w:fldChar w:fldCharType="end"/>
            </w:r>
          </w:hyperlink>
        </w:p>
        <w:p w14:paraId="0F97EBEE" w14:textId="5199B8E5" w:rsidR="00ED2CE5" w:rsidRDefault="00697754">
          <w:pPr>
            <w:pStyle w:val="TOC1"/>
            <w:tabs>
              <w:tab w:val="right" w:leader="dot" w:pos="9016"/>
            </w:tabs>
            <w:rPr>
              <w:rFonts w:eastAsiaTheme="minorEastAsia"/>
              <w:noProof/>
              <w:lang w:eastAsia="en-GB"/>
            </w:rPr>
          </w:pPr>
          <w:hyperlink w:anchor="_Toc81306475" w:history="1">
            <w:r w:rsidR="00ED2CE5" w:rsidRPr="00FF31C3">
              <w:rPr>
                <w:rStyle w:val="Hyperlink"/>
                <w:b/>
                <w:bCs/>
                <w:noProof/>
              </w:rPr>
              <w:t>10.Appeal</w:t>
            </w:r>
            <w:r w:rsidR="00ED2CE5">
              <w:rPr>
                <w:noProof/>
                <w:webHidden/>
              </w:rPr>
              <w:tab/>
            </w:r>
            <w:r w:rsidR="00ED2CE5">
              <w:rPr>
                <w:noProof/>
                <w:webHidden/>
              </w:rPr>
              <w:fldChar w:fldCharType="begin"/>
            </w:r>
            <w:r w:rsidR="00ED2CE5">
              <w:rPr>
                <w:noProof/>
                <w:webHidden/>
              </w:rPr>
              <w:instrText xml:space="preserve"> PAGEREF _Toc81306475 \h </w:instrText>
            </w:r>
            <w:r w:rsidR="00ED2CE5">
              <w:rPr>
                <w:noProof/>
                <w:webHidden/>
              </w:rPr>
            </w:r>
            <w:r w:rsidR="00ED2CE5">
              <w:rPr>
                <w:noProof/>
                <w:webHidden/>
              </w:rPr>
              <w:fldChar w:fldCharType="separate"/>
            </w:r>
            <w:r w:rsidR="00FC0392">
              <w:rPr>
                <w:noProof/>
                <w:webHidden/>
              </w:rPr>
              <w:t>14</w:t>
            </w:r>
            <w:r w:rsidR="00ED2CE5">
              <w:rPr>
                <w:noProof/>
                <w:webHidden/>
              </w:rPr>
              <w:fldChar w:fldCharType="end"/>
            </w:r>
          </w:hyperlink>
        </w:p>
        <w:p w14:paraId="5242BB5D" w14:textId="5186A24D" w:rsidR="00ED2CE5" w:rsidRDefault="00697754">
          <w:pPr>
            <w:pStyle w:val="TOC1"/>
            <w:tabs>
              <w:tab w:val="right" w:leader="dot" w:pos="9016"/>
            </w:tabs>
            <w:rPr>
              <w:rFonts w:eastAsiaTheme="minorEastAsia"/>
              <w:noProof/>
              <w:lang w:eastAsia="en-GB"/>
            </w:rPr>
          </w:pPr>
          <w:hyperlink w:anchor="_Toc81306476" w:history="1">
            <w:r w:rsidR="00ED2CE5" w:rsidRPr="00FF31C3">
              <w:rPr>
                <w:rStyle w:val="Hyperlink"/>
                <w:b/>
                <w:bCs/>
                <w:noProof/>
              </w:rPr>
              <w:t>11. C</w:t>
            </w:r>
            <w:r w:rsidR="00FC0392">
              <w:rPr>
                <w:rStyle w:val="Hyperlink"/>
                <w:b/>
                <w:bCs/>
                <w:noProof/>
              </w:rPr>
              <w:t>apability and underlying health conditions</w:t>
            </w:r>
            <w:r w:rsidR="00ED2CE5">
              <w:rPr>
                <w:noProof/>
                <w:webHidden/>
              </w:rPr>
              <w:tab/>
            </w:r>
            <w:r w:rsidR="00ED2CE5">
              <w:rPr>
                <w:noProof/>
                <w:webHidden/>
              </w:rPr>
              <w:fldChar w:fldCharType="begin"/>
            </w:r>
            <w:r w:rsidR="00ED2CE5">
              <w:rPr>
                <w:noProof/>
                <w:webHidden/>
              </w:rPr>
              <w:instrText xml:space="preserve"> PAGEREF _Toc81306476 \h </w:instrText>
            </w:r>
            <w:r w:rsidR="00ED2CE5">
              <w:rPr>
                <w:noProof/>
                <w:webHidden/>
              </w:rPr>
            </w:r>
            <w:r w:rsidR="00ED2CE5">
              <w:rPr>
                <w:noProof/>
                <w:webHidden/>
              </w:rPr>
              <w:fldChar w:fldCharType="separate"/>
            </w:r>
            <w:r w:rsidR="00FC0392">
              <w:rPr>
                <w:noProof/>
                <w:webHidden/>
              </w:rPr>
              <w:t>14</w:t>
            </w:r>
            <w:r w:rsidR="00ED2CE5">
              <w:rPr>
                <w:noProof/>
                <w:webHidden/>
              </w:rPr>
              <w:fldChar w:fldCharType="end"/>
            </w:r>
          </w:hyperlink>
        </w:p>
        <w:p w14:paraId="651AB793" w14:textId="5B564036" w:rsidR="00ED2CE5" w:rsidRDefault="00697754">
          <w:pPr>
            <w:pStyle w:val="TOC1"/>
            <w:tabs>
              <w:tab w:val="right" w:leader="dot" w:pos="9016"/>
            </w:tabs>
            <w:rPr>
              <w:rFonts w:eastAsiaTheme="minorEastAsia"/>
              <w:noProof/>
              <w:lang w:eastAsia="en-GB"/>
            </w:rPr>
          </w:pPr>
          <w:hyperlink w:anchor="_Toc81306477" w:history="1">
            <w:r w:rsidR="00ED2CE5" w:rsidRPr="00FF31C3">
              <w:rPr>
                <w:rStyle w:val="Hyperlink"/>
                <w:b/>
                <w:bCs/>
                <w:noProof/>
              </w:rPr>
              <w:t>12. Grievances</w:t>
            </w:r>
            <w:r w:rsidR="00ED2CE5">
              <w:rPr>
                <w:noProof/>
                <w:webHidden/>
              </w:rPr>
              <w:tab/>
            </w:r>
            <w:r w:rsidR="00ED2CE5">
              <w:rPr>
                <w:noProof/>
                <w:webHidden/>
              </w:rPr>
              <w:fldChar w:fldCharType="begin"/>
            </w:r>
            <w:r w:rsidR="00ED2CE5">
              <w:rPr>
                <w:noProof/>
                <w:webHidden/>
              </w:rPr>
              <w:instrText xml:space="preserve"> PAGEREF _Toc81306477 \h </w:instrText>
            </w:r>
            <w:r w:rsidR="00ED2CE5">
              <w:rPr>
                <w:noProof/>
                <w:webHidden/>
              </w:rPr>
            </w:r>
            <w:r w:rsidR="00ED2CE5">
              <w:rPr>
                <w:noProof/>
                <w:webHidden/>
              </w:rPr>
              <w:fldChar w:fldCharType="separate"/>
            </w:r>
            <w:r w:rsidR="00FC0392">
              <w:rPr>
                <w:noProof/>
                <w:webHidden/>
              </w:rPr>
              <w:t>15</w:t>
            </w:r>
            <w:r w:rsidR="00ED2CE5">
              <w:rPr>
                <w:noProof/>
                <w:webHidden/>
              </w:rPr>
              <w:fldChar w:fldCharType="end"/>
            </w:r>
          </w:hyperlink>
        </w:p>
        <w:p w14:paraId="4D01659B" w14:textId="33CE0C47" w:rsidR="00ED2CE5" w:rsidRDefault="00697754">
          <w:pPr>
            <w:pStyle w:val="TOC1"/>
            <w:tabs>
              <w:tab w:val="right" w:leader="dot" w:pos="9016"/>
            </w:tabs>
            <w:rPr>
              <w:rFonts w:eastAsiaTheme="minorEastAsia"/>
              <w:noProof/>
              <w:lang w:eastAsia="en-GB"/>
            </w:rPr>
          </w:pPr>
          <w:hyperlink w:anchor="_Toc81306478" w:history="1">
            <w:r w:rsidR="00ED2CE5" w:rsidRPr="00FF31C3">
              <w:rPr>
                <w:rStyle w:val="Hyperlink"/>
                <w:b/>
                <w:bCs/>
                <w:noProof/>
              </w:rPr>
              <w:t>13.R</w:t>
            </w:r>
            <w:r w:rsidR="00FC0392">
              <w:rPr>
                <w:rStyle w:val="Hyperlink"/>
                <w:b/>
                <w:bCs/>
                <w:noProof/>
              </w:rPr>
              <w:t>ight to be accompanied</w:t>
            </w:r>
            <w:r w:rsidR="00ED2CE5">
              <w:rPr>
                <w:noProof/>
                <w:webHidden/>
              </w:rPr>
              <w:tab/>
            </w:r>
            <w:r w:rsidR="00ED2CE5">
              <w:rPr>
                <w:noProof/>
                <w:webHidden/>
              </w:rPr>
              <w:fldChar w:fldCharType="begin"/>
            </w:r>
            <w:r w:rsidR="00ED2CE5">
              <w:rPr>
                <w:noProof/>
                <w:webHidden/>
              </w:rPr>
              <w:instrText xml:space="preserve"> PAGEREF _Toc81306478 \h </w:instrText>
            </w:r>
            <w:r w:rsidR="00ED2CE5">
              <w:rPr>
                <w:noProof/>
                <w:webHidden/>
              </w:rPr>
            </w:r>
            <w:r w:rsidR="00ED2CE5">
              <w:rPr>
                <w:noProof/>
                <w:webHidden/>
              </w:rPr>
              <w:fldChar w:fldCharType="separate"/>
            </w:r>
            <w:r w:rsidR="00FC0392">
              <w:rPr>
                <w:noProof/>
                <w:webHidden/>
              </w:rPr>
              <w:t>15</w:t>
            </w:r>
            <w:r w:rsidR="00ED2CE5">
              <w:rPr>
                <w:noProof/>
                <w:webHidden/>
              </w:rPr>
              <w:fldChar w:fldCharType="end"/>
            </w:r>
          </w:hyperlink>
        </w:p>
        <w:p w14:paraId="49A3D807" w14:textId="2CD3C510" w:rsidR="00ED2CE5" w:rsidRDefault="00697754">
          <w:pPr>
            <w:pStyle w:val="TOC1"/>
            <w:tabs>
              <w:tab w:val="right" w:leader="dot" w:pos="9016"/>
            </w:tabs>
            <w:rPr>
              <w:rFonts w:eastAsiaTheme="minorEastAsia"/>
              <w:noProof/>
              <w:lang w:eastAsia="en-GB"/>
            </w:rPr>
          </w:pPr>
          <w:hyperlink w:anchor="_Toc81306479" w:history="1">
            <w:r w:rsidR="00ED2CE5" w:rsidRPr="00FF31C3">
              <w:rPr>
                <w:rStyle w:val="Hyperlink"/>
                <w:b/>
                <w:bCs/>
                <w:noProof/>
              </w:rPr>
              <w:t>14.Equality Statement</w:t>
            </w:r>
            <w:r w:rsidR="00ED2CE5">
              <w:rPr>
                <w:noProof/>
                <w:webHidden/>
              </w:rPr>
              <w:tab/>
            </w:r>
            <w:r w:rsidR="00ED2CE5">
              <w:rPr>
                <w:noProof/>
                <w:webHidden/>
              </w:rPr>
              <w:fldChar w:fldCharType="begin"/>
            </w:r>
            <w:r w:rsidR="00ED2CE5">
              <w:rPr>
                <w:noProof/>
                <w:webHidden/>
              </w:rPr>
              <w:instrText xml:space="preserve"> PAGEREF _Toc81306479 \h </w:instrText>
            </w:r>
            <w:r w:rsidR="00ED2CE5">
              <w:rPr>
                <w:noProof/>
                <w:webHidden/>
              </w:rPr>
            </w:r>
            <w:r w:rsidR="00ED2CE5">
              <w:rPr>
                <w:noProof/>
                <w:webHidden/>
              </w:rPr>
              <w:fldChar w:fldCharType="separate"/>
            </w:r>
            <w:r w:rsidR="00FC0392">
              <w:rPr>
                <w:noProof/>
                <w:webHidden/>
              </w:rPr>
              <w:t>15</w:t>
            </w:r>
            <w:r w:rsidR="00ED2CE5">
              <w:rPr>
                <w:noProof/>
                <w:webHidden/>
              </w:rPr>
              <w:fldChar w:fldCharType="end"/>
            </w:r>
          </w:hyperlink>
        </w:p>
        <w:p w14:paraId="2DA373E3" w14:textId="361A1DDD" w:rsidR="00ED2CE5" w:rsidRDefault="00697754">
          <w:pPr>
            <w:pStyle w:val="TOC1"/>
            <w:tabs>
              <w:tab w:val="right" w:leader="dot" w:pos="9016"/>
            </w:tabs>
            <w:rPr>
              <w:rFonts w:eastAsiaTheme="minorEastAsia"/>
              <w:noProof/>
              <w:lang w:eastAsia="en-GB"/>
            </w:rPr>
          </w:pPr>
          <w:hyperlink w:anchor="_Toc81306480" w:history="1">
            <w:r w:rsidR="00ED2CE5" w:rsidRPr="00FF31C3">
              <w:rPr>
                <w:rStyle w:val="Hyperlink"/>
                <w:b/>
                <w:bCs/>
                <w:noProof/>
              </w:rPr>
              <w:t>15. Data Protection / GDPR</w:t>
            </w:r>
            <w:r w:rsidR="00ED2CE5">
              <w:rPr>
                <w:noProof/>
                <w:webHidden/>
              </w:rPr>
              <w:tab/>
            </w:r>
            <w:r w:rsidR="00ED2CE5">
              <w:rPr>
                <w:noProof/>
                <w:webHidden/>
              </w:rPr>
              <w:fldChar w:fldCharType="begin"/>
            </w:r>
            <w:r w:rsidR="00ED2CE5">
              <w:rPr>
                <w:noProof/>
                <w:webHidden/>
              </w:rPr>
              <w:instrText xml:space="preserve"> PAGEREF _Toc81306480 \h </w:instrText>
            </w:r>
            <w:r w:rsidR="00ED2CE5">
              <w:rPr>
                <w:noProof/>
                <w:webHidden/>
              </w:rPr>
            </w:r>
            <w:r w:rsidR="00ED2CE5">
              <w:rPr>
                <w:noProof/>
                <w:webHidden/>
              </w:rPr>
              <w:fldChar w:fldCharType="separate"/>
            </w:r>
            <w:r w:rsidR="00FC0392">
              <w:rPr>
                <w:noProof/>
                <w:webHidden/>
              </w:rPr>
              <w:t>15</w:t>
            </w:r>
            <w:r w:rsidR="00ED2CE5">
              <w:rPr>
                <w:noProof/>
                <w:webHidden/>
              </w:rPr>
              <w:fldChar w:fldCharType="end"/>
            </w:r>
          </w:hyperlink>
        </w:p>
        <w:p w14:paraId="72A1A227" w14:textId="3316D372" w:rsidR="00ED2CE5" w:rsidRDefault="00697754">
          <w:pPr>
            <w:pStyle w:val="TOC1"/>
            <w:tabs>
              <w:tab w:val="right" w:leader="dot" w:pos="9016"/>
            </w:tabs>
            <w:rPr>
              <w:rFonts w:eastAsiaTheme="minorEastAsia"/>
              <w:noProof/>
              <w:lang w:eastAsia="en-GB"/>
            </w:rPr>
          </w:pPr>
          <w:hyperlink w:anchor="_Toc81306481" w:history="1">
            <w:r w:rsidR="00ED2CE5" w:rsidRPr="00FF31C3">
              <w:rPr>
                <w:rStyle w:val="Hyperlink"/>
                <w:b/>
                <w:bCs/>
                <w:noProof/>
              </w:rPr>
              <w:t>Appendix 1- Supported Improvement Plan</w:t>
            </w:r>
            <w:r w:rsidR="00ED2CE5">
              <w:rPr>
                <w:noProof/>
                <w:webHidden/>
              </w:rPr>
              <w:tab/>
            </w:r>
            <w:r w:rsidR="00ED2CE5">
              <w:rPr>
                <w:noProof/>
                <w:webHidden/>
              </w:rPr>
              <w:fldChar w:fldCharType="begin"/>
            </w:r>
            <w:r w:rsidR="00ED2CE5">
              <w:rPr>
                <w:noProof/>
                <w:webHidden/>
              </w:rPr>
              <w:instrText xml:space="preserve"> PAGEREF _Toc81306481 \h </w:instrText>
            </w:r>
            <w:r w:rsidR="00ED2CE5">
              <w:rPr>
                <w:noProof/>
                <w:webHidden/>
              </w:rPr>
            </w:r>
            <w:r w:rsidR="00ED2CE5">
              <w:rPr>
                <w:noProof/>
                <w:webHidden/>
              </w:rPr>
              <w:fldChar w:fldCharType="separate"/>
            </w:r>
            <w:r w:rsidR="00FC0392">
              <w:rPr>
                <w:noProof/>
                <w:webHidden/>
              </w:rPr>
              <w:t>16</w:t>
            </w:r>
            <w:r w:rsidR="00ED2CE5">
              <w:rPr>
                <w:noProof/>
                <w:webHidden/>
              </w:rPr>
              <w:fldChar w:fldCharType="end"/>
            </w:r>
          </w:hyperlink>
        </w:p>
        <w:p w14:paraId="2233D4A4" w14:textId="34329D34" w:rsidR="00635345" w:rsidRPr="004562D7" w:rsidRDefault="00635345">
          <w:pPr>
            <w:rPr>
              <w:rFonts w:cstheme="minorHAnsi"/>
              <w:sz w:val="24"/>
              <w:szCs w:val="24"/>
            </w:rPr>
          </w:pPr>
          <w:r w:rsidRPr="004562D7">
            <w:rPr>
              <w:rFonts w:cstheme="minorHAnsi"/>
              <w:b/>
              <w:bCs/>
              <w:noProof/>
              <w:sz w:val="24"/>
              <w:szCs w:val="24"/>
            </w:rPr>
            <w:fldChar w:fldCharType="end"/>
          </w:r>
        </w:p>
      </w:sdtContent>
    </w:sdt>
    <w:p w14:paraId="7520F17A" w14:textId="0BDCD5E7" w:rsidR="00635345" w:rsidRPr="004562D7" w:rsidRDefault="00635345">
      <w:pPr>
        <w:rPr>
          <w:rFonts w:cstheme="minorHAnsi"/>
          <w:b/>
          <w:bCs/>
          <w:sz w:val="24"/>
          <w:szCs w:val="24"/>
        </w:rPr>
      </w:pPr>
    </w:p>
    <w:p w14:paraId="3206A6B5" w14:textId="4436328A" w:rsidR="00635345" w:rsidRPr="004562D7" w:rsidRDefault="00635345">
      <w:pPr>
        <w:rPr>
          <w:rFonts w:cstheme="minorHAnsi"/>
          <w:b/>
          <w:bCs/>
          <w:sz w:val="24"/>
          <w:szCs w:val="24"/>
        </w:rPr>
      </w:pPr>
    </w:p>
    <w:p w14:paraId="6E3DA83B" w14:textId="65F450B3" w:rsidR="00635345" w:rsidRPr="004562D7" w:rsidRDefault="00635345">
      <w:pPr>
        <w:rPr>
          <w:rFonts w:cstheme="minorHAnsi"/>
          <w:b/>
          <w:bCs/>
          <w:sz w:val="24"/>
          <w:szCs w:val="24"/>
        </w:rPr>
      </w:pPr>
    </w:p>
    <w:p w14:paraId="68C8CD6C" w14:textId="7A7DA5BC" w:rsidR="00635345" w:rsidRPr="004562D7" w:rsidRDefault="00635345">
      <w:pPr>
        <w:rPr>
          <w:rFonts w:cstheme="minorHAnsi"/>
          <w:b/>
          <w:bCs/>
          <w:sz w:val="24"/>
          <w:szCs w:val="24"/>
        </w:rPr>
      </w:pPr>
    </w:p>
    <w:p w14:paraId="414C2704" w14:textId="639E6CA2" w:rsidR="00635345" w:rsidRPr="004562D7" w:rsidRDefault="00635345">
      <w:pPr>
        <w:rPr>
          <w:rFonts w:cstheme="minorHAnsi"/>
          <w:b/>
          <w:bCs/>
          <w:sz w:val="24"/>
          <w:szCs w:val="24"/>
        </w:rPr>
      </w:pPr>
    </w:p>
    <w:p w14:paraId="4FBA5C77" w14:textId="25396273" w:rsidR="00635345" w:rsidRPr="004562D7" w:rsidRDefault="00635345">
      <w:pPr>
        <w:rPr>
          <w:rFonts w:cstheme="minorHAnsi"/>
          <w:b/>
          <w:bCs/>
          <w:sz w:val="24"/>
          <w:szCs w:val="24"/>
        </w:rPr>
      </w:pPr>
    </w:p>
    <w:p w14:paraId="2582AC19" w14:textId="37256028" w:rsidR="00635345" w:rsidRPr="004562D7" w:rsidRDefault="00635345">
      <w:pPr>
        <w:rPr>
          <w:rFonts w:cstheme="minorHAnsi"/>
          <w:b/>
          <w:bCs/>
          <w:sz w:val="24"/>
          <w:szCs w:val="24"/>
        </w:rPr>
      </w:pPr>
    </w:p>
    <w:p w14:paraId="44178ACC" w14:textId="3B952481" w:rsidR="00635345" w:rsidRDefault="00635345">
      <w:pPr>
        <w:rPr>
          <w:rFonts w:cstheme="minorHAnsi"/>
          <w:b/>
          <w:bCs/>
          <w:sz w:val="24"/>
          <w:szCs w:val="24"/>
        </w:rPr>
      </w:pPr>
    </w:p>
    <w:p w14:paraId="63A6453F" w14:textId="7CBB80A9" w:rsidR="004562D7" w:rsidRDefault="004562D7">
      <w:pPr>
        <w:rPr>
          <w:rFonts w:cstheme="minorHAnsi"/>
          <w:b/>
          <w:bCs/>
          <w:sz w:val="24"/>
          <w:szCs w:val="24"/>
        </w:rPr>
      </w:pPr>
    </w:p>
    <w:p w14:paraId="4043E07C" w14:textId="20A7E5D3" w:rsidR="004562D7" w:rsidRDefault="004562D7">
      <w:pPr>
        <w:rPr>
          <w:rFonts w:cstheme="minorHAnsi"/>
          <w:b/>
          <w:bCs/>
          <w:sz w:val="24"/>
          <w:szCs w:val="24"/>
        </w:rPr>
      </w:pPr>
    </w:p>
    <w:p w14:paraId="6428854D" w14:textId="7141A920" w:rsidR="00CA7DED" w:rsidRDefault="00CA7DED">
      <w:pPr>
        <w:rPr>
          <w:rFonts w:cstheme="minorHAnsi"/>
          <w:b/>
          <w:bCs/>
          <w:sz w:val="24"/>
          <w:szCs w:val="24"/>
        </w:rPr>
      </w:pPr>
    </w:p>
    <w:p w14:paraId="7F0214CD" w14:textId="52E5EDAB" w:rsidR="00CA7DED" w:rsidRDefault="00CA7DED">
      <w:pPr>
        <w:rPr>
          <w:rFonts w:cstheme="minorHAnsi"/>
          <w:b/>
          <w:bCs/>
          <w:sz w:val="24"/>
          <w:szCs w:val="24"/>
        </w:rPr>
      </w:pPr>
    </w:p>
    <w:p w14:paraId="59DB8DDD" w14:textId="4257BD48" w:rsidR="00CA7DED" w:rsidRDefault="00CA7DED">
      <w:pPr>
        <w:rPr>
          <w:rFonts w:cstheme="minorHAnsi"/>
          <w:b/>
          <w:bCs/>
          <w:sz w:val="24"/>
          <w:szCs w:val="24"/>
        </w:rPr>
      </w:pPr>
    </w:p>
    <w:p w14:paraId="3B0545E1" w14:textId="77777777" w:rsidR="00EA780C" w:rsidRPr="004562D7" w:rsidRDefault="00EA780C">
      <w:pPr>
        <w:rPr>
          <w:rFonts w:cstheme="minorHAnsi"/>
          <w:b/>
          <w:bCs/>
          <w:sz w:val="24"/>
          <w:szCs w:val="24"/>
        </w:rPr>
      </w:pPr>
    </w:p>
    <w:p w14:paraId="221DD0E9" w14:textId="16ED5185" w:rsidR="00CB49B1" w:rsidRPr="00CB49B1" w:rsidRDefault="00CB49B1" w:rsidP="00CB49B1">
      <w:pPr>
        <w:pStyle w:val="Heading1"/>
        <w:rPr>
          <w:b/>
          <w:bCs/>
          <w:color w:val="auto"/>
          <w:sz w:val="24"/>
          <w:szCs w:val="24"/>
          <w:lang w:val="en-US"/>
        </w:rPr>
      </w:pPr>
      <w:bookmarkStart w:id="0" w:name="_Toc74315179"/>
      <w:bookmarkStart w:id="1" w:name="_Toc81306456"/>
      <w:r w:rsidRPr="00CB49B1">
        <w:rPr>
          <w:b/>
          <w:bCs/>
          <w:color w:val="auto"/>
          <w:sz w:val="24"/>
          <w:szCs w:val="24"/>
          <w:lang w:val="en-US"/>
        </w:rPr>
        <w:t>1.</w:t>
      </w:r>
      <w:r>
        <w:rPr>
          <w:b/>
          <w:bCs/>
          <w:color w:val="auto"/>
          <w:sz w:val="24"/>
          <w:szCs w:val="24"/>
          <w:lang w:val="en-US"/>
        </w:rPr>
        <w:t>0</w:t>
      </w:r>
      <w:r w:rsidRPr="00CB49B1">
        <w:rPr>
          <w:b/>
          <w:bCs/>
          <w:color w:val="auto"/>
          <w:sz w:val="24"/>
          <w:szCs w:val="24"/>
          <w:lang w:val="en-US"/>
        </w:rPr>
        <w:t xml:space="preserve"> Introduction</w:t>
      </w:r>
      <w:bookmarkEnd w:id="0"/>
      <w:bookmarkEnd w:id="1"/>
    </w:p>
    <w:p w14:paraId="5D924A2C" w14:textId="77777777" w:rsidR="004D0E55" w:rsidRPr="004562D7" w:rsidRDefault="004D0E55">
      <w:pPr>
        <w:rPr>
          <w:rFonts w:cstheme="minorHAnsi"/>
          <w:sz w:val="24"/>
          <w:szCs w:val="24"/>
        </w:rPr>
      </w:pPr>
    </w:p>
    <w:p w14:paraId="3BFAC868" w14:textId="33C6801B" w:rsidR="0004208E" w:rsidRPr="004562D7" w:rsidRDefault="004D0E55" w:rsidP="0004208E">
      <w:pPr>
        <w:rPr>
          <w:rFonts w:cstheme="minorHAnsi"/>
          <w:sz w:val="24"/>
          <w:szCs w:val="24"/>
        </w:rPr>
      </w:pPr>
      <w:r w:rsidRPr="004562D7">
        <w:rPr>
          <w:rFonts w:cstheme="minorHAnsi"/>
          <w:sz w:val="24"/>
          <w:szCs w:val="24"/>
        </w:rPr>
        <w:t xml:space="preserve">It is the aim of </w:t>
      </w:r>
      <w:r w:rsidR="00102208" w:rsidRPr="004562D7">
        <w:rPr>
          <w:rFonts w:cstheme="minorHAnsi"/>
          <w:sz w:val="24"/>
          <w:szCs w:val="24"/>
        </w:rPr>
        <w:t xml:space="preserve">Federations/FSU </w:t>
      </w:r>
      <w:r w:rsidRPr="004562D7">
        <w:rPr>
          <w:rFonts w:cstheme="minorHAnsi"/>
          <w:sz w:val="24"/>
          <w:szCs w:val="24"/>
        </w:rPr>
        <w:t xml:space="preserve">to support and encourage all staff to achieve high standards of performance. </w:t>
      </w:r>
      <w:r w:rsidR="0004208E" w:rsidRPr="004562D7">
        <w:rPr>
          <w:rFonts w:cstheme="minorHAnsi"/>
          <w:sz w:val="24"/>
          <w:szCs w:val="24"/>
        </w:rPr>
        <w:t>The policy</w:t>
      </w:r>
      <w:r w:rsidR="00421BB1" w:rsidRPr="004562D7">
        <w:rPr>
          <w:rFonts w:cstheme="minorHAnsi"/>
          <w:sz w:val="24"/>
          <w:szCs w:val="24"/>
        </w:rPr>
        <w:t xml:space="preserve"> and procedure</w:t>
      </w:r>
      <w:r w:rsidR="0004208E" w:rsidRPr="004562D7">
        <w:rPr>
          <w:rFonts w:cstheme="minorHAnsi"/>
          <w:sz w:val="24"/>
          <w:szCs w:val="24"/>
        </w:rPr>
        <w:t xml:space="preserve"> sets out</w:t>
      </w:r>
      <w:r w:rsidR="00F35392" w:rsidRPr="004562D7">
        <w:rPr>
          <w:rFonts w:cstheme="minorHAnsi"/>
          <w:sz w:val="24"/>
          <w:szCs w:val="24"/>
        </w:rPr>
        <w:t xml:space="preserve"> the</w:t>
      </w:r>
      <w:r w:rsidR="0004208E" w:rsidRPr="004562D7">
        <w:rPr>
          <w:rFonts w:cstheme="minorHAnsi"/>
          <w:sz w:val="24"/>
          <w:szCs w:val="24"/>
        </w:rPr>
        <w:t xml:space="preserve"> principles in approaching capability issues relating to the performance of staff, ensuring that any issues are dealt with in a timely, fair, reasonable and consistent manner.</w:t>
      </w:r>
    </w:p>
    <w:p w14:paraId="598DBD00" w14:textId="5B48C77C" w:rsidR="0004208E" w:rsidRPr="004562D7" w:rsidRDefault="0004208E" w:rsidP="0004208E">
      <w:pPr>
        <w:rPr>
          <w:rFonts w:cstheme="minorHAnsi"/>
          <w:sz w:val="24"/>
          <w:szCs w:val="24"/>
        </w:rPr>
      </w:pPr>
      <w:r w:rsidRPr="004562D7">
        <w:rPr>
          <w:rFonts w:cstheme="minorHAnsi"/>
          <w:sz w:val="24"/>
          <w:szCs w:val="24"/>
        </w:rPr>
        <w:t xml:space="preserve">Through the recruitment procedures, every effort is made to ensure that new employees have the appropriate skills and abilities, or a clear, demonstrated potential to achieve these, for the roles to which they are recruited. </w:t>
      </w:r>
    </w:p>
    <w:p w14:paraId="247909CE" w14:textId="44F6A324" w:rsidR="0004208E" w:rsidRPr="004562D7" w:rsidRDefault="0004208E" w:rsidP="0004208E">
      <w:pPr>
        <w:rPr>
          <w:rFonts w:cstheme="minorHAnsi"/>
          <w:sz w:val="24"/>
          <w:szCs w:val="24"/>
        </w:rPr>
      </w:pPr>
      <w:r w:rsidRPr="004562D7">
        <w:rPr>
          <w:rFonts w:cstheme="minorHAnsi"/>
          <w:sz w:val="24"/>
          <w:szCs w:val="24"/>
        </w:rPr>
        <w:t>At the start of employment</w:t>
      </w:r>
      <w:r w:rsidR="00F35392" w:rsidRPr="004562D7">
        <w:rPr>
          <w:rFonts w:cstheme="minorHAnsi"/>
          <w:sz w:val="24"/>
          <w:szCs w:val="24"/>
        </w:rPr>
        <w:t xml:space="preserve"> or a new role</w:t>
      </w:r>
      <w:r w:rsidRPr="004562D7">
        <w:rPr>
          <w:rFonts w:cstheme="minorHAnsi"/>
          <w:sz w:val="24"/>
          <w:szCs w:val="24"/>
        </w:rPr>
        <w:t>, employees should be clearly informed of their responsibilities and the standards of work performance required which are relevant to their post.</w:t>
      </w:r>
    </w:p>
    <w:p w14:paraId="698C72B6" w14:textId="2CE26BAE" w:rsidR="001926AD" w:rsidRPr="004562D7" w:rsidRDefault="0004208E" w:rsidP="001926AD">
      <w:pPr>
        <w:rPr>
          <w:rFonts w:cstheme="minorHAnsi"/>
          <w:sz w:val="24"/>
          <w:szCs w:val="24"/>
        </w:rPr>
      </w:pPr>
      <w:r w:rsidRPr="004562D7">
        <w:rPr>
          <w:rFonts w:cstheme="minorHAnsi"/>
          <w:sz w:val="24"/>
          <w:szCs w:val="24"/>
        </w:rPr>
        <w:t>The purpose of the</w:t>
      </w:r>
      <w:r w:rsidR="004D0E55" w:rsidRPr="004562D7">
        <w:rPr>
          <w:rFonts w:cstheme="minorHAnsi"/>
          <w:sz w:val="24"/>
          <w:szCs w:val="24"/>
        </w:rPr>
        <w:t xml:space="preserve"> </w:t>
      </w:r>
      <w:r w:rsidRPr="004562D7">
        <w:rPr>
          <w:rFonts w:cstheme="minorHAnsi"/>
          <w:sz w:val="24"/>
          <w:szCs w:val="24"/>
        </w:rPr>
        <w:t>C</w:t>
      </w:r>
      <w:r w:rsidR="004D0E55" w:rsidRPr="004562D7">
        <w:rPr>
          <w:rFonts w:cstheme="minorHAnsi"/>
          <w:sz w:val="24"/>
          <w:szCs w:val="24"/>
        </w:rPr>
        <w:t xml:space="preserve">apability </w:t>
      </w:r>
      <w:r w:rsidRPr="004562D7">
        <w:rPr>
          <w:rFonts w:cstheme="minorHAnsi"/>
          <w:sz w:val="24"/>
          <w:szCs w:val="24"/>
        </w:rPr>
        <w:t>Policy</w:t>
      </w:r>
      <w:r w:rsidR="004D0E55" w:rsidRPr="004562D7">
        <w:rPr>
          <w:rFonts w:cstheme="minorHAnsi"/>
          <w:sz w:val="24"/>
          <w:szCs w:val="24"/>
        </w:rPr>
        <w:t xml:space="preserve"> is to provide a framework</w:t>
      </w:r>
      <w:r w:rsidRPr="004562D7">
        <w:rPr>
          <w:rFonts w:cstheme="minorHAnsi"/>
          <w:sz w:val="24"/>
          <w:szCs w:val="24"/>
        </w:rPr>
        <w:t xml:space="preserve"> of support </w:t>
      </w:r>
      <w:r w:rsidR="004D0E55" w:rsidRPr="004562D7">
        <w:rPr>
          <w:rFonts w:cstheme="minorHAnsi"/>
          <w:sz w:val="24"/>
          <w:szCs w:val="24"/>
        </w:rPr>
        <w:t xml:space="preserve">where an employee is lacking in some area of knowledge, skill or ability, and is consequently unable to carry out some, or all of the duties required of them to an acceptable standard. </w:t>
      </w:r>
    </w:p>
    <w:p w14:paraId="74D80312" w14:textId="00B87BCE" w:rsidR="004D0E55" w:rsidRPr="004562D7" w:rsidRDefault="004D0E55">
      <w:pPr>
        <w:rPr>
          <w:rFonts w:cstheme="minorHAnsi"/>
          <w:sz w:val="24"/>
          <w:szCs w:val="24"/>
        </w:rPr>
      </w:pPr>
      <w:r w:rsidRPr="004562D7">
        <w:rPr>
          <w:rFonts w:cstheme="minorHAnsi"/>
          <w:sz w:val="24"/>
          <w:szCs w:val="24"/>
        </w:rPr>
        <w:t xml:space="preserve">Failure to address poor performance and provide </w:t>
      </w:r>
      <w:r w:rsidR="00987609" w:rsidRPr="004562D7">
        <w:rPr>
          <w:rFonts w:cstheme="minorHAnsi"/>
          <w:sz w:val="24"/>
          <w:szCs w:val="24"/>
        </w:rPr>
        <w:t xml:space="preserve">an </w:t>
      </w:r>
      <w:r w:rsidR="002B378E" w:rsidRPr="004562D7">
        <w:rPr>
          <w:rFonts w:cstheme="minorHAnsi"/>
          <w:sz w:val="24"/>
          <w:szCs w:val="24"/>
        </w:rPr>
        <w:t xml:space="preserve">underperforming </w:t>
      </w:r>
      <w:r w:rsidRPr="004562D7">
        <w:rPr>
          <w:rFonts w:cstheme="minorHAnsi"/>
          <w:sz w:val="24"/>
          <w:szCs w:val="24"/>
        </w:rPr>
        <w:t>employee with support and direction to improve performance can have an impact on the quality of service provided, the employees own satisfaction and enjoyment in their work and that of the team in which they work.</w:t>
      </w:r>
    </w:p>
    <w:p w14:paraId="42A3ADCB" w14:textId="2B3D7DF2" w:rsidR="0017252C" w:rsidRPr="004562D7" w:rsidRDefault="007909FE">
      <w:pPr>
        <w:rPr>
          <w:rFonts w:cstheme="minorHAnsi"/>
          <w:sz w:val="24"/>
          <w:szCs w:val="24"/>
        </w:rPr>
      </w:pPr>
      <w:r w:rsidRPr="004562D7">
        <w:rPr>
          <w:rFonts w:cstheme="minorHAnsi"/>
          <w:sz w:val="24"/>
          <w:szCs w:val="24"/>
        </w:rPr>
        <w:t>Under</w:t>
      </w:r>
      <w:r w:rsidR="0017252C" w:rsidRPr="004562D7">
        <w:rPr>
          <w:rFonts w:cstheme="minorHAnsi"/>
          <w:sz w:val="24"/>
          <w:szCs w:val="24"/>
        </w:rPr>
        <w:t>performance may also have a direct impact on the quality of service provided by the overall team.</w:t>
      </w:r>
    </w:p>
    <w:p w14:paraId="19A7F42B" w14:textId="124556EE" w:rsidR="004D0E55" w:rsidRPr="004562D7" w:rsidRDefault="004D0E55">
      <w:pPr>
        <w:rPr>
          <w:rFonts w:cstheme="minorHAnsi"/>
          <w:sz w:val="24"/>
          <w:szCs w:val="24"/>
        </w:rPr>
      </w:pPr>
      <w:r w:rsidRPr="004562D7">
        <w:rPr>
          <w:rFonts w:cstheme="minorHAnsi"/>
          <w:sz w:val="24"/>
          <w:szCs w:val="24"/>
        </w:rPr>
        <w:lastRenderedPageBreak/>
        <w:t xml:space="preserve">This </w:t>
      </w:r>
      <w:r w:rsidR="0004208E" w:rsidRPr="004562D7">
        <w:rPr>
          <w:rFonts w:cstheme="minorHAnsi"/>
          <w:sz w:val="24"/>
          <w:szCs w:val="24"/>
        </w:rPr>
        <w:t>pro</w:t>
      </w:r>
      <w:r w:rsidR="00F35392" w:rsidRPr="004562D7">
        <w:rPr>
          <w:rFonts w:cstheme="minorHAnsi"/>
          <w:sz w:val="24"/>
          <w:szCs w:val="24"/>
        </w:rPr>
        <w:t>cedure</w:t>
      </w:r>
      <w:r w:rsidRPr="004562D7">
        <w:rPr>
          <w:rFonts w:cstheme="minorHAnsi"/>
          <w:sz w:val="24"/>
          <w:szCs w:val="24"/>
        </w:rPr>
        <w:t xml:space="preserve"> should be </w:t>
      </w:r>
      <w:r w:rsidR="00F35392" w:rsidRPr="004562D7">
        <w:rPr>
          <w:rFonts w:cstheme="minorHAnsi"/>
          <w:sz w:val="24"/>
          <w:szCs w:val="24"/>
        </w:rPr>
        <w:t>followed</w:t>
      </w:r>
      <w:r w:rsidRPr="004562D7">
        <w:rPr>
          <w:rFonts w:cstheme="minorHAnsi"/>
          <w:sz w:val="24"/>
          <w:szCs w:val="24"/>
        </w:rPr>
        <w:t xml:space="preserve"> where there is evidence of a genuine lack of capability rather than</w:t>
      </w:r>
      <w:r w:rsidR="00FC3432" w:rsidRPr="004562D7">
        <w:rPr>
          <w:rFonts w:cstheme="minorHAnsi"/>
          <w:sz w:val="24"/>
          <w:szCs w:val="24"/>
        </w:rPr>
        <w:t xml:space="preserve"> performance issues which stem from a lack of application or </w:t>
      </w:r>
      <w:r w:rsidRPr="004562D7">
        <w:rPr>
          <w:rFonts w:cstheme="minorHAnsi"/>
          <w:sz w:val="24"/>
          <w:szCs w:val="24"/>
        </w:rPr>
        <w:t>a deliberate failure on the part of the employee to perform to the standards of which he/she is capable.</w:t>
      </w:r>
      <w:r w:rsidR="00A80768" w:rsidRPr="004562D7">
        <w:rPr>
          <w:rFonts w:cstheme="minorHAnsi"/>
          <w:sz w:val="24"/>
          <w:szCs w:val="24"/>
        </w:rPr>
        <w:t xml:space="preserve"> In such cases, after exploring the issues, line managers</w:t>
      </w:r>
      <w:r w:rsidRPr="004562D7">
        <w:rPr>
          <w:rFonts w:cstheme="minorHAnsi"/>
          <w:sz w:val="24"/>
          <w:szCs w:val="24"/>
        </w:rPr>
        <w:t xml:space="preserve"> </w:t>
      </w:r>
      <w:r w:rsidR="00A80768" w:rsidRPr="004562D7">
        <w:rPr>
          <w:rFonts w:cstheme="minorHAnsi"/>
          <w:sz w:val="24"/>
          <w:szCs w:val="24"/>
        </w:rPr>
        <w:t>may consider addressing issues through the disciplinary procedure as per section 3.</w:t>
      </w:r>
    </w:p>
    <w:p w14:paraId="6B6042D5" w14:textId="3FAC785A" w:rsidR="00854EEB" w:rsidRPr="004562D7" w:rsidRDefault="00854EEB">
      <w:pPr>
        <w:rPr>
          <w:rFonts w:cstheme="minorHAnsi"/>
          <w:sz w:val="24"/>
          <w:szCs w:val="24"/>
        </w:rPr>
      </w:pPr>
      <w:bookmarkStart w:id="2" w:name="_Hlk70343515"/>
      <w:r w:rsidRPr="004562D7">
        <w:rPr>
          <w:rFonts w:cstheme="minorHAnsi"/>
          <w:sz w:val="24"/>
          <w:szCs w:val="24"/>
        </w:rPr>
        <w:t xml:space="preserve">This policy does not apply in the case of issues of capability related to ill health impacting on attendance. Such issues would be managed under the </w:t>
      </w:r>
      <w:r w:rsidR="00AB03E2" w:rsidRPr="004562D7">
        <w:rPr>
          <w:rFonts w:cstheme="minorHAnsi"/>
          <w:sz w:val="24"/>
          <w:szCs w:val="24"/>
        </w:rPr>
        <w:t>Absence Sickness Management Policy &amp; Procedure.</w:t>
      </w:r>
    </w:p>
    <w:bookmarkEnd w:id="2"/>
    <w:p w14:paraId="3A328274" w14:textId="2C41F370" w:rsidR="00EF2AF1" w:rsidRPr="004562D7" w:rsidRDefault="0004208E">
      <w:pPr>
        <w:rPr>
          <w:rFonts w:cstheme="minorHAnsi"/>
          <w:sz w:val="24"/>
          <w:szCs w:val="24"/>
        </w:rPr>
      </w:pPr>
      <w:r w:rsidRPr="004562D7">
        <w:rPr>
          <w:rFonts w:cstheme="minorHAnsi"/>
          <w:sz w:val="24"/>
          <w:szCs w:val="24"/>
        </w:rPr>
        <w:t>Capability/performance issues that arise within the first six months of appointment to the Federation</w:t>
      </w:r>
      <w:r w:rsidR="00F35392" w:rsidRPr="004562D7">
        <w:rPr>
          <w:rFonts w:cstheme="minorHAnsi"/>
          <w:sz w:val="24"/>
          <w:szCs w:val="24"/>
        </w:rPr>
        <w:t xml:space="preserve"> or within any extension to the Probationary Period</w:t>
      </w:r>
      <w:r w:rsidRPr="004562D7">
        <w:rPr>
          <w:rFonts w:cstheme="minorHAnsi"/>
          <w:sz w:val="24"/>
          <w:szCs w:val="24"/>
        </w:rPr>
        <w:t xml:space="preserve"> should be handled in line with the Probationary Periods Policy and Procedure</w:t>
      </w:r>
    </w:p>
    <w:p w14:paraId="1A100844" w14:textId="70D3A146" w:rsidR="005C19BF" w:rsidRDefault="00EF2AF1">
      <w:pPr>
        <w:rPr>
          <w:rFonts w:cstheme="minorHAnsi"/>
          <w:sz w:val="24"/>
          <w:szCs w:val="24"/>
        </w:rPr>
      </w:pPr>
      <w:r w:rsidRPr="004562D7">
        <w:rPr>
          <w:rFonts w:cstheme="minorHAnsi"/>
          <w:sz w:val="24"/>
          <w:szCs w:val="24"/>
        </w:rPr>
        <w:t>This policy is relevant to all permanent</w:t>
      </w:r>
      <w:r w:rsidR="007D333B" w:rsidRPr="004562D7">
        <w:rPr>
          <w:rFonts w:cstheme="minorHAnsi"/>
          <w:sz w:val="24"/>
          <w:szCs w:val="24"/>
        </w:rPr>
        <w:t xml:space="preserve"> and</w:t>
      </w:r>
      <w:r w:rsidRPr="004562D7">
        <w:rPr>
          <w:rFonts w:cstheme="minorHAnsi"/>
          <w:sz w:val="24"/>
          <w:szCs w:val="24"/>
        </w:rPr>
        <w:t xml:space="preserve"> temporary employees of the Federation</w:t>
      </w:r>
      <w:r w:rsidR="0017252C" w:rsidRPr="004562D7">
        <w:rPr>
          <w:rFonts w:cstheme="minorHAnsi"/>
          <w:sz w:val="24"/>
          <w:szCs w:val="24"/>
        </w:rPr>
        <w:t xml:space="preserve">. </w:t>
      </w:r>
    </w:p>
    <w:p w14:paraId="01DF00EE" w14:textId="422D82B1" w:rsidR="004562D7" w:rsidRDefault="004562D7">
      <w:pPr>
        <w:rPr>
          <w:rFonts w:cstheme="minorHAnsi"/>
          <w:sz w:val="24"/>
          <w:szCs w:val="24"/>
        </w:rPr>
      </w:pPr>
    </w:p>
    <w:p w14:paraId="66FB8E73" w14:textId="22AE7EAC" w:rsidR="004562D7" w:rsidRDefault="004562D7">
      <w:pPr>
        <w:rPr>
          <w:rFonts w:cstheme="minorHAnsi"/>
          <w:sz w:val="24"/>
          <w:szCs w:val="24"/>
        </w:rPr>
      </w:pPr>
    </w:p>
    <w:p w14:paraId="1B3E6487" w14:textId="77777777" w:rsidR="004562D7" w:rsidRPr="004562D7" w:rsidRDefault="004562D7">
      <w:pPr>
        <w:rPr>
          <w:rFonts w:cstheme="minorHAnsi"/>
          <w:sz w:val="24"/>
          <w:szCs w:val="24"/>
        </w:rPr>
      </w:pPr>
    </w:p>
    <w:p w14:paraId="51CB5767" w14:textId="587EC279" w:rsidR="00532C7B" w:rsidRPr="00CB49B1" w:rsidRDefault="00421BB1" w:rsidP="00CB49B1">
      <w:pPr>
        <w:pStyle w:val="Heading1"/>
        <w:rPr>
          <w:b/>
          <w:bCs/>
          <w:color w:val="auto"/>
          <w:sz w:val="24"/>
          <w:szCs w:val="24"/>
        </w:rPr>
      </w:pPr>
      <w:bookmarkStart w:id="3" w:name="_Toc81306457"/>
      <w:r w:rsidRPr="00CB49B1">
        <w:rPr>
          <w:b/>
          <w:bCs/>
          <w:color w:val="auto"/>
          <w:sz w:val="24"/>
          <w:szCs w:val="24"/>
        </w:rPr>
        <w:t>2</w:t>
      </w:r>
      <w:r w:rsidR="00A55C1F" w:rsidRPr="00CB49B1">
        <w:rPr>
          <w:b/>
          <w:bCs/>
          <w:color w:val="auto"/>
          <w:sz w:val="24"/>
          <w:szCs w:val="24"/>
        </w:rPr>
        <w:t xml:space="preserve">.0 </w:t>
      </w:r>
      <w:r w:rsidR="00532C7B" w:rsidRPr="00CB49B1">
        <w:rPr>
          <w:b/>
          <w:bCs/>
          <w:color w:val="auto"/>
          <w:sz w:val="24"/>
          <w:szCs w:val="24"/>
        </w:rPr>
        <w:t>Principles</w:t>
      </w:r>
      <w:bookmarkEnd w:id="3"/>
      <w:r w:rsidR="00532C7B" w:rsidRPr="00CB49B1">
        <w:rPr>
          <w:b/>
          <w:bCs/>
          <w:color w:val="auto"/>
          <w:sz w:val="24"/>
          <w:szCs w:val="24"/>
        </w:rPr>
        <w:t xml:space="preserve"> </w:t>
      </w:r>
    </w:p>
    <w:p w14:paraId="6A03C678" w14:textId="77777777" w:rsidR="002F6176" w:rsidRPr="004562D7" w:rsidRDefault="00532C7B">
      <w:pPr>
        <w:rPr>
          <w:rFonts w:cstheme="minorHAnsi"/>
          <w:sz w:val="24"/>
          <w:szCs w:val="24"/>
        </w:rPr>
      </w:pPr>
      <w:r w:rsidRPr="004562D7">
        <w:rPr>
          <w:rFonts w:cstheme="minorHAnsi"/>
          <w:sz w:val="24"/>
          <w:szCs w:val="24"/>
        </w:rPr>
        <w:t>The following general principles are applicable to all capability cases:</w:t>
      </w:r>
    </w:p>
    <w:p w14:paraId="1151CC30" w14:textId="5C49B130" w:rsidR="00532C7B" w:rsidRPr="004562D7" w:rsidRDefault="00532C7B" w:rsidP="00421BB1">
      <w:pPr>
        <w:pStyle w:val="ListParagraph"/>
        <w:numPr>
          <w:ilvl w:val="0"/>
          <w:numId w:val="1"/>
        </w:numPr>
        <w:rPr>
          <w:rFonts w:cstheme="minorHAnsi"/>
          <w:sz w:val="24"/>
          <w:szCs w:val="24"/>
        </w:rPr>
      </w:pPr>
      <w:r w:rsidRPr="004562D7">
        <w:rPr>
          <w:rFonts w:cstheme="minorHAnsi"/>
          <w:sz w:val="24"/>
          <w:szCs w:val="24"/>
        </w:rPr>
        <w:t xml:space="preserve">Managers should raise issues of capability concerns with employees as soon as they become aware of </w:t>
      </w:r>
      <w:r w:rsidR="00421BB1" w:rsidRPr="004562D7">
        <w:rPr>
          <w:rFonts w:cstheme="minorHAnsi"/>
          <w:sz w:val="24"/>
          <w:szCs w:val="24"/>
        </w:rPr>
        <w:t>them.</w:t>
      </w:r>
      <w:r w:rsidRPr="004562D7">
        <w:rPr>
          <w:rFonts w:cstheme="minorHAnsi"/>
          <w:sz w:val="24"/>
          <w:szCs w:val="24"/>
        </w:rPr>
        <w:t xml:space="preserve"> It is expected that in the first instance issues are dealt with between the line manager and the individual. </w:t>
      </w:r>
    </w:p>
    <w:p w14:paraId="1AA380C7" w14:textId="4B4227D4" w:rsidR="00532C7B" w:rsidRPr="004562D7" w:rsidRDefault="00532C7B" w:rsidP="00421BB1">
      <w:pPr>
        <w:pStyle w:val="ListParagraph"/>
        <w:numPr>
          <w:ilvl w:val="0"/>
          <w:numId w:val="1"/>
        </w:numPr>
        <w:rPr>
          <w:rFonts w:cstheme="minorHAnsi"/>
          <w:sz w:val="24"/>
          <w:szCs w:val="24"/>
        </w:rPr>
      </w:pPr>
      <w:r w:rsidRPr="004562D7">
        <w:rPr>
          <w:rFonts w:cstheme="minorHAnsi"/>
          <w:sz w:val="24"/>
          <w:szCs w:val="24"/>
        </w:rPr>
        <w:t xml:space="preserve">It is expected that in many cases, </w:t>
      </w:r>
      <w:r w:rsidR="00410A02" w:rsidRPr="004562D7">
        <w:rPr>
          <w:rFonts w:cstheme="minorHAnsi"/>
          <w:sz w:val="24"/>
          <w:szCs w:val="24"/>
        </w:rPr>
        <w:t xml:space="preserve">early discussion </w:t>
      </w:r>
      <w:r w:rsidRPr="004562D7">
        <w:rPr>
          <w:rFonts w:cstheme="minorHAnsi"/>
          <w:sz w:val="24"/>
          <w:szCs w:val="24"/>
        </w:rPr>
        <w:t xml:space="preserve"> will resolve most difficulties. </w:t>
      </w:r>
    </w:p>
    <w:p w14:paraId="1E4F66D1" w14:textId="44F49C1E" w:rsidR="00532C7B" w:rsidRPr="004562D7" w:rsidRDefault="00532C7B" w:rsidP="00421BB1">
      <w:pPr>
        <w:pStyle w:val="ListParagraph"/>
        <w:numPr>
          <w:ilvl w:val="0"/>
          <w:numId w:val="1"/>
        </w:numPr>
        <w:rPr>
          <w:rFonts w:cstheme="minorHAnsi"/>
          <w:sz w:val="24"/>
          <w:szCs w:val="24"/>
        </w:rPr>
      </w:pPr>
      <w:r w:rsidRPr="004562D7">
        <w:rPr>
          <w:rFonts w:cstheme="minorHAnsi"/>
          <w:sz w:val="24"/>
          <w:szCs w:val="24"/>
        </w:rPr>
        <w:t xml:space="preserve">If necessary, the Federation will enable an individual to avail of </w:t>
      </w:r>
      <w:r w:rsidR="002F6176" w:rsidRPr="004562D7">
        <w:rPr>
          <w:rFonts w:cstheme="minorHAnsi"/>
          <w:sz w:val="24"/>
          <w:szCs w:val="24"/>
        </w:rPr>
        <w:t xml:space="preserve">reasonable </w:t>
      </w:r>
      <w:r w:rsidRPr="004562D7">
        <w:rPr>
          <w:rFonts w:cstheme="minorHAnsi"/>
          <w:sz w:val="24"/>
          <w:szCs w:val="24"/>
        </w:rPr>
        <w:t xml:space="preserve">additional training to assist in meeting the required standards. </w:t>
      </w:r>
    </w:p>
    <w:p w14:paraId="75F7395D" w14:textId="35E0F06E" w:rsidR="00532C7B" w:rsidRDefault="00532C7B" w:rsidP="00A80768">
      <w:pPr>
        <w:pStyle w:val="ListParagraph"/>
        <w:numPr>
          <w:ilvl w:val="0"/>
          <w:numId w:val="1"/>
        </w:numPr>
        <w:rPr>
          <w:rFonts w:cstheme="minorHAnsi"/>
          <w:sz w:val="24"/>
          <w:szCs w:val="24"/>
        </w:rPr>
      </w:pPr>
      <w:r w:rsidRPr="004562D7">
        <w:rPr>
          <w:rFonts w:cstheme="minorHAnsi"/>
          <w:sz w:val="24"/>
          <w:szCs w:val="24"/>
        </w:rPr>
        <w:t>At all formal stages during this process the employee will have the right to be accompanied and/or represented by an employee representative. Accurate records should be kept of all meetings.</w:t>
      </w:r>
    </w:p>
    <w:p w14:paraId="117480C8" w14:textId="77777777" w:rsidR="00CB49B1" w:rsidRPr="004562D7" w:rsidRDefault="00CB49B1" w:rsidP="00CB49B1">
      <w:pPr>
        <w:pStyle w:val="ListParagraph"/>
        <w:rPr>
          <w:rFonts w:cstheme="minorHAnsi"/>
          <w:sz w:val="24"/>
          <w:szCs w:val="24"/>
        </w:rPr>
      </w:pPr>
    </w:p>
    <w:p w14:paraId="517E781B" w14:textId="591280B8" w:rsidR="004562D7" w:rsidRPr="00CB49B1" w:rsidRDefault="00421BB1" w:rsidP="00CB49B1">
      <w:pPr>
        <w:pStyle w:val="Heading1"/>
        <w:rPr>
          <w:b/>
          <w:bCs/>
          <w:color w:val="auto"/>
          <w:sz w:val="24"/>
          <w:szCs w:val="24"/>
        </w:rPr>
      </w:pPr>
      <w:bookmarkStart w:id="4" w:name="_Toc81306458"/>
      <w:r w:rsidRPr="00CB49B1">
        <w:rPr>
          <w:b/>
          <w:bCs/>
          <w:color w:val="auto"/>
          <w:sz w:val="24"/>
          <w:szCs w:val="24"/>
        </w:rPr>
        <w:t xml:space="preserve">3.0 </w:t>
      </w:r>
      <w:r w:rsidR="00486AE7" w:rsidRPr="00CB49B1">
        <w:rPr>
          <w:b/>
          <w:bCs/>
          <w:color w:val="auto"/>
          <w:sz w:val="24"/>
          <w:szCs w:val="24"/>
        </w:rPr>
        <w:t xml:space="preserve">Purpose &amp; </w:t>
      </w:r>
      <w:r w:rsidR="001D3B5F" w:rsidRPr="00CB49B1">
        <w:rPr>
          <w:b/>
          <w:bCs/>
          <w:color w:val="auto"/>
          <w:sz w:val="24"/>
          <w:szCs w:val="24"/>
        </w:rPr>
        <w:t>Aims.</w:t>
      </w:r>
      <w:bookmarkEnd w:id="4"/>
    </w:p>
    <w:p w14:paraId="6FC4EA95" w14:textId="7BD27494" w:rsidR="003C0D26" w:rsidRDefault="00486AE7" w:rsidP="004562D7">
      <w:pPr>
        <w:pStyle w:val="ListParagraph"/>
        <w:numPr>
          <w:ilvl w:val="0"/>
          <w:numId w:val="14"/>
        </w:numPr>
        <w:rPr>
          <w:rFonts w:cstheme="minorHAnsi"/>
          <w:sz w:val="24"/>
          <w:szCs w:val="24"/>
        </w:rPr>
      </w:pPr>
      <w:r w:rsidRPr="004562D7">
        <w:rPr>
          <w:rFonts w:cstheme="minorHAnsi"/>
          <w:sz w:val="24"/>
          <w:szCs w:val="24"/>
        </w:rPr>
        <w:t xml:space="preserve">The </w:t>
      </w:r>
      <w:r w:rsidR="000C570A" w:rsidRPr="004562D7">
        <w:rPr>
          <w:rFonts w:cstheme="minorHAnsi"/>
          <w:sz w:val="24"/>
          <w:szCs w:val="24"/>
        </w:rPr>
        <w:t xml:space="preserve">Performance and </w:t>
      </w:r>
      <w:r w:rsidRPr="004562D7">
        <w:rPr>
          <w:rFonts w:cstheme="minorHAnsi"/>
          <w:sz w:val="24"/>
          <w:szCs w:val="24"/>
        </w:rPr>
        <w:t xml:space="preserve">Capability Policy &amp; Procedure relates to concerns regarding an employee’s knowledge, skills or ability to perform their role. This may arise from complaints or criticisms of the employee’s work from colleagues or patients, factual evidence, the line Manager/Lead or Practice’s own observations or the employee asking for help to overcome the problem. </w:t>
      </w:r>
    </w:p>
    <w:p w14:paraId="53CF4AA0" w14:textId="77777777" w:rsidR="004562D7" w:rsidRPr="004562D7" w:rsidRDefault="004562D7" w:rsidP="004562D7">
      <w:pPr>
        <w:pStyle w:val="ListParagraph"/>
        <w:rPr>
          <w:rFonts w:cstheme="minorHAnsi"/>
          <w:sz w:val="24"/>
          <w:szCs w:val="24"/>
        </w:rPr>
      </w:pPr>
    </w:p>
    <w:p w14:paraId="37E1AC39" w14:textId="3739FA86" w:rsidR="00CA7DED" w:rsidRDefault="00486AE7" w:rsidP="00CB49B1">
      <w:pPr>
        <w:pStyle w:val="ListParagraph"/>
        <w:numPr>
          <w:ilvl w:val="0"/>
          <w:numId w:val="14"/>
        </w:numPr>
        <w:rPr>
          <w:rFonts w:cstheme="minorHAnsi"/>
          <w:sz w:val="24"/>
          <w:szCs w:val="24"/>
        </w:rPr>
      </w:pPr>
      <w:r w:rsidRPr="004562D7">
        <w:rPr>
          <w:rFonts w:cstheme="minorHAnsi"/>
          <w:sz w:val="24"/>
          <w:szCs w:val="24"/>
        </w:rPr>
        <w:t>It also relates to performance which has been adversely affected by ill health</w:t>
      </w:r>
      <w:r w:rsidR="000C570A" w:rsidRPr="004562D7">
        <w:rPr>
          <w:rFonts w:cstheme="minorHAnsi"/>
          <w:sz w:val="24"/>
          <w:szCs w:val="24"/>
        </w:rPr>
        <w:t xml:space="preserve"> </w:t>
      </w:r>
      <w:r w:rsidR="003C0D26" w:rsidRPr="004562D7">
        <w:rPr>
          <w:rFonts w:cstheme="minorHAnsi"/>
          <w:sz w:val="24"/>
          <w:szCs w:val="24"/>
        </w:rPr>
        <w:t xml:space="preserve">i.e. If during employment an employee’s physical or mental health condition changes and it impacts on their ability to perform their duties in the foreseeable future and it is not possible to make reasonable adjustments.  See Section </w:t>
      </w:r>
      <w:r w:rsidR="006278FB" w:rsidRPr="004562D7">
        <w:rPr>
          <w:rFonts w:cstheme="minorHAnsi"/>
          <w:sz w:val="24"/>
          <w:szCs w:val="24"/>
        </w:rPr>
        <w:t>1</w:t>
      </w:r>
      <w:r w:rsidR="00CA7DED">
        <w:rPr>
          <w:rFonts w:cstheme="minorHAnsi"/>
          <w:sz w:val="24"/>
          <w:szCs w:val="24"/>
        </w:rPr>
        <w:t>1</w:t>
      </w:r>
      <w:r w:rsidR="006278FB" w:rsidRPr="004562D7">
        <w:rPr>
          <w:rFonts w:cstheme="minorHAnsi"/>
          <w:sz w:val="24"/>
          <w:szCs w:val="24"/>
        </w:rPr>
        <w:t>.</w:t>
      </w:r>
    </w:p>
    <w:p w14:paraId="06B9A011" w14:textId="77777777" w:rsidR="00CB49B1" w:rsidRPr="00CB49B1" w:rsidRDefault="00CB49B1" w:rsidP="00CB49B1">
      <w:pPr>
        <w:pStyle w:val="ListParagraph"/>
        <w:rPr>
          <w:rFonts w:cstheme="minorHAnsi"/>
          <w:sz w:val="24"/>
          <w:szCs w:val="24"/>
        </w:rPr>
      </w:pPr>
    </w:p>
    <w:p w14:paraId="464CADF0" w14:textId="77777777" w:rsidR="00CB49B1" w:rsidRPr="00CB49B1" w:rsidRDefault="00CB49B1" w:rsidP="00CB49B1">
      <w:pPr>
        <w:pStyle w:val="ListParagraph"/>
        <w:rPr>
          <w:rFonts w:cstheme="minorHAnsi"/>
          <w:sz w:val="24"/>
          <w:szCs w:val="24"/>
        </w:rPr>
      </w:pPr>
    </w:p>
    <w:p w14:paraId="7489D429" w14:textId="3ADBD8B0" w:rsidR="00486AE7" w:rsidRDefault="003C0D26" w:rsidP="004562D7">
      <w:pPr>
        <w:pStyle w:val="ListParagraph"/>
        <w:numPr>
          <w:ilvl w:val="0"/>
          <w:numId w:val="14"/>
        </w:numPr>
        <w:rPr>
          <w:rFonts w:cstheme="minorHAnsi"/>
          <w:sz w:val="24"/>
          <w:szCs w:val="24"/>
        </w:rPr>
      </w:pPr>
      <w:r w:rsidRPr="004562D7">
        <w:rPr>
          <w:rFonts w:cstheme="minorHAnsi"/>
          <w:sz w:val="24"/>
          <w:szCs w:val="24"/>
        </w:rPr>
        <w:t>As per section 1, however this policy does not apply in the case of issues of capability related to ill health impacting on attendance.  Such issues would be managed under the Absence Management Policy and procedure.</w:t>
      </w:r>
    </w:p>
    <w:p w14:paraId="1F149887" w14:textId="77777777" w:rsidR="004562D7" w:rsidRPr="004562D7" w:rsidRDefault="004562D7" w:rsidP="004562D7">
      <w:pPr>
        <w:pStyle w:val="ListParagraph"/>
        <w:rPr>
          <w:rFonts w:cstheme="minorHAnsi"/>
          <w:sz w:val="24"/>
          <w:szCs w:val="24"/>
        </w:rPr>
      </w:pPr>
    </w:p>
    <w:p w14:paraId="1E0B75A3" w14:textId="25F57E63" w:rsidR="00486AE7" w:rsidRDefault="00486AE7" w:rsidP="004562D7">
      <w:pPr>
        <w:pStyle w:val="ListParagraph"/>
        <w:numPr>
          <w:ilvl w:val="0"/>
          <w:numId w:val="14"/>
        </w:numPr>
        <w:rPr>
          <w:rFonts w:cstheme="minorHAnsi"/>
          <w:sz w:val="24"/>
          <w:szCs w:val="24"/>
        </w:rPr>
      </w:pPr>
      <w:r w:rsidRPr="004562D7">
        <w:rPr>
          <w:rFonts w:cstheme="minorHAnsi"/>
          <w:sz w:val="24"/>
          <w:szCs w:val="24"/>
        </w:rPr>
        <w:t xml:space="preserve">This policy may also be used to consider cases of employees’ loss / suspension of registration, or other required qualifications such as a driving licence, where this is not considered a conduct matter. Such cases should be considered at a Stage 3 hearing. </w:t>
      </w:r>
    </w:p>
    <w:p w14:paraId="1D7037B8" w14:textId="77777777" w:rsidR="00CB49B1" w:rsidRPr="00CB49B1" w:rsidRDefault="00CB49B1" w:rsidP="00CB49B1">
      <w:pPr>
        <w:pStyle w:val="ListParagraph"/>
        <w:rPr>
          <w:rFonts w:cstheme="minorHAnsi"/>
          <w:sz w:val="24"/>
          <w:szCs w:val="24"/>
        </w:rPr>
      </w:pPr>
    </w:p>
    <w:p w14:paraId="55FE7235" w14:textId="77777777" w:rsidR="00CB49B1" w:rsidRPr="004562D7" w:rsidRDefault="00CB49B1" w:rsidP="00CB49B1">
      <w:pPr>
        <w:pStyle w:val="ListParagraph"/>
        <w:rPr>
          <w:rFonts w:cstheme="minorHAnsi"/>
          <w:sz w:val="24"/>
          <w:szCs w:val="24"/>
        </w:rPr>
      </w:pPr>
    </w:p>
    <w:p w14:paraId="3F408C8C" w14:textId="0F842B4F" w:rsidR="00486AE7" w:rsidRPr="00CB49B1" w:rsidRDefault="004562D7" w:rsidP="00CB49B1">
      <w:pPr>
        <w:pStyle w:val="Heading1"/>
        <w:rPr>
          <w:b/>
          <w:bCs/>
          <w:color w:val="auto"/>
          <w:sz w:val="24"/>
          <w:szCs w:val="24"/>
        </w:rPr>
      </w:pPr>
      <w:bookmarkStart w:id="5" w:name="_Toc81306459"/>
      <w:r w:rsidRPr="00CB49B1">
        <w:rPr>
          <w:b/>
          <w:bCs/>
          <w:color w:val="auto"/>
          <w:sz w:val="24"/>
          <w:szCs w:val="24"/>
        </w:rPr>
        <w:t>4.0</w:t>
      </w:r>
      <w:r w:rsidRPr="00CB49B1">
        <w:rPr>
          <w:b/>
          <w:bCs/>
          <w:color w:val="auto"/>
          <w:sz w:val="24"/>
          <w:szCs w:val="24"/>
        </w:rPr>
        <w:tab/>
        <w:t xml:space="preserve"> </w:t>
      </w:r>
      <w:r w:rsidR="00486AE7" w:rsidRPr="00CB49B1">
        <w:rPr>
          <w:b/>
          <w:bCs/>
          <w:color w:val="auto"/>
          <w:sz w:val="24"/>
          <w:szCs w:val="24"/>
        </w:rPr>
        <w:t>Definitions</w:t>
      </w:r>
      <w:bookmarkEnd w:id="5"/>
    </w:p>
    <w:p w14:paraId="2A5CB87E" w14:textId="489CB71F" w:rsidR="00486AE7" w:rsidRPr="004562D7" w:rsidRDefault="00486AE7" w:rsidP="004562D7">
      <w:pPr>
        <w:pStyle w:val="ListParagraph"/>
        <w:numPr>
          <w:ilvl w:val="0"/>
          <w:numId w:val="13"/>
        </w:numPr>
        <w:rPr>
          <w:rFonts w:cstheme="minorHAnsi"/>
          <w:sz w:val="24"/>
          <w:szCs w:val="24"/>
        </w:rPr>
      </w:pPr>
      <w:r w:rsidRPr="004562D7">
        <w:rPr>
          <w:rFonts w:cstheme="minorHAnsi"/>
          <w:sz w:val="24"/>
          <w:szCs w:val="24"/>
        </w:rPr>
        <w:t>Capability means the knowledge, skill or ability needed to carry out the required duties of the role to an acceptable standard.</w:t>
      </w:r>
    </w:p>
    <w:p w14:paraId="3F29F4A2" w14:textId="77777777" w:rsidR="004562D7" w:rsidRPr="004562D7" w:rsidRDefault="004562D7" w:rsidP="004562D7">
      <w:pPr>
        <w:pStyle w:val="ListParagraph"/>
        <w:rPr>
          <w:rFonts w:cstheme="minorHAnsi"/>
          <w:sz w:val="24"/>
          <w:szCs w:val="24"/>
        </w:rPr>
      </w:pPr>
    </w:p>
    <w:p w14:paraId="47762092" w14:textId="70097034" w:rsidR="004562D7" w:rsidRPr="004562D7" w:rsidRDefault="00486AE7" w:rsidP="004562D7">
      <w:pPr>
        <w:pStyle w:val="ListParagraph"/>
        <w:numPr>
          <w:ilvl w:val="0"/>
          <w:numId w:val="13"/>
        </w:numPr>
        <w:rPr>
          <w:rFonts w:cstheme="minorHAnsi"/>
          <w:sz w:val="24"/>
          <w:szCs w:val="24"/>
        </w:rPr>
      </w:pPr>
      <w:bookmarkStart w:id="6" w:name="_Hlk66704271"/>
      <w:r w:rsidRPr="004562D7">
        <w:rPr>
          <w:rFonts w:cstheme="minorHAnsi"/>
          <w:sz w:val="24"/>
          <w:szCs w:val="24"/>
        </w:rPr>
        <w:t xml:space="preserve">A Supported Improvement Plan </w:t>
      </w:r>
      <w:bookmarkEnd w:id="6"/>
      <w:r w:rsidRPr="004562D7">
        <w:rPr>
          <w:rFonts w:cstheme="minorHAnsi"/>
          <w:sz w:val="24"/>
          <w:szCs w:val="24"/>
        </w:rPr>
        <w:t xml:space="preserve">is a document which outlines areas for improvement with agreed </w:t>
      </w:r>
      <w:r w:rsidR="0014567A" w:rsidRPr="004562D7">
        <w:rPr>
          <w:rFonts w:cstheme="minorHAnsi"/>
          <w:sz w:val="24"/>
          <w:szCs w:val="24"/>
        </w:rPr>
        <w:t xml:space="preserve">objectives, </w:t>
      </w:r>
      <w:r w:rsidRPr="004562D7">
        <w:rPr>
          <w:rFonts w:cstheme="minorHAnsi"/>
          <w:sz w:val="24"/>
          <w:szCs w:val="24"/>
        </w:rPr>
        <w:t>timescales and support to achieve the required standard of performance.</w:t>
      </w:r>
    </w:p>
    <w:p w14:paraId="35227BEC" w14:textId="77777777" w:rsidR="004562D7" w:rsidRPr="004562D7" w:rsidRDefault="004562D7" w:rsidP="004562D7">
      <w:pPr>
        <w:rPr>
          <w:rFonts w:cstheme="minorHAnsi"/>
          <w:sz w:val="24"/>
          <w:szCs w:val="24"/>
        </w:rPr>
      </w:pPr>
    </w:p>
    <w:p w14:paraId="6B04CD84" w14:textId="47F2B047" w:rsidR="007352E0" w:rsidRPr="004562D7" w:rsidRDefault="007352E0" w:rsidP="004562D7">
      <w:pPr>
        <w:pStyle w:val="ListParagraph"/>
        <w:numPr>
          <w:ilvl w:val="0"/>
          <w:numId w:val="13"/>
        </w:numPr>
        <w:autoSpaceDE w:val="0"/>
        <w:autoSpaceDN w:val="0"/>
        <w:adjustRightInd w:val="0"/>
        <w:spacing w:after="0" w:line="240" w:lineRule="auto"/>
        <w:rPr>
          <w:rFonts w:cstheme="minorHAnsi"/>
          <w:sz w:val="24"/>
          <w:szCs w:val="24"/>
          <w:lang w:val="en-US"/>
        </w:rPr>
      </w:pPr>
      <w:r w:rsidRPr="004562D7">
        <w:rPr>
          <w:rFonts w:cstheme="minorHAnsi"/>
          <w:sz w:val="24"/>
          <w:szCs w:val="24"/>
          <w:lang w:val="en-US"/>
        </w:rPr>
        <w:t>This policy applies in the case of issues of capability. It does not apply in the case of issues of conduct. A distinction must be drawn between a genuine lack of capability and unsatisfactory performance that is attributable to</w:t>
      </w:r>
      <w:r w:rsidR="00A80768" w:rsidRPr="004562D7">
        <w:rPr>
          <w:rFonts w:cstheme="minorHAnsi"/>
          <w:sz w:val="24"/>
          <w:szCs w:val="24"/>
          <w:lang w:val="en-US"/>
        </w:rPr>
        <w:t xml:space="preserve"> lack of application and/or</w:t>
      </w:r>
      <w:r w:rsidRPr="004562D7">
        <w:rPr>
          <w:rFonts w:cstheme="minorHAnsi"/>
          <w:sz w:val="24"/>
          <w:szCs w:val="24"/>
          <w:lang w:val="en-US"/>
        </w:rPr>
        <w:t xml:space="preserve"> wilful refusal on the part of the staff member to perform to the standards of which they are capable. This would be a question of “won’t do” rather than “can’t do” and, as a matter of conduct, should be dealt with under the Federation/FSU Disciplinary Policy. </w:t>
      </w:r>
    </w:p>
    <w:p w14:paraId="50A1F2E8" w14:textId="77777777" w:rsidR="007352E0" w:rsidRPr="004562D7" w:rsidRDefault="007352E0" w:rsidP="007352E0">
      <w:pPr>
        <w:autoSpaceDE w:val="0"/>
        <w:autoSpaceDN w:val="0"/>
        <w:adjustRightInd w:val="0"/>
        <w:spacing w:after="0" w:line="240" w:lineRule="auto"/>
        <w:rPr>
          <w:rFonts w:cstheme="minorHAnsi"/>
          <w:sz w:val="24"/>
          <w:szCs w:val="24"/>
          <w:lang w:val="en-US"/>
        </w:rPr>
      </w:pPr>
    </w:p>
    <w:p w14:paraId="324D29B4" w14:textId="63878EEF" w:rsidR="007352E0" w:rsidRPr="004562D7" w:rsidRDefault="007352E0" w:rsidP="004562D7">
      <w:pPr>
        <w:pStyle w:val="ListParagraph"/>
        <w:numPr>
          <w:ilvl w:val="0"/>
          <w:numId w:val="13"/>
        </w:numPr>
        <w:autoSpaceDE w:val="0"/>
        <w:autoSpaceDN w:val="0"/>
        <w:adjustRightInd w:val="0"/>
        <w:spacing w:after="0" w:line="240" w:lineRule="auto"/>
        <w:rPr>
          <w:rFonts w:cstheme="minorHAnsi"/>
          <w:sz w:val="24"/>
          <w:szCs w:val="24"/>
          <w:lang w:val="en-US"/>
        </w:rPr>
      </w:pPr>
      <w:r w:rsidRPr="004562D7">
        <w:rPr>
          <w:rFonts w:cstheme="minorHAnsi"/>
          <w:sz w:val="24"/>
          <w:szCs w:val="24"/>
          <w:lang w:val="en-US"/>
        </w:rPr>
        <w:t xml:space="preserve">However, it is recognised that it may not be clear at the outset whether a matter is one of conduct or capability, and therefore it may be that the approach to be followed requires to be changed in the course of managing such matters. </w:t>
      </w:r>
    </w:p>
    <w:p w14:paraId="0EE46012" w14:textId="77777777" w:rsidR="004562D7" w:rsidRPr="00CB49B1" w:rsidRDefault="004562D7" w:rsidP="00CB49B1">
      <w:pPr>
        <w:pStyle w:val="Heading1"/>
        <w:rPr>
          <w:b/>
          <w:bCs/>
          <w:color w:val="auto"/>
          <w:sz w:val="24"/>
          <w:szCs w:val="24"/>
        </w:rPr>
      </w:pPr>
    </w:p>
    <w:p w14:paraId="4D27813D" w14:textId="35814C45" w:rsidR="00EF2AF1" w:rsidRPr="00CB49B1" w:rsidRDefault="004562D7" w:rsidP="00CB49B1">
      <w:pPr>
        <w:pStyle w:val="Heading1"/>
        <w:rPr>
          <w:b/>
          <w:bCs/>
          <w:color w:val="auto"/>
          <w:sz w:val="24"/>
          <w:szCs w:val="24"/>
        </w:rPr>
      </w:pPr>
      <w:bookmarkStart w:id="7" w:name="_Toc81306460"/>
      <w:r w:rsidRPr="00CB49B1">
        <w:rPr>
          <w:b/>
          <w:bCs/>
          <w:color w:val="auto"/>
          <w:sz w:val="24"/>
          <w:szCs w:val="24"/>
        </w:rPr>
        <w:t>5</w:t>
      </w:r>
      <w:r w:rsidR="00A55C1F" w:rsidRPr="00CB49B1">
        <w:rPr>
          <w:b/>
          <w:bCs/>
          <w:color w:val="auto"/>
          <w:sz w:val="24"/>
          <w:szCs w:val="24"/>
        </w:rPr>
        <w:t xml:space="preserve">.0 </w:t>
      </w:r>
      <w:r w:rsidR="00EF2AF1" w:rsidRPr="00CB49B1">
        <w:rPr>
          <w:b/>
          <w:bCs/>
          <w:color w:val="auto"/>
          <w:sz w:val="24"/>
          <w:szCs w:val="24"/>
        </w:rPr>
        <w:t>Roles and Responsibilities</w:t>
      </w:r>
      <w:bookmarkEnd w:id="7"/>
      <w:r w:rsidR="00EF2AF1" w:rsidRPr="00CB49B1">
        <w:rPr>
          <w:b/>
          <w:bCs/>
          <w:color w:val="auto"/>
          <w:sz w:val="24"/>
          <w:szCs w:val="24"/>
        </w:rPr>
        <w:t xml:space="preserve"> </w:t>
      </w:r>
    </w:p>
    <w:p w14:paraId="3C57B887" w14:textId="77777777" w:rsidR="004562D7" w:rsidRPr="004562D7" w:rsidRDefault="004562D7" w:rsidP="004562D7"/>
    <w:p w14:paraId="08898B68" w14:textId="3134111D" w:rsidR="00EF2AF1" w:rsidRPr="00CB49B1" w:rsidRDefault="004562D7" w:rsidP="00CB49B1">
      <w:pPr>
        <w:pStyle w:val="Heading1"/>
        <w:rPr>
          <w:b/>
          <w:bCs/>
          <w:color w:val="auto"/>
          <w:sz w:val="24"/>
          <w:szCs w:val="24"/>
        </w:rPr>
      </w:pPr>
      <w:bookmarkStart w:id="8" w:name="_Toc81306461"/>
      <w:r w:rsidRPr="00CB49B1">
        <w:rPr>
          <w:b/>
          <w:bCs/>
          <w:color w:val="auto"/>
          <w:sz w:val="24"/>
          <w:szCs w:val="24"/>
        </w:rPr>
        <w:t>5</w:t>
      </w:r>
      <w:r w:rsidR="00A55C1F" w:rsidRPr="00CB49B1">
        <w:rPr>
          <w:b/>
          <w:bCs/>
          <w:color w:val="auto"/>
          <w:sz w:val="24"/>
          <w:szCs w:val="24"/>
        </w:rPr>
        <w:t xml:space="preserve">.1 </w:t>
      </w:r>
      <w:r w:rsidR="00880A45" w:rsidRPr="00CB49B1">
        <w:rPr>
          <w:b/>
          <w:bCs/>
          <w:color w:val="auto"/>
          <w:sz w:val="24"/>
          <w:szCs w:val="24"/>
        </w:rPr>
        <w:t xml:space="preserve">Leads/ Line </w:t>
      </w:r>
      <w:r w:rsidR="00EF2AF1" w:rsidRPr="00CB49B1">
        <w:rPr>
          <w:b/>
          <w:bCs/>
          <w:color w:val="auto"/>
          <w:sz w:val="24"/>
          <w:szCs w:val="24"/>
        </w:rPr>
        <w:t>Managers</w:t>
      </w:r>
      <w:bookmarkEnd w:id="8"/>
    </w:p>
    <w:p w14:paraId="58604430" w14:textId="7BCF0C0D" w:rsidR="00EF2AF1" w:rsidRPr="004562D7" w:rsidRDefault="00EF2AF1">
      <w:pPr>
        <w:rPr>
          <w:rFonts w:cstheme="minorHAnsi"/>
          <w:sz w:val="24"/>
          <w:szCs w:val="24"/>
        </w:rPr>
      </w:pPr>
      <w:r w:rsidRPr="004562D7">
        <w:rPr>
          <w:rFonts w:cstheme="minorHAnsi"/>
          <w:sz w:val="24"/>
          <w:szCs w:val="24"/>
        </w:rPr>
        <w:t xml:space="preserve">Managers are responsible for ensuring their employees </w:t>
      </w:r>
      <w:r w:rsidR="006A76CB" w:rsidRPr="004562D7">
        <w:rPr>
          <w:rFonts w:cstheme="minorHAnsi"/>
          <w:sz w:val="24"/>
          <w:szCs w:val="24"/>
        </w:rPr>
        <w:t xml:space="preserve"> have a clear understanding of what is expected of them</w:t>
      </w:r>
      <w:r w:rsidR="00376446" w:rsidRPr="004562D7">
        <w:rPr>
          <w:rFonts w:cstheme="minorHAnsi"/>
          <w:sz w:val="24"/>
          <w:szCs w:val="24"/>
        </w:rPr>
        <w:t>.  They should</w:t>
      </w:r>
      <w:r w:rsidR="006A76CB" w:rsidRPr="004562D7">
        <w:rPr>
          <w:rFonts w:cstheme="minorHAnsi"/>
          <w:sz w:val="24"/>
          <w:szCs w:val="24"/>
        </w:rPr>
        <w:t xml:space="preserve"> help</w:t>
      </w:r>
      <w:r w:rsidR="00376446" w:rsidRPr="004562D7">
        <w:rPr>
          <w:rFonts w:cstheme="minorHAnsi"/>
          <w:sz w:val="24"/>
          <w:szCs w:val="24"/>
        </w:rPr>
        <w:t xml:space="preserve"> and support</w:t>
      </w:r>
      <w:r w:rsidR="006A76CB" w:rsidRPr="004562D7">
        <w:rPr>
          <w:rFonts w:cstheme="minorHAnsi"/>
          <w:sz w:val="24"/>
          <w:szCs w:val="24"/>
        </w:rPr>
        <w:t xml:space="preserve"> employees</w:t>
      </w:r>
      <w:r w:rsidR="00376446" w:rsidRPr="004562D7">
        <w:rPr>
          <w:rFonts w:cstheme="minorHAnsi"/>
          <w:sz w:val="24"/>
          <w:szCs w:val="24"/>
        </w:rPr>
        <w:t xml:space="preserve"> in</w:t>
      </w:r>
      <w:r w:rsidR="006A76CB" w:rsidRPr="004562D7">
        <w:rPr>
          <w:rFonts w:cstheme="minorHAnsi"/>
          <w:sz w:val="24"/>
          <w:szCs w:val="24"/>
        </w:rPr>
        <w:t xml:space="preserve"> identify</w:t>
      </w:r>
      <w:r w:rsidR="00376446" w:rsidRPr="004562D7">
        <w:rPr>
          <w:rFonts w:cstheme="minorHAnsi"/>
          <w:sz w:val="24"/>
          <w:szCs w:val="24"/>
        </w:rPr>
        <w:t>ing</w:t>
      </w:r>
      <w:r w:rsidR="006A76CB" w:rsidRPr="004562D7">
        <w:rPr>
          <w:rFonts w:cstheme="minorHAnsi"/>
          <w:sz w:val="24"/>
          <w:szCs w:val="24"/>
        </w:rPr>
        <w:t xml:space="preserve"> and address</w:t>
      </w:r>
      <w:r w:rsidR="00376446" w:rsidRPr="004562D7">
        <w:rPr>
          <w:rFonts w:cstheme="minorHAnsi"/>
          <w:sz w:val="24"/>
          <w:szCs w:val="24"/>
        </w:rPr>
        <w:t>ing</w:t>
      </w:r>
      <w:r w:rsidR="006A76CB" w:rsidRPr="004562D7">
        <w:rPr>
          <w:rFonts w:cstheme="minorHAnsi"/>
          <w:sz w:val="24"/>
          <w:szCs w:val="24"/>
        </w:rPr>
        <w:t xml:space="preserve"> any gaps in the </w:t>
      </w:r>
      <w:r w:rsidRPr="004562D7">
        <w:rPr>
          <w:rFonts w:cstheme="minorHAnsi"/>
          <w:sz w:val="24"/>
          <w:szCs w:val="24"/>
        </w:rPr>
        <w:t xml:space="preserve"> knowledge and skills </w:t>
      </w:r>
      <w:r w:rsidR="006A76CB" w:rsidRPr="004562D7">
        <w:rPr>
          <w:rFonts w:cstheme="minorHAnsi"/>
          <w:sz w:val="24"/>
          <w:szCs w:val="24"/>
        </w:rPr>
        <w:t xml:space="preserve">that are </w:t>
      </w:r>
      <w:r w:rsidRPr="004562D7">
        <w:rPr>
          <w:rFonts w:cstheme="minorHAnsi"/>
          <w:sz w:val="24"/>
          <w:szCs w:val="24"/>
        </w:rPr>
        <w:t>required to perform the duties</w:t>
      </w:r>
      <w:r w:rsidR="006A76CB" w:rsidRPr="004562D7">
        <w:rPr>
          <w:rFonts w:cstheme="minorHAnsi"/>
          <w:sz w:val="24"/>
          <w:szCs w:val="24"/>
        </w:rPr>
        <w:t xml:space="preserve"> of their role</w:t>
      </w:r>
      <w:r w:rsidRPr="004562D7">
        <w:rPr>
          <w:rFonts w:cstheme="minorHAnsi"/>
          <w:sz w:val="24"/>
          <w:szCs w:val="24"/>
        </w:rPr>
        <w:t xml:space="preserve">. </w:t>
      </w:r>
      <w:r w:rsidR="006A76CB" w:rsidRPr="004562D7">
        <w:rPr>
          <w:rFonts w:cstheme="minorHAnsi"/>
          <w:sz w:val="24"/>
          <w:szCs w:val="24"/>
        </w:rPr>
        <w:t xml:space="preserve">Managers should provide all </w:t>
      </w:r>
      <w:r w:rsidRPr="004562D7">
        <w:rPr>
          <w:rFonts w:cstheme="minorHAnsi"/>
          <w:sz w:val="24"/>
          <w:szCs w:val="24"/>
        </w:rPr>
        <w:t xml:space="preserve">relevant documentation relating to the employee’s job and </w:t>
      </w:r>
      <w:r w:rsidR="00376446" w:rsidRPr="004562D7">
        <w:rPr>
          <w:rFonts w:cstheme="minorHAnsi"/>
          <w:sz w:val="24"/>
          <w:szCs w:val="24"/>
        </w:rPr>
        <w:t xml:space="preserve">the </w:t>
      </w:r>
      <w:r w:rsidRPr="004562D7">
        <w:rPr>
          <w:rFonts w:cstheme="minorHAnsi"/>
          <w:sz w:val="24"/>
          <w:szCs w:val="24"/>
        </w:rPr>
        <w:t xml:space="preserve">standards required of </w:t>
      </w:r>
      <w:r w:rsidR="00376446" w:rsidRPr="004562D7">
        <w:rPr>
          <w:rFonts w:cstheme="minorHAnsi"/>
          <w:sz w:val="24"/>
          <w:szCs w:val="24"/>
        </w:rPr>
        <w:t xml:space="preserve">staff. </w:t>
      </w:r>
      <w:r w:rsidRPr="004562D7">
        <w:rPr>
          <w:rFonts w:cstheme="minorHAnsi"/>
          <w:sz w:val="24"/>
          <w:szCs w:val="24"/>
        </w:rPr>
        <w:t xml:space="preserve">Regular reviews of performance should be carried out. This </w:t>
      </w:r>
      <w:r w:rsidRPr="004562D7">
        <w:rPr>
          <w:rFonts w:cstheme="minorHAnsi"/>
          <w:sz w:val="24"/>
          <w:szCs w:val="24"/>
        </w:rPr>
        <w:lastRenderedPageBreak/>
        <w:t xml:space="preserve">should include regular management supervision and clinical/professional supervision (where appropriate). </w:t>
      </w:r>
    </w:p>
    <w:p w14:paraId="4BA0F325" w14:textId="02D52801" w:rsidR="00EF2AF1" w:rsidRPr="004562D7" w:rsidRDefault="00EF2AF1">
      <w:pPr>
        <w:rPr>
          <w:rFonts w:cstheme="minorHAnsi"/>
          <w:sz w:val="24"/>
          <w:szCs w:val="24"/>
        </w:rPr>
      </w:pPr>
      <w:r w:rsidRPr="004562D7">
        <w:rPr>
          <w:rFonts w:cstheme="minorHAnsi"/>
          <w:sz w:val="24"/>
          <w:szCs w:val="24"/>
        </w:rPr>
        <w:t xml:space="preserve">In addition, performance should be reviewed in line with the </w:t>
      </w:r>
      <w:r w:rsidR="0017252C" w:rsidRPr="004562D7">
        <w:rPr>
          <w:rFonts w:cstheme="minorHAnsi"/>
          <w:sz w:val="24"/>
          <w:szCs w:val="24"/>
        </w:rPr>
        <w:t>FSU A</w:t>
      </w:r>
      <w:r w:rsidRPr="004562D7">
        <w:rPr>
          <w:rFonts w:cstheme="minorHAnsi"/>
          <w:sz w:val="24"/>
          <w:szCs w:val="24"/>
        </w:rPr>
        <w:t xml:space="preserve">ppraisal </w:t>
      </w:r>
      <w:r w:rsidR="0017252C" w:rsidRPr="004562D7">
        <w:rPr>
          <w:rFonts w:cstheme="minorHAnsi"/>
          <w:sz w:val="24"/>
          <w:szCs w:val="24"/>
        </w:rPr>
        <w:t xml:space="preserve">Policy for employees </w:t>
      </w:r>
      <w:r w:rsidRPr="004562D7">
        <w:rPr>
          <w:rFonts w:cstheme="minorHAnsi"/>
          <w:sz w:val="24"/>
          <w:szCs w:val="24"/>
        </w:rPr>
        <w:t xml:space="preserve">and any </w:t>
      </w:r>
      <w:r w:rsidR="0017252C" w:rsidRPr="004562D7">
        <w:rPr>
          <w:rFonts w:cstheme="minorHAnsi"/>
          <w:sz w:val="24"/>
          <w:szCs w:val="24"/>
        </w:rPr>
        <w:t>n</w:t>
      </w:r>
      <w:r w:rsidRPr="004562D7">
        <w:rPr>
          <w:rFonts w:cstheme="minorHAnsi"/>
          <w:sz w:val="24"/>
          <w:szCs w:val="24"/>
        </w:rPr>
        <w:t xml:space="preserve">ational or </w:t>
      </w:r>
      <w:r w:rsidR="0017252C" w:rsidRPr="004562D7">
        <w:rPr>
          <w:rFonts w:cstheme="minorHAnsi"/>
          <w:sz w:val="24"/>
          <w:szCs w:val="24"/>
        </w:rPr>
        <w:t>l</w:t>
      </w:r>
      <w:r w:rsidRPr="004562D7">
        <w:rPr>
          <w:rFonts w:cstheme="minorHAnsi"/>
          <w:sz w:val="24"/>
          <w:szCs w:val="24"/>
        </w:rPr>
        <w:t>ocally agreed competency and preceptorship frameworks.</w:t>
      </w:r>
    </w:p>
    <w:p w14:paraId="2F1CC3FC" w14:textId="554F65CB" w:rsidR="00EF2AF1" w:rsidRPr="004562D7" w:rsidRDefault="00EF2AF1">
      <w:pPr>
        <w:rPr>
          <w:rFonts w:cstheme="minorHAnsi"/>
          <w:sz w:val="24"/>
          <w:szCs w:val="24"/>
        </w:rPr>
      </w:pPr>
      <w:r w:rsidRPr="004562D7">
        <w:rPr>
          <w:rFonts w:cstheme="minorHAnsi"/>
          <w:sz w:val="24"/>
          <w:szCs w:val="24"/>
        </w:rPr>
        <w:t>Managers should: -</w:t>
      </w:r>
    </w:p>
    <w:p w14:paraId="6200F16A" w14:textId="44A6104E" w:rsidR="00880A45" w:rsidRPr="004562D7" w:rsidRDefault="00F52CA0" w:rsidP="00F52CA0">
      <w:pPr>
        <w:pStyle w:val="ListParagraph"/>
        <w:numPr>
          <w:ilvl w:val="0"/>
          <w:numId w:val="3"/>
        </w:numPr>
        <w:rPr>
          <w:rFonts w:cstheme="minorHAnsi"/>
          <w:sz w:val="24"/>
          <w:szCs w:val="24"/>
        </w:rPr>
      </w:pPr>
      <w:r w:rsidRPr="004562D7">
        <w:rPr>
          <w:rFonts w:cstheme="minorHAnsi"/>
          <w:sz w:val="24"/>
          <w:szCs w:val="24"/>
        </w:rPr>
        <w:t>C</w:t>
      </w:r>
      <w:r w:rsidR="00880A45" w:rsidRPr="004562D7">
        <w:rPr>
          <w:rFonts w:cstheme="minorHAnsi"/>
          <w:sz w:val="24"/>
          <w:szCs w:val="24"/>
        </w:rPr>
        <w:t>ommunicate with employees to ensure they are aware of the performance standards expected of them in their role and monitor employee performance on an ongoing basis</w:t>
      </w:r>
    </w:p>
    <w:p w14:paraId="0769E893" w14:textId="3230EFB6" w:rsidR="00EF2AF1" w:rsidRPr="004562D7" w:rsidRDefault="00EF2AF1" w:rsidP="00F52CA0">
      <w:pPr>
        <w:pStyle w:val="ListParagraph"/>
        <w:numPr>
          <w:ilvl w:val="0"/>
          <w:numId w:val="3"/>
        </w:numPr>
        <w:rPr>
          <w:rFonts w:cstheme="minorHAnsi"/>
          <w:sz w:val="24"/>
          <w:szCs w:val="24"/>
        </w:rPr>
      </w:pPr>
      <w:r w:rsidRPr="004562D7">
        <w:rPr>
          <w:rFonts w:cstheme="minorHAnsi"/>
          <w:sz w:val="24"/>
          <w:szCs w:val="24"/>
        </w:rPr>
        <w:t xml:space="preserve">Know and understand the </w:t>
      </w:r>
      <w:r w:rsidR="0017252C" w:rsidRPr="004562D7">
        <w:rPr>
          <w:rFonts w:cstheme="minorHAnsi"/>
          <w:sz w:val="24"/>
          <w:szCs w:val="24"/>
        </w:rPr>
        <w:t>Capability P</w:t>
      </w:r>
      <w:r w:rsidRPr="004562D7">
        <w:rPr>
          <w:rFonts w:cstheme="minorHAnsi"/>
          <w:sz w:val="24"/>
          <w:szCs w:val="24"/>
        </w:rPr>
        <w:t xml:space="preserve">olicy </w:t>
      </w:r>
    </w:p>
    <w:p w14:paraId="48287183" w14:textId="11220D13" w:rsidR="00EF2AF1" w:rsidRPr="004562D7" w:rsidRDefault="00EF2AF1" w:rsidP="00376446">
      <w:pPr>
        <w:pStyle w:val="ListParagraph"/>
        <w:numPr>
          <w:ilvl w:val="0"/>
          <w:numId w:val="3"/>
        </w:numPr>
        <w:rPr>
          <w:rFonts w:cstheme="minorHAnsi"/>
          <w:sz w:val="24"/>
          <w:szCs w:val="24"/>
        </w:rPr>
      </w:pPr>
      <w:r w:rsidRPr="004562D7">
        <w:rPr>
          <w:rFonts w:cstheme="minorHAnsi"/>
          <w:sz w:val="24"/>
          <w:szCs w:val="24"/>
        </w:rPr>
        <w:t>Identify performance issues at an early stage and take appropriate action</w:t>
      </w:r>
    </w:p>
    <w:p w14:paraId="17D2F2BC" w14:textId="00E58683" w:rsidR="00EF2AF1" w:rsidRPr="004562D7" w:rsidRDefault="00EF2AF1" w:rsidP="00F52CA0">
      <w:pPr>
        <w:pStyle w:val="ListParagraph"/>
        <w:numPr>
          <w:ilvl w:val="0"/>
          <w:numId w:val="3"/>
        </w:numPr>
        <w:rPr>
          <w:rFonts w:cstheme="minorHAnsi"/>
          <w:sz w:val="24"/>
          <w:szCs w:val="24"/>
        </w:rPr>
      </w:pPr>
      <w:r w:rsidRPr="004562D7">
        <w:rPr>
          <w:rFonts w:cstheme="minorHAnsi"/>
          <w:sz w:val="24"/>
          <w:szCs w:val="24"/>
        </w:rPr>
        <w:t xml:space="preserve">Follow the process outlined in the Capability Procedure </w:t>
      </w:r>
    </w:p>
    <w:p w14:paraId="0A505821" w14:textId="0D7B7A8E" w:rsidR="00EF2AF1" w:rsidRPr="004562D7" w:rsidRDefault="00EF2AF1" w:rsidP="00F52CA0">
      <w:pPr>
        <w:pStyle w:val="ListParagraph"/>
        <w:numPr>
          <w:ilvl w:val="0"/>
          <w:numId w:val="3"/>
        </w:numPr>
        <w:rPr>
          <w:rFonts w:cstheme="minorHAnsi"/>
          <w:sz w:val="24"/>
          <w:szCs w:val="24"/>
        </w:rPr>
      </w:pPr>
      <w:r w:rsidRPr="004562D7">
        <w:rPr>
          <w:rFonts w:cstheme="minorHAnsi"/>
          <w:sz w:val="24"/>
          <w:szCs w:val="24"/>
        </w:rPr>
        <w:t>Ensure consistency, fairness &amp; confidentiality</w:t>
      </w:r>
      <w:r w:rsidR="00410A02" w:rsidRPr="004562D7">
        <w:rPr>
          <w:rFonts w:cstheme="minorHAnsi"/>
          <w:sz w:val="24"/>
          <w:szCs w:val="24"/>
        </w:rPr>
        <w:t xml:space="preserve"> as appropriate</w:t>
      </w:r>
      <w:r w:rsidRPr="004562D7">
        <w:rPr>
          <w:rFonts w:cstheme="minorHAnsi"/>
          <w:sz w:val="24"/>
          <w:szCs w:val="24"/>
        </w:rPr>
        <w:t xml:space="preserve"> when dealing with performance issues</w:t>
      </w:r>
    </w:p>
    <w:p w14:paraId="22B93CE5" w14:textId="625C4261" w:rsidR="00EF2AF1" w:rsidRPr="004562D7" w:rsidRDefault="00EF2AF1" w:rsidP="00F52CA0">
      <w:pPr>
        <w:pStyle w:val="ListParagraph"/>
        <w:numPr>
          <w:ilvl w:val="0"/>
          <w:numId w:val="3"/>
        </w:numPr>
        <w:rPr>
          <w:rFonts w:cstheme="minorHAnsi"/>
          <w:sz w:val="24"/>
          <w:szCs w:val="24"/>
        </w:rPr>
      </w:pPr>
      <w:r w:rsidRPr="004562D7">
        <w:rPr>
          <w:rFonts w:cstheme="minorHAnsi"/>
          <w:sz w:val="24"/>
          <w:szCs w:val="24"/>
        </w:rPr>
        <w:t>Provide any necessary support and</w:t>
      </w:r>
      <w:r w:rsidR="00880A45" w:rsidRPr="004562D7">
        <w:rPr>
          <w:rFonts w:cstheme="minorHAnsi"/>
          <w:sz w:val="24"/>
          <w:szCs w:val="24"/>
        </w:rPr>
        <w:t xml:space="preserve"> reasonable</w:t>
      </w:r>
      <w:r w:rsidRPr="004562D7">
        <w:rPr>
          <w:rFonts w:cstheme="minorHAnsi"/>
          <w:sz w:val="24"/>
          <w:szCs w:val="24"/>
        </w:rPr>
        <w:t xml:space="preserve"> training required to enable employees to perform at their </w:t>
      </w:r>
      <w:r w:rsidR="00880A45" w:rsidRPr="004562D7">
        <w:rPr>
          <w:rFonts w:cstheme="minorHAnsi"/>
          <w:sz w:val="24"/>
          <w:szCs w:val="24"/>
        </w:rPr>
        <w:t>best.</w:t>
      </w:r>
    </w:p>
    <w:p w14:paraId="086B7116" w14:textId="07897A6F" w:rsidR="00376446" w:rsidRPr="004562D7" w:rsidRDefault="00376446" w:rsidP="00F52CA0">
      <w:pPr>
        <w:pStyle w:val="ListParagraph"/>
        <w:numPr>
          <w:ilvl w:val="0"/>
          <w:numId w:val="3"/>
        </w:numPr>
        <w:rPr>
          <w:rFonts w:cstheme="minorHAnsi"/>
          <w:sz w:val="24"/>
          <w:szCs w:val="24"/>
        </w:rPr>
      </w:pPr>
      <w:r w:rsidRPr="004562D7">
        <w:rPr>
          <w:rFonts w:cstheme="minorHAnsi"/>
          <w:sz w:val="24"/>
          <w:szCs w:val="24"/>
        </w:rPr>
        <w:t>Ensure HR are advised and kept informed when issues reach the formal procedure or prior to this as necessary</w:t>
      </w:r>
    </w:p>
    <w:p w14:paraId="65090EF0" w14:textId="4102E8ED" w:rsidR="00633B53" w:rsidRPr="004562D7" w:rsidRDefault="00EF2AF1" w:rsidP="00F52CA0">
      <w:pPr>
        <w:pStyle w:val="ListParagraph"/>
        <w:numPr>
          <w:ilvl w:val="0"/>
          <w:numId w:val="3"/>
        </w:numPr>
        <w:rPr>
          <w:rFonts w:cstheme="minorHAnsi"/>
          <w:sz w:val="24"/>
          <w:szCs w:val="24"/>
        </w:rPr>
      </w:pPr>
      <w:r w:rsidRPr="004562D7">
        <w:rPr>
          <w:rFonts w:cstheme="minorHAnsi"/>
          <w:sz w:val="24"/>
          <w:szCs w:val="24"/>
        </w:rPr>
        <w:t xml:space="preserve">Consider whether any unsatisfactory performance of a member of staff is related to a disability and if so, whether there are reasonable adjustments that could be made to the requirements of the </w:t>
      </w:r>
      <w:r w:rsidR="00633B53" w:rsidRPr="004562D7">
        <w:rPr>
          <w:rFonts w:cstheme="minorHAnsi"/>
          <w:sz w:val="24"/>
          <w:szCs w:val="24"/>
        </w:rPr>
        <w:t xml:space="preserve"> j</w:t>
      </w:r>
      <w:r w:rsidRPr="004562D7">
        <w:rPr>
          <w:rFonts w:cstheme="minorHAnsi"/>
          <w:sz w:val="24"/>
          <w:szCs w:val="24"/>
        </w:rPr>
        <w:t>ob or other aspects of the working arrangements.</w:t>
      </w:r>
    </w:p>
    <w:p w14:paraId="2DFA1879" w14:textId="6F88B7BB" w:rsidR="00633B53" w:rsidRPr="004562D7" w:rsidRDefault="00633B53" w:rsidP="00F52CA0">
      <w:pPr>
        <w:pStyle w:val="ListParagraph"/>
        <w:numPr>
          <w:ilvl w:val="0"/>
          <w:numId w:val="3"/>
        </w:numPr>
        <w:rPr>
          <w:rFonts w:cstheme="minorHAnsi"/>
          <w:sz w:val="24"/>
          <w:szCs w:val="24"/>
        </w:rPr>
      </w:pPr>
      <w:r w:rsidRPr="004562D7">
        <w:rPr>
          <w:rFonts w:cstheme="minorHAnsi"/>
          <w:sz w:val="24"/>
          <w:szCs w:val="24"/>
        </w:rPr>
        <w:t xml:space="preserve">If there are any </w:t>
      </w:r>
      <w:r w:rsidR="00880A45" w:rsidRPr="004562D7">
        <w:rPr>
          <w:rFonts w:cstheme="minorHAnsi"/>
          <w:sz w:val="24"/>
          <w:szCs w:val="24"/>
        </w:rPr>
        <w:t>health-related</w:t>
      </w:r>
      <w:r w:rsidRPr="004562D7">
        <w:rPr>
          <w:rFonts w:cstheme="minorHAnsi"/>
          <w:sz w:val="24"/>
          <w:szCs w:val="24"/>
        </w:rPr>
        <w:t xml:space="preserve"> factors identified by the employee which may be impacting on their performance at work a referral to Occupational Health should be discussed with the employee. </w:t>
      </w:r>
    </w:p>
    <w:p w14:paraId="1668670A" w14:textId="6BF3E31C" w:rsidR="00633B53" w:rsidRPr="004562D7" w:rsidRDefault="00633B53">
      <w:pPr>
        <w:rPr>
          <w:rFonts w:cstheme="minorHAnsi"/>
          <w:sz w:val="24"/>
          <w:szCs w:val="24"/>
        </w:rPr>
      </w:pPr>
    </w:p>
    <w:p w14:paraId="66B1FC64" w14:textId="475334C5" w:rsidR="00EF2AF1" w:rsidRPr="00CB49B1" w:rsidRDefault="004562D7" w:rsidP="00CB49B1">
      <w:pPr>
        <w:pStyle w:val="Heading1"/>
        <w:rPr>
          <w:b/>
          <w:bCs/>
          <w:color w:val="auto"/>
          <w:sz w:val="24"/>
          <w:szCs w:val="24"/>
        </w:rPr>
      </w:pPr>
      <w:bookmarkStart w:id="9" w:name="_Toc81306462"/>
      <w:r w:rsidRPr="00CB49B1">
        <w:rPr>
          <w:b/>
          <w:bCs/>
          <w:color w:val="auto"/>
          <w:sz w:val="24"/>
          <w:szCs w:val="24"/>
        </w:rPr>
        <w:t>5</w:t>
      </w:r>
      <w:r w:rsidR="00A55C1F" w:rsidRPr="00CB49B1">
        <w:rPr>
          <w:b/>
          <w:bCs/>
          <w:color w:val="auto"/>
          <w:sz w:val="24"/>
          <w:szCs w:val="24"/>
        </w:rPr>
        <w:t xml:space="preserve">.2 </w:t>
      </w:r>
      <w:r w:rsidR="00EF2AF1" w:rsidRPr="00CB49B1">
        <w:rPr>
          <w:b/>
          <w:bCs/>
          <w:color w:val="auto"/>
          <w:sz w:val="24"/>
          <w:szCs w:val="24"/>
        </w:rPr>
        <w:t>Employee</w:t>
      </w:r>
      <w:bookmarkEnd w:id="9"/>
    </w:p>
    <w:p w14:paraId="4B8A9AEF" w14:textId="758DBA33" w:rsidR="00EF2AF1" w:rsidRPr="004562D7" w:rsidRDefault="00EF2AF1">
      <w:pPr>
        <w:rPr>
          <w:rFonts w:cstheme="minorHAnsi"/>
          <w:sz w:val="24"/>
          <w:szCs w:val="24"/>
        </w:rPr>
      </w:pPr>
      <w:r w:rsidRPr="004562D7">
        <w:rPr>
          <w:rFonts w:cstheme="minorHAnsi"/>
          <w:sz w:val="24"/>
          <w:szCs w:val="24"/>
        </w:rPr>
        <w:t xml:space="preserve">Employees are contractually obliged to perform to a satisfactory level and therefore are responsible for: - </w:t>
      </w:r>
    </w:p>
    <w:p w14:paraId="32AE42E4" w14:textId="7A3E9342" w:rsidR="00EF2AF1" w:rsidRPr="004562D7" w:rsidRDefault="00EF2AF1" w:rsidP="00F52CA0">
      <w:pPr>
        <w:pStyle w:val="ListParagraph"/>
        <w:numPr>
          <w:ilvl w:val="0"/>
          <w:numId w:val="4"/>
        </w:numPr>
        <w:rPr>
          <w:rFonts w:cstheme="minorHAnsi"/>
          <w:sz w:val="24"/>
          <w:szCs w:val="24"/>
        </w:rPr>
      </w:pPr>
      <w:r w:rsidRPr="004562D7">
        <w:rPr>
          <w:rFonts w:cstheme="minorHAnsi"/>
          <w:sz w:val="24"/>
          <w:szCs w:val="24"/>
        </w:rPr>
        <w:t xml:space="preserve">Ensuring they have all the necessary knowledge and skills required to perform the duties expected of </w:t>
      </w:r>
      <w:r w:rsidR="00F52CA0" w:rsidRPr="004562D7">
        <w:rPr>
          <w:rFonts w:cstheme="minorHAnsi"/>
          <w:sz w:val="24"/>
          <w:szCs w:val="24"/>
        </w:rPr>
        <w:t>them.</w:t>
      </w:r>
      <w:r w:rsidRPr="004562D7">
        <w:rPr>
          <w:rFonts w:cstheme="minorHAnsi"/>
          <w:sz w:val="24"/>
          <w:szCs w:val="24"/>
        </w:rPr>
        <w:t xml:space="preserve"> </w:t>
      </w:r>
    </w:p>
    <w:p w14:paraId="2475E245" w14:textId="2FA647BC" w:rsidR="00EF2AF1" w:rsidRPr="004562D7" w:rsidRDefault="00EF2AF1" w:rsidP="00F52CA0">
      <w:pPr>
        <w:pStyle w:val="ListParagraph"/>
        <w:numPr>
          <w:ilvl w:val="0"/>
          <w:numId w:val="4"/>
        </w:numPr>
        <w:rPr>
          <w:rFonts w:cstheme="minorHAnsi"/>
          <w:sz w:val="24"/>
          <w:szCs w:val="24"/>
        </w:rPr>
      </w:pPr>
      <w:r w:rsidRPr="004562D7">
        <w:rPr>
          <w:rFonts w:cstheme="minorHAnsi"/>
          <w:sz w:val="24"/>
          <w:szCs w:val="24"/>
        </w:rPr>
        <w:t xml:space="preserve">Achieving and maintaining a satisfactory level of performance </w:t>
      </w:r>
    </w:p>
    <w:p w14:paraId="10D421E5" w14:textId="36BF98C1" w:rsidR="00EF2AF1" w:rsidRPr="004562D7" w:rsidRDefault="00EF2AF1" w:rsidP="00F52CA0">
      <w:pPr>
        <w:pStyle w:val="ListParagraph"/>
        <w:numPr>
          <w:ilvl w:val="0"/>
          <w:numId w:val="4"/>
        </w:numPr>
        <w:rPr>
          <w:rFonts w:cstheme="minorHAnsi"/>
          <w:sz w:val="24"/>
          <w:szCs w:val="24"/>
        </w:rPr>
      </w:pPr>
      <w:r w:rsidRPr="004562D7">
        <w:rPr>
          <w:rFonts w:cstheme="minorHAnsi"/>
          <w:sz w:val="24"/>
          <w:szCs w:val="24"/>
        </w:rPr>
        <w:t xml:space="preserve">Making their line manager aware of any gaps in their knowledge so this can be </w:t>
      </w:r>
      <w:r w:rsidR="00F52CA0" w:rsidRPr="004562D7">
        <w:rPr>
          <w:rFonts w:cstheme="minorHAnsi"/>
          <w:sz w:val="24"/>
          <w:szCs w:val="24"/>
        </w:rPr>
        <w:t>addressed.</w:t>
      </w:r>
      <w:r w:rsidRPr="004562D7">
        <w:rPr>
          <w:rFonts w:cstheme="minorHAnsi"/>
          <w:sz w:val="24"/>
          <w:szCs w:val="24"/>
        </w:rPr>
        <w:t xml:space="preserve"> </w:t>
      </w:r>
    </w:p>
    <w:p w14:paraId="3DBF908C" w14:textId="5CCAA83F" w:rsidR="00880A45" w:rsidRPr="004562D7" w:rsidRDefault="00F52CA0" w:rsidP="00F52CA0">
      <w:pPr>
        <w:pStyle w:val="ListParagraph"/>
        <w:numPr>
          <w:ilvl w:val="0"/>
          <w:numId w:val="4"/>
        </w:numPr>
        <w:rPr>
          <w:rFonts w:cstheme="minorHAnsi"/>
          <w:sz w:val="24"/>
          <w:szCs w:val="24"/>
        </w:rPr>
      </w:pPr>
      <w:r w:rsidRPr="004562D7">
        <w:rPr>
          <w:rFonts w:cstheme="minorHAnsi"/>
          <w:sz w:val="24"/>
          <w:szCs w:val="24"/>
        </w:rPr>
        <w:t>Being</w:t>
      </w:r>
      <w:r w:rsidR="00880A45" w:rsidRPr="004562D7">
        <w:rPr>
          <w:rFonts w:cstheme="minorHAnsi"/>
          <w:sz w:val="24"/>
          <w:szCs w:val="24"/>
        </w:rPr>
        <w:t xml:space="preserve"> aware of the standards of performance expected of </w:t>
      </w:r>
      <w:r w:rsidRPr="004562D7">
        <w:rPr>
          <w:rFonts w:cstheme="minorHAnsi"/>
          <w:sz w:val="24"/>
          <w:szCs w:val="24"/>
        </w:rPr>
        <w:t>them and</w:t>
      </w:r>
      <w:r w:rsidR="00880A45" w:rsidRPr="004562D7">
        <w:rPr>
          <w:rFonts w:cstheme="minorHAnsi"/>
          <w:sz w:val="24"/>
          <w:szCs w:val="24"/>
        </w:rPr>
        <w:t xml:space="preserve"> discuss</w:t>
      </w:r>
      <w:r w:rsidR="009640FF" w:rsidRPr="004562D7">
        <w:rPr>
          <w:rFonts w:cstheme="minorHAnsi"/>
          <w:sz w:val="24"/>
          <w:szCs w:val="24"/>
        </w:rPr>
        <w:t>ing</w:t>
      </w:r>
      <w:r w:rsidR="00880A45" w:rsidRPr="004562D7">
        <w:rPr>
          <w:rFonts w:cstheme="minorHAnsi"/>
          <w:sz w:val="24"/>
          <w:szCs w:val="24"/>
        </w:rPr>
        <w:t xml:space="preserve"> with their line manager if </w:t>
      </w:r>
      <w:r w:rsidRPr="004562D7">
        <w:rPr>
          <w:rFonts w:cstheme="minorHAnsi"/>
          <w:sz w:val="24"/>
          <w:szCs w:val="24"/>
        </w:rPr>
        <w:t>unclear.</w:t>
      </w:r>
    </w:p>
    <w:p w14:paraId="09CD5DFC" w14:textId="030C24BC" w:rsidR="00880A45" w:rsidRPr="004562D7" w:rsidRDefault="00F52CA0" w:rsidP="00F52CA0">
      <w:pPr>
        <w:pStyle w:val="ListParagraph"/>
        <w:numPr>
          <w:ilvl w:val="0"/>
          <w:numId w:val="4"/>
        </w:numPr>
        <w:rPr>
          <w:rFonts w:cstheme="minorHAnsi"/>
          <w:sz w:val="24"/>
          <w:szCs w:val="24"/>
        </w:rPr>
      </w:pPr>
      <w:r w:rsidRPr="004562D7">
        <w:rPr>
          <w:rFonts w:cstheme="minorHAnsi"/>
          <w:sz w:val="24"/>
          <w:szCs w:val="24"/>
        </w:rPr>
        <w:t>Trying</w:t>
      </w:r>
      <w:r w:rsidR="00880A45" w:rsidRPr="004562D7">
        <w:rPr>
          <w:rFonts w:cstheme="minorHAnsi"/>
          <w:sz w:val="24"/>
          <w:szCs w:val="24"/>
        </w:rPr>
        <w:t xml:space="preserve">, to the best of their ability, to meet the expected standards and raise at the earliest opportunity if they are having difficulties meeting the expected standards of </w:t>
      </w:r>
      <w:r w:rsidRPr="004562D7">
        <w:rPr>
          <w:rFonts w:cstheme="minorHAnsi"/>
          <w:sz w:val="24"/>
          <w:szCs w:val="24"/>
        </w:rPr>
        <w:t>performance.</w:t>
      </w:r>
    </w:p>
    <w:p w14:paraId="5373E647" w14:textId="0CF37548" w:rsidR="00880A45" w:rsidRPr="004562D7" w:rsidRDefault="00F52CA0" w:rsidP="009640FF">
      <w:pPr>
        <w:pStyle w:val="ListParagraph"/>
        <w:numPr>
          <w:ilvl w:val="0"/>
          <w:numId w:val="4"/>
        </w:numPr>
        <w:rPr>
          <w:rFonts w:cstheme="minorHAnsi"/>
          <w:sz w:val="24"/>
          <w:szCs w:val="24"/>
        </w:rPr>
      </w:pPr>
      <w:r w:rsidRPr="004562D7">
        <w:rPr>
          <w:rFonts w:cstheme="minorHAnsi"/>
          <w:sz w:val="24"/>
          <w:szCs w:val="24"/>
        </w:rPr>
        <w:t>A</w:t>
      </w:r>
      <w:r w:rsidR="00880A45" w:rsidRPr="004562D7">
        <w:rPr>
          <w:rFonts w:cstheme="minorHAnsi"/>
          <w:sz w:val="24"/>
          <w:szCs w:val="24"/>
        </w:rPr>
        <w:t xml:space="preserve">ctively participate in the process </w:t>
      </w:r>
      <w:r w:rsidRPr="004562D7">
        <w:rPr>
          <w:rFonts w:cstheme="minorHAnsi"/>
          <w:sz w:val="24"/>
          <w:szCs w:val="24"/>
        </w:rPr>
        <w:t>to</w:t>
      </w:r>
      <w:r w:rsidR="00880A45" w:rsidRPr="004562D7">
        <w:rPr>
          <w:rFonts w:cstheme="minorHAnsi"/>
          <w:sz w:val="24"/>
          <w:szCs w:val="24"/>
        </w:rPr>
        <w:t xml:space="preserve"> addres</w:t>
      </w:r>
      <w:r w:rsidR="009640FF" w:rsidRPr="004562D7">
        <w:rPr>
          <w:rFonts w:cstheme="minorHAnsi"/>
          <w:sz w:val="24"/>
          <w:szCs w:val="24"/>
        </w:rPr>
        <w:t>s any gaps in the  knowledge and skills that are required to perform the duties of their role</w:t>
      </w:r>
      <w:r w:rsidR="00880A45" w:rsidRPr="004562D7">
        <w:rPr>
          <w:rFonts w:cstheme="minorHAnsi"/>
          <w:sz w:val="24"/>
          <w:szCs w:val="24"/>
        </w:rPr>
        <w:t xml:space="preserve"> without </w:t>
      </w:r>
      <w:r w:rsidRPr="004562D7">
        <w:rPr>
          <w:rFonts w:cstheme="minorHAnsi"/>
          <w:sz w:val="24"/>
          <w:szCs w:val="24"/>
        </w:rPr>
        <w:t>delay.</w:t>
      </w:r>
    </w:p>
    <w:p w14:paraId="7C009CC2" w14:textId="106B9504" w:rsidR="00880A45" w:rsidRPr="004562D7" w:rsidRDefault="00F52CA0" w:rsidP="00F52CA0">
      <w:pPr>
        <w:pStyle w:val="ListParagraph"/>
        <w:numPr>
          <w:ilvl w:val="0"/>
          <w:numId w:val="4"/>
        </w:numPr>
        <w:rPr>
          <w:rFonts w:cstheme="minorHAnsi"/>
          <w:sz w:val="24"/>
          <w:szCs w:val="24"/>
        </w:rPr>
      </w:pPr>
      <w:r w:rsidRPr="004562D7">
        <w:rPr>
          <w:rFonts w:cstheme="minorHAnsi"/>
          <w:sz w:val="24"/>
          <w:szCs w:val="24"/>
        </w:rPr>
        <w:t>W</w:t>
      </w:r>
      <w:r w:rsidR="00880A45" w:rsidRPr="004562D7">
        <w:rPr>
          <w:rFonts w:cstheme="minorHAnsi"/>
          <w:sz w:val="24"/>
          <w:szCs w:val="24"/>
        </w:rPr>
        <w:t>ork</w:t>
      </w:r>
      <w:r w:rsidRPr="004562D7">
        <w:rPr>
          <w:rFonts w:cstheme="minorHAnsi"/>
          <w:sz w:val="24"/>
          <w:szCs w:val="24"/>
        </w:rPr>
        <w:t>ing</w:t>
      </w:r>
      <w:r w:rsidR="00880A45" w:rsidRPr="004562D7">
        <w:rPr>
          <w:rFonts w:cstheme="minorHAnsi"/>
          <w:sz w:val="24"/>
          <w:szCs w:val="24"/>
        </w:rPr>
        <w:t xml:space="preserve"> with managers on any agreed Supported Improvement Plan</w:t>
      </w:r>
    </w:p>
    <w:p w14:paraId="4A9A742B" w14:textId="70BC55E3" w:rsidR="00F52CA0" w:rsidRPr="004562D7" w:rsidRDefault="00F52CA0" w:rsidP="00F52CA0">
      <w:pPr>
        <w:pStyle w:val="ListParagraph"/>
        <w:numPr>
          <w:ilvl w:val="0"/>
          <w:numId w:val="4"/>
        </w:numPr>
        <w:rPr>
          <w:rFonts w:cstheme="minorHAnsi"/>
          <w:sz w:val="24"/>
          <w:szCs w:val="24"/>
        </w:rPr>
      </w:pPr>
      <w:r w:rsidRPr="004562D7">
        <w:rPr>
          <w:rFonts w:cstheme="minorHAnsi"/>
          <w:sz w:val="24"/>
          <w:szCs w:val="24"/>
        </w:rPr>
        <w:lastRenderedPageBreak/>
        <w:t>C</w:t>
      </w:r>
      <w:r w:rsidR="00880A45" w:rsidRPr="004562D7">
        <w:rPr>
          <w:rFonts w:cstheme="minorHAnsi"/>
          <w:sz w:val="24"/>
          <w:szCs w:val="24"/>
        </w:rPr>
        <w:t>omply</w:t>
      </w:r>
      <w:r w:rsidRPr="004562D7">
        <w:rPr>
          <w:rFonts w:cstheme="minorHAnsi"/>
          <w:sz w:val="24"/>
          <w:szCs w:val="24"/>
        </w:rPr>
        <w:t>ing</w:t>
      </w:r>
      <w:r w:rsidR="00880A45" w:rsidRPr="004562D7">
        <w:rPr>
          <w:rFonts w:cstheme="minorHAnsi"/>
          <w:sz w:val="24"/>
          <w:szCs w:val="24"/>
        </w:rPr>
        <w:t xml:space="preserve"> with any support / monitoring mechanisms put in </w:t>
      </w:r>
      <w:r w:rsidRPr="004562D7">
        <w:rPr>
          <w:rFonts w:cstheme="minorHAnsi"/>
          <w:sz w:val="24"/>
          <w:szCs w:val="24"/>
        </w:rPr>
        <w:t>place.</w:t>
      </w:r>
    </w:p>
    <w:p w14:paraId="01E52423" w14:textId="4CE2BF29" w:rsidR="00F52CA0" w:rsidRPr="004562D7" w:rsidRDefault="00EF2AF1" w:rsidP="00F52CA0">
      <w:pPr>
        <w:pStyle w:val="ListParagraph"/>
        <w:numPr>
          <w:ilvl w:val="0"/>
          <w:numId w:val="4"/>
        </w:numPr>
        <w:rPr>
          <w:rFonts w:cstheme="minorHAnsi"/>
          <w:sz w:val="24"/>
          <w:szCs w:val="24"/>
        </w:rPr>
      </w:pPr>
      <w:r w:rsidRPr="004562D7">
        <w:rPr>
          <w:rFonts w:cstheme="minorHAnsi"/>
          <w:sz w:val="24"/>
          <w:szCs w:val="24"/>
        </w:rPr>
        <w:t>Making their line manager aware if they have difficulty at any stage of</w:t>
      </w:r>
      <w:r w:rsidR="009640FF" w:rsidRPr="004562D7">
        <w:rPr>
          <w:rFonts w:cstheme="minorHAnsi"/>
          <w:sz w:val="24"/>
          <w:szCs w:val="24"/>
        </w:rPr>
        <w:t xml:space="preserve"> employment or stage of</w:t>
      </w:r>
      <w:r w:rsidRPr="004562D7">
        <w:rPr>
          <w:rFonts w:cstheme="minorHAnsi"/>
          <w:sz w:val="24"/>
          <w:szCs w:val="24"/>
        </w:rPr>
        <w:t xml:space="preserve"> the </w:t>
      </w:r>
      <w:r w:rsidR="009640FF" w:rsidRPr="004562D7">
        <w:rPr>
          <w:rFonts w:cstheme="minorHAnsi"/>
          <w:sz w:val="24"/>
          <w:szCs w:val="24"/>
        </w:rPr>
        <w:t xml:space="preserve">capability </w:t>
      </w:r>
      <w:r w:rsidRPr="004562D7">
        <w:rPr>
          <w:rFonts w:cstheme="minorHAnsi"/>
          <w:sz w:val="24"/>
          <w:szCs w:val="24"/>
        </w:rPr>
        <w:t>procedure because of a disability, or a medical condition they consider relevant.</w:t>
      </w:r>
    </w:p>
    <w:p w14:paraId="45301628" w14:textId="53CB25AA" w:rsidR="00F52CA0" w:rsidRPr="004562D7" w:rsidRDefault="00EF2AF1" w:rsidP="00F52CA0">
      <w:pPr>
        <w:pStyle w:val="ListParagraph"/>
        <w:numPr>
          <w:ilvl w:val="0"/>
          <w:numId w:val="4"/>
        </w:numPr>
        <w:rPr>
          <w:rFonts w:cstheme="minorHAnsi"/>
          <w:sz w:val="24"/>
          <w:szCs w:val="24"/>
        </w:rPr>
      </w:pPr>
      <w:r w:rsidRPr="004562D7">
        <w:rPr>
          <w:rFonts w:cstheme="minorHAnsi"/>
          <w:sz w:val="24"/>
          <w:szCs w:val="24"/>
        </w:rPr>
        <w:t xml:space="preserve">Ensuring that they are up to date with any mandatory </w:t>
      </w:r>
      <w:r w:rsidR="00F52CA0" w:rsidRPr="004562D7">
        <w:rPr>
          <w:rFonts w:cstheme="minorHAnsi"/>
          <w:sz w:val="24"/>
          <w:szCs w:val="24"/>
        </w:rPr>
        <w:t>training.</w:t>
      </w:r>
      <w:r w:rsidRPr="004562D7">
        <w:rPr>
          <w:rFonts w:cstheme="minorHAnsi"/>
          <w:sz w:val="24"/>
          <w:szCs w:val="24"/>
        </w:rPr>
        <w:t xml:space="preserve"> </w:t>
      </w:r>
    </w:p>
    <w:p w14:paraId="5DE18057" w14:textId="5B680167" w:rsidR="00EF2AF1" w:rsidRPr="004562D7" w:rsidRDefault="00EF2AF1" w:rsidP="00F52CA0">
      <w:pPr>
        <w:pStyle w:val="ListParagraph"/>
        <w:numPr>
          <w:ilvl w:val="0"/>
          <w:numId w:val="4"/>
        </w:numPr>
        <w:rPr>
          <w:rFonts w:cstheme="minorHAnsi"/>
          <w:sz w:val="24"/>
          <w:szCs w:val="24"/>
        </w:rPr>
      </w:pPr>
      <w:r w:rsidRPr="004562D7">
        <w:rPr>
          <w:rFonts w:cstheme="minorHAnsi"/>
          <w:sz w:val="24"/>
          <w:szCs w:val="24"/>
        </w:rPr>
        <w:t xml:space="preserve">Being pro-active in nominating themselves for any relevant learning events that may be advertised from time to time to address any training or development needs </w:t>
      </w:r>
      <w:r w:rsidR="00F52CA0" w:rsidRPr="004562D7">
        <w:rPr>
          <w:rFonts w:cstheme="minorHAnsi"/>
          <w:sz w:val="24"/>
          <w:szCs w:val="24"/>
        </w:rPr>
        <w:t>identified.</w:t>
      </w:r>
    </w:p>
    <w:p w14:paraId="32E906B6" w14:textId="7D8F1BBC" w:rsidR="00EF2AF1" w:rsidRPr="00CB49B1" w:rsidRDefault="004562D7" w:rsidP="00CB49B1">
      <w:pPr>
        <w:pStyle w:val="Heading1"/>
        <w:rPr>
          <w:b/>
          <w:bCs/>
          <w:color w:val="auto"/>
          <w:sz w:val="24"/>
          <w:szCs w:val="24"/>
        </w:rPr>
      </w:pPr>
      <w:bookmarkStart w:id="10" w:name="_Toc81306463"/>
      <w:r w:rsidRPr="00CB49B1">
        <w:rPr>
          <w:b/>
          <w:bCs/>
          <w:color w:val="auto"/>
          <w:sz w:val="24"/>
          <w:szCs w:val="24"/>
        </w:rPr>
        <w:t>5</w:t>
      </w:r>
      <w:r w:rsidR="00A55C1F" w:rsidRPr="00CB49B1">
        <w:rPr>
          <w:b/>
          <w:bCs/>
          <w:color w:val="auto"/>
          <w:sz w:val="24"/>
          <w:szCs w:val="24"/>
        </w:rPr>
        <w:t>.</w:t>
      </w:r>
      <w:r w:rsidR="00F52CA0" w:rsidRPr="00CB49B1">
        <w:rPr>
          <w:b/>
          <w:bCs/>
          <w:color w:val="auto"/>
          <w:sz w:val="24"/>
          <w:szCs w:val="24"/>
        </w:rPr>
        <w:t>3</w:t>
      </w:r>
      <w:r w:rsidR="00A55C1F" w:rsidRPr="00CB49B1">
        <w:rPr>
          <w:b/>
          <w:bCs/>
          <w:color w:val="auto"/>
          <w:sz w:val="24"/>
          <w:szCs w:val="24"/>
        </w:rPr>
        <w:t xml:space="preserve"> </w:t>
      </w:r>
      <w:r w:rsidR="00EF2AF1" w:rsidRPr="00CB49B1">
        <w:rPr>
          <w:b/>
          <w:bCs/>
          <w:color w:val="auto"/>
          <w:sz w:val="24"/>
          <w:szCs w:val="24"/>
        </w:rPr>
        <w:t>Human Resources (HR)</w:t>
      </w:r>
      <w:bookmarkEnd w:id="10"/>
      <w:r w:rsidR="00EF2AF1" w:rsidRPr="00CB49B1">
        <w:rPr>
          <w:b/>
          <w:bCs/>
          <w:color w:val="auto"/>
          <w:sz w:val="24"/>
          <w:szCs w:val="24"/>
        </w:rPr>
        <w:t xml:space="preserve"> </w:t>
      </w:r>
    </w:p>
    <w:p w14:paraId="146B8D77" w14:textId="682395C3" w:rsidR="00EF2AF1" w:rsidRPr="004562D7" w:rsidRDefault="00EF2AF1">
      <w:pPr>
        <w:rPr>
          <w:rFonts w:cstheme="minorHAnsi"/>
          <w:sz w:val="24"/>
          <w:szCs w:val="24"/>
        </w:rPr>
      </w:pPr>
      <w:r w:rsidRPr="004562D7">
        <w:rPr>
          <w:rFonts w:cstheme="minorHAnsi"/>
          <w:sz w:val="24"/>
          <w:szCs w:val="24"/>
        </w:rPr>
        <w:t xml:space="preserve">HR has a responsibility to: - </w:t>
      </w:r>
    </w:p>
    <w:p w14:paraId="2158BEA6" w14:textId="0C567C3A" w:rsidR="00EF2AF1" w:rsidRPr="004562D7" w:rsidRDefault="00EF2AF1" w:rsidP="00F52CA0">
      <w:pPr>
        <w:pStyle w:val="ListParagraph"/>
        <w:numPr>
          <w:ilvl w:val="0"/>
          <w:numId w:val="5"/>
        </w:numPr>
        <w:rPr>
          <w:rFonts w:cstheme="minorHAnsi"/>
          <w:sz w:val="24"/>
          <w:szCs w:val="24"/>
        </w:rPr>
      </w:pPr>
      <w:r w:rsidRPr="004562D7">
        <w:rPr>
          <w:rFonts w:cstheme="minorHAnsi"/>
          <w:sz w:val="24"/>
          <w:szCs w:val="24"/>
        </w:rPr>
        <w:t xml:space="preserve">Monitor the policy and related procedure to ensure fairness, effectiveness and consistency of </w:t>
      </w:r>
      <w:r w:rsidR="00F52CA0" w:rsidRPr="004562D7">
        <w:rPr>
          <w:rFonts w:cstheme="minorHAnsi"/>
          <w:sz w:val="24"/>
          <w:szCs w:val="24"/>
        </w:rPr>
        <w:t>application.</w:t>
      </w:r>
    </w:p>
    <w:p w14:paraId="05A9A4E0" w14:textId="220C7D93" w:rsidR="00EF2AF1" w:rsidRPr="004562D7" w:rsidRDefault="00F52CA0" w:rsidP="00F52CA0">
      <w:pPr>
        <w:pStyle w:val="ListParagraph"/>
        <w:numPr>
          <w:ilvl w:val="0"/>
          <w:numId w:val="5"/>
        </w:numPr>
        <w:rPr>
          <w:rFonts w:cstheme="minorHAnsi"/>
          <w:sz w:val="24"/>
          <w:szCs w:val="24"/>
        </w:rPr>
      </w:pPr>
      <w:r w:rsidRPr="004562D7">
        <w:rPr>
          <w:rFonts w:cstheme="minorHAnsi"/>
          <w:sz w:val="24"/>
          <w:szCs w:val="24"/>
        </w:rPr>
        <w:t>P</w:t>
      </w:r>
      <w:r w:rsidR="00EF2AF1" w:rsidRPr="004562D7">
        <w:rPr>
          <w:rFonts w:cstheme="minorHAnsi"/>
          <w:sz w:val="24"/>
          <w:szCs w:val="24"/>
        </w:rPr>
        <w:t>rovide advice and guidance</w:t>
      </w:r>
      <w:r w:rsidR="00880A45" w:rsidRPr="004562D7">
        <w:rPr>
          <w:rFonts w:cstheme="minorHAnsi"/>
          <w:sz w:val="24"/>
          <w:szCs w:val="24"/>
        </w:rPr>
        <w:t xml:space="preserve"> to Leads/managers</w:t>
      </w:r>
      <w:r w:rsidR="00EF2AF1" w:rsidRPr="004562D7">
        <w:rPr>
          <w:rFonts w:cstheme="minorHAnsi"/>
          <w:sz w:val="24"/>
          <w:szCs w:val="24"/>
        </w:rPr>
        <w:t xml:space="preserve"> in the interpretation of this policy and related </w:t>
      </w:r>
      <w:r w:rsidRPr="004562D7">
        <w:rPr>
          <w:rFonts w:cstheme="minorHAnsi"/>
          <w:sz w:val="24"/>
          <w:szCs w:val="24"/>
        </w:rPr>
        <w:t>procedure.</w:t>
      </w:r>
      <w:r w:rsidR="00EF2AF1" w:rsidRPr="004562D7">
        <w:rPr>
          <w:rFonts w:cstheme="minorHAnsi"/>
          <w:sz w:val="24"/>
          <w:szCs w:val="24"/>
        </w:rPr>
        <w:t xml:space="preserve"> </w:t>
      </w:r>
    </w:p>
    <w:p w14:paraId="313C9C9E" w14:textId="2F7F86FE" w:rsidR="00EF2AF1" w:rsidRPr="004562D7" w:rsidRDefault="00EF2AF1" w:rsidP="00F52CA0">
      <w:pPr>
        <w:pStyle w:val="ListParagraph"/>
        <w:numPr>
          <w:ilvl w:val="0"/>
          <w:numId w:val="5"/>
        </w:numPr>
        <w:rPr>
          <w:rFonts w:cstheme="minorHAnsi"/>
          <w:sz w:val="24"/>
          <w:szCs w:val="24"/>
        </w:rPr>
      </w:pPr>
      <w:r w:rsidRPr="004562D7">
        <w:rPr>
          <w:rFonts w:cstheme="minorHAnsi"/>
          <w:sz w:val="24"/>
          <w:szCs w:val="24"/>
        </w:rPr>
        <w:t>Ensure the process and stages are followed appropriately.</w:t>
      </w:r>
    </w:p>
    <w:p w14:paraId="4A6A9D48" w14:textId="77777777" w:rsidR="0066051A" w:rsidRPr="004562D7" w:rsidRDefault="0066051A" w:rsidP="0066051A">
      <w:pPr>
        <w:pStyle w:val="ListParagraph"/>
        <w:rPr>
          <w:rFonts w:cstheme="minorHAnsi"/>
          <w:sz w:val="24"/>
          <w:szCs w:val="24"/>
        </w:rPr>
      </w:pPr>
    </w:p>
    <w:p w14:paraId="18C90A72" w14:textId="755E6109" w:rsidR="00207E68" w:rsidRPr="00CB49B1" w:rsidRDefault="004562D7" w:rsidP="00CB49B1">
      <w:pPr>
        <w:pStyle w:val="Heading1"/>
        <w:rPr>
          <w:b/>
          <w:bCs/>
        </w:rPr>
      </w:pPr>
      <w:bookmarkStart w:id="11" w:name="_Toc81306464"/>
      <w:r w:rsidRPr="00CB49B1">
        <w:rPr>
          <w:b/>
          <w:bCs/>
          <w:color w:val="auto"/>
          <w:sz w:val="24"/>
          <w:szCs w:val="24"/>
        </w:rPr>
        <w:t>5</w:t>
      </w:r>
      <w:r w:rsidR="00207E68" w:rsidRPr="00CB49B1">
        <w:rPr>
          <w:b/>
          <w:bCs/>
          <w:color w:val="auto"/>
          <w:sz w:val="24"/>
          <w:szCs w:val="24"/>
        </w:rPr>
        <w:t>.4</w:t>
      </w:r>
      <w:r w:rsidR="00207E68" w:rsidRPr="00CB49B1">
        <w:rPr>
          <w:b/>
          <w:bCs/>
          <w:color w:val="auto"/>
          <w:sz w:val="24"/>
          <w:szCs w:val="24"/>
        </w:rPr>
        <w:tab/>
        <w:t>Practice Responsibilities</w:t>
      </w:r>
      <w:bookmarkEnd w:id="11"/>
    </w:p>
    <w:p w14:paraId="0FBD9936" w14:textId="77777777" w:rsidR="0066051A" w:rsidRPr="00AE0680" w:rsidRDefault="00207E68" w:rsidP="0066051A">
      <w:pPr>
        <w:pStyle w:val="ListParagraph"/>
        <w:rPr>
          <w:rFonts w:cstheme="minorHAnsi"/>
          <w:sz w:val="24"/>
          <w:szCs w:val="24"/>
        </w:rPr>
      </w:pPr>
      <w:r w:rsidRPr="00AE0680">
        <w:rPr>
          <w:rFonts w:cstheme="minorHAnsi"/>
          <w:sz w:val="24"/>
          <w:szCs w:val="24"/>
        </w:rPr>
        <w:t>Practices where Federation staff are based are responsible for:</w:t>
      </w:r>
    </w:p>
    <w:p w14:paraId="34BBBB3E" w14:textId="3BA15F07" w:rsidR="002B099C" w:rsidRPr="00AE0680" w:rsidRDefault="0066051A" w:rsidP="00254924">
      <w:pPr>
        <w:pStyle w:val="ListParagraph"/>
        <w:numPr>
          <w:ilvl w:val="0"/>
          <w:numId w:val="12"/>
        </w:numPr>
        <w:rPr>
          <w:rFonts w:cstheme="minorHAnsi"/>
          <w:sz w:val="24"/>
          <w:szCs w:val="24"/>
        </w:rPr>
      </w:pPr>
      <w:r w:rsidRPr="00AE0680">
        <w:rPr>
          <w:rFonts w:cstheme="minorHAnsi"/>
          <w:sz w:val="24"/>
          <w:szCs w:val="24"/>
        </w:rPr>
        <w:t xml:space="preserve">Maintaining </w:t>
      </w:r>
      <w:r w:rsidR="00207E68" w:rsidRPr="00AE0680">
        <w:rPr>
          <w:rFonts w:cstheme="minorHAnsi"/>
          <w:sz w:val="24"/>
          <w:szCs w:val="24"/>
        </w:rPr>
        <w:t xml:space="preserve"> confidentiality regarding capability matters </w:t>
      </w:r>
      <w:r w:rsidR="004A7A76" w:rsidRPr="00AE0680">
        <w:rPr>
          <w:rFonts w:cstheme="minorHAnsi"/>
          <w:sz w:val="24"/>
          <w:szCs w:val="24"/>
        </w:rPr>
        <w:t xml:space="preserve">as agreed with the relevant Federation Lead/Senior Manager </w:t>
      </w:r>
      <w:r w:rsidR="00207E68" w:rsidRPr="00AE0680">
        <w:rPr>
          <w:rFonts w:cstheme="minorHAnsi"/>
          <w:sz w:val="24"/>
          <w:szCs w:val="24"/>
        </w:rPr>
        <w:t xml:space="preserve">and </w:t>
      </w:r>
      <w:r w:rsidR="004A7A76" w:rsidRPr="00AE0680">
        <w:rPr>
          <w:rFonts w:cstheme="minorHAnsi"/>
          <w:sz w:val="24"/>
          <w:szCs w:val="24"/>
        </w:rPr>
        <w:t>to share</w:t>
      </w:r>
      <w:r w:rsidR="00207E68" w:rsidRPr="00AE0680">
        <w:rPr>
          <w:rFonts w:cstheme="minorHAnsi"/>
          <w:sz w:val="24"/>
          <w:szCs w:val="24"/>
        </w:rPr>
        <w:t xml:space="preserve"> information on a need-</w:t>
      </w:r>
      <w:r w:rsidRPr="00AE0680">
        <w:rPr>
          <w:rFonts w:cstheme="minorHAnsi"/>
          <w:sz w:val="24"/>
          <w:szCs w:val="24"/>
        </w:rPr>
        <w:t xml:space="preserve"> </w:t>
      </w:r>
      <w:r w:rsidR="00207E68" w:rsidRPr="00AE0680">
        <w:rPr>
          <w:rFonts w:cstheme="minorHAnsi"/>
          <w:sz w:val="24"/>
          <w:szCs w:val="24"/>
        </w:rPr>
        <w:t>to-know basis only.</w:t>
      </w:r>
    </w:p>
    <w:p w14:paraId="2894DAC3" w14:textId="51B5EDB8" w:rsidR="00254924" w:rsidRPr="00CB49B1" w:rsidRDefault="004562D7" w:rsidP="00CB49B1">
      <w:pPr>
        <w:pStyle w:val="Heading1"/>
        <w:rPr>
          <w:b/>
          <w:bCs/>
          <w:color w:val="auto"/>
          <w:sz w:val="24"/>
          <w:szCs w:val="24"/>
        </w:rPr>
      </w:pPr>
      <w:bookmarkStart w:id="12" w:name="_Toc81306465"/>
      <w:r w:rsidRPr="00CB49B1">
        <w:rPr>
          <w:b/>
          <w:bCs/>
          <w:color w:val="auto"/>
          <w:sz w:val="24"/>
          <w:szCs w:val="24"/>
        </w:rPr>
        <w:t>6</w:t>
      </w:r>
      <w:r w:rsidR="0066417D" w:rsidRPr="00CB49B1">
        <w:rPr>
          <w:b/>
          <w:bCs/>
          <w:color w:val="auto"/>
          <w:sz w:val="24"/>
          <w:szCs w:val="24"/>
        </w:rPr>
        <w:t xml:space="preserve">.0 </w:t>
      </w:r>
      <w:r w:rsidR="00254924" w:rsidRPr="00CB49B1">
        <w:rPr>
          <w:b/>
          <w:bCs/>
          <w:color w:val="auto"/>
          <w:sz w:val="24"/>
          <w:szCs w:val="24"/>
        </w:rPr>
        <w:t xml:space="preserve">Early </w:t>
      </w:r>
      <w:r w:rsidR="0066417D" w:rsidRPr="00CB49B1">
        <w:rPr>
          <w:b/>
          <w:bCs/>
          <w:color w:val="auto"/>
          <w:sz w:val="24"/>
          <w:szCs w:val="24"/>
        </w:rPr>
        <w:t>R</w:t>
      </w:r>
      <w:r w:rsidR="00254924" w:rsidRPr="00CB49B1">
        <w:rPr>
          <w:b/>
          <w:bCs/>
          <w:color w:val="auto"/>
          <w:sz w:val="24"/>
          <w:szCs w:val="24"/>
        </w:rPr>
        <w:t>esolution</w:t>
      </w:r>
      <w:bookmarkEnd w:id="12"/>
    </w:p>
    <w:p w14:paraId="7DACC0B8" w14:textId="77777777" w:rsidR="00AD1CF5" w:rsidRPr="00AE0680" w:rsidRDefault="00AD1CF5" w:rsidP="00AD1CF5">
      <w:pPr>
        <w:rPr>
          <w:rFonts w:cstheme="minorHAnsi"/>
          <w:sz w:val="24"/>
          <w:szCs w:val="24"/>
        </w:rPr>
      </w:pPr>
    </w:p>
    <w:p w14:paraId="4E6BF77A" w14:textId="77777777" w:rsidR="00B758CC" w:rsidRPr="00AE0680" w:rsidRDefault="00254924" w:rsidP="00254924">
      <w:pPr>
        <w:rPr>
          <w:rFonts w:cstheme="minorHAnsi"/>
          <w:sz w:val="24"/>
          <w:szCs w:val="24"/>
        </w:rPr>
      </w:pPr>
      <w:r w:rsidRPr="00AE0680">
        <w:rPr>
          <w:rFonts w:cstheme="minorHAnsi"/>
          <w:sz w:val="24"/>
          <w:szCs w:val="24"/>
        </w:rPr>
        <w:t>Managers and employees are encouraged to deal with performance concerns with early resolution in the first instance</w:t>
      </w:r>
      <w:r w:rsidR="0066417D" w:rsidRPr="00AE0680">
        <w:rPr>
          <w:rFonts w:cstheme="minorHAnsi"/>
          <w:sz w:val="24"/>
          <w:szCs w:val="24"/>
        </w:rPr>
        <w:t xml:space="preserve"> if appropriate</w:t>
      </w:r>
      <w:r w:rsidRPr="00AE0680">
        <w:rPr>
          <w:rFonts w:cstheme="minorHAnsi"/>
          <w:sz w:val="24"/>
          <w:szCs w:val="24"/>
        </w:rPr>
        <w:t xml:space="preserve">. </w:t>
      </w:r>
    </w:p>
    <w:p w14:paraId="3E442AE9" w14:textId="52A46F5C" w:rsidR="00E31DDF" w:rsidRPr="00AE0680" w:rsidRDefault="00254924" w:rsidP="00254924">
      <w:pPr>
        <w:rPr>
          <w:rFonts w:cstheme="minorHAnsi"/>
          <w:sz w:val="24"/>
          <w:szCs w:val="24"/>
        </w:rPr>
      </w:pPr>
      <w:r w:rsidRPr="00AE0680">
        <w:rPr>
          <w:rFonts w:cstheme="minorHAnsi"/>
          <w:sz w:val="24"/>
          <w:szCs w:val="24"/>
        </w:rPr>
        <w:t xml:space="preserve">In many instances, </w:t>
      </w:r>
      <w:r w:rsidR="00B46B68" w:rsidRPr="00AE0680">
        <w:rPr>
          <w:rFonts w:cstheme="minorHAnsi"/>
          <w:sz w:val="24"/>
          <w:szCs w:val="24"/>
        </w:rPr>
        <w:t xml:space="preserve">this will entail </w:t>
      </w:r>
      <w:r w:rsidRPr="00AE0680">
        <w:rPr>
          <w:rFonts w:cstheme="minorHAnsi"/>
          <w:sz w:val="24"/>
          <w:szCs w:val="24"/>
        </w:rPr>
        <w:t>conversations between the manager and an employee</w:t>
      </w:r>
      <w:r w:rsidR="00B46B68" w:rsidRPr="00AE0680">
        <w:rPr>
          <w:rFonts w:cstheme="minorHAnsi"/>
          <w:sz w:val="24"/>
          <w:szCs w:val="24"/>
        </w:rPr>
        <w:t xml:space="preserve"> which</w:t>
      </w:r>
      <w:r w:rsidRPr="00AE0680">
        <w:rPr>
          <w:rFonts w:cstheme="minorHAnsi"/>
          <w:sz w:val="24"/>
          <w:szCs w:val="24"/>
        </w:rPr>
        <w:t xml:space="preserve"> will be sufficient to ensure that performance improves.</w:t>
      </w:r>
      <w:r w:rsidR="00A80768" w:rsidRPr="00AE0680">
        <w:rPr>
          <w:rFonts w:cstheme="minorHAnsi"/>
          <w:sz w:val="24"/>
          <w:szCs w:val="24"/>
        </w:rPr>
        <w:t xml:space="preserve">  </w:t>
      </w:r>
      <w:r w:rsidR="00E31DDF" w:rsidRPr="00AE0680">
        <w:rPr>
          <w:rFonts w:cstheme="minorHAnsi"/>
          <w:sz w:val="24"/>
          <w:szCs w:val="24"/>
        </w:rPr>
        <w:t>Issues may be raised and discussed at an early resolution stage through a conversation or the usual 1:1 meetings/supervision to clarify expectations, identify development needs and ensure that employees have the support and opportunity to perform to the required standard.</w:t>
      </w:r>
    </w:p>
    <w:p w14:paraId="5657732D" w14:textId="4CEAE4D8" w:rsidR="00A80768" w:rsidRPr="00AE0680" w:rsidRDefault="00A80768" w:rsidP="00254924">
      <w:pPr>
        <w:rPr>
          <w:rFonts w:cstheme="minorHAnsi"/>
          <w:sz w:val="24"/>
          <w:szCs w:val="24"/>
        </w:rPr>
      </w:pPr>
      <w:r w:rsidRPr="00AE0680">
        <w:rPr>
          <w:rFonts w:cstheme="minorHAnsi"/>
          <w:sz w:val="24"/>
          <w:szCs w:val="24"/>
        </w:rPr>
        <w:t>Where possible managers should provide training for the employee</w:t>
      </w:r>
      <w:r w:rsidR="00003BDB" w:rsidRPr="00AE0680">
        <w:rPr>
          <w:rFonts w:cstheme="minorHAnsi"/>
          <w:sz w:val="24"/>
          <w:szCs w:val="24"/>
        </w:rPr>
        <w:t xml:space="preserve"> to try and address the concerns.</w:t>
      </w:r>
      <w:r w:rsidRPr="00AE0680">
        <w:rPr>
          <w:rFonts w:cstheme="minorHAnsi"/>
          <w:sz w:val="24"/>
          <w:szCs w:val="24"/>
        </w:rPr>
        <w:t xml:space="preserve"> Training does not necessarily mean external or formal training courses as very often; work shadowing and observation can be equally effective. If </w:t>
      </w:r>
      <w:r w:rsidR="00E31DDF" w:rsidRPr="00AE0680">
        <w:rPr>
          <w:rFonts w:cstheme="minorHAnsi"/>
          <w:sz w:val="24"/>
          <w:szCs w:val="24"/>
        </w:rPr>
        <w:t>lack</w:t>
      </w:r>
      <w:r w:rsidRPr="00AE0680">
        <w:rPr>
          <w:rFonts w:cstheme="minorHAnsi"/>
          <w:sz w:val="24"/>
          <w:szCs w:val="24"/>
        </w:rPr>
        <w:t xml:space="preserve"> </w:t>
      </w:r>
      <w:r w:rsidR="00E31DDF" w:rsidRPr="00AE0680">
        <w:rPr>
          <w:rFonts w:cstheme="minorHAnsi"/>
          <w:sz w:val="24"/>
          <w:szCs w:val="24"/>
        </w:rPr>
        <w:t xml:space="preserve">of </w:t>
      </w:r>
      <w:r w:rsidRPr="00AE0680">
        <w:rPr>
          <w:rFonts w:cstheme="minorHAnsi"/>
          <w:sz w:val="24"/>
          <w:szCs w:val="24"/>
        </w:rPr>
        <w:t>resources</w:t>
      </w:r>
      <w:r w:rsidR="00E31DDF" w:rsidRPr="00AE0680">
        <w:rPr>
          <w:rFonts w:cstheme="minorHAnsi"/>
          <w:sz w:val="24"/>
          <w:szCs w:val="24"/>
        </w:rPr>
        <w:t xml:space="preserve"> is raised as a contributing factor to performance</w:t>
      </w:r>
      <w:r w:rsidRPr="00AE0680">
        <w:rPr>
          <w:rFonts w:cstheme="minorHAnsi"/>
          <w:sz w:val="24"/>
          <w:szCs w:val="24"/>
        </w:rPr>
        <w:t xml:space="preserve">, managers should </w:t>
      </w:r>
      <w:r w:rsidR="00E31DDF" w:rsidRPr="00AE0680">
        <w:rPr>
          <w:rFonts w:cstheme="minorHAnsi"/>
          <w:sz w:val="24"/>
          <w:szCs w:val="24"/>
        </w:rPr>
        <w:t>confirm with the employee the resources they feel are lacking</w:t>
      </w:r>
      <w:r w:rsidRPr="00AE0680">
        <w:rPr>
          <w:rFonts w:cstheme="minorHAnsi"/>
          <w:sz w:val="24"/>
          <w:szCs w:val="24"/>
        </w:rPr>
        <w:t xml:space="preserve"> and </w:t>
      </w:r>
      <w:r w:rsidR="00E31DDF" w:rsidRPr="00AE0680">
        <w:rPr>
          <w:rFonts w:cstheme="minorHAnsi"/>
          <w:sz w:val="24"/>
          <w:szCs w:val="24"/>
        </w:rPr>
        <w:t xml:space="preserve">consider </w:t>
      </w:r>
      <w:r w:rsidRPr="00AE0680">
        <w:rPr>
          <w:rFonts w:cstheme="minorHAnsi"/>
          <w:sz w:val="24"/>
          <w:szCs w:val="24"/>
        </w:rPr>
        <w:t>whether it is feasible</w:t>
      </w:r>
      <w:r w:rsidR="00003BDB" w:rsidRPr="00AE0680">
        <w:rPr>
          <w:rFonts w:cstheme="minorHAnsi"/>
          <w:sz w:val="24"/>
          <w:szCs w:val="24"/>
        </w:rPr>
        <w:t xml:space="preserve"> and reasonable </w:t>
      </w:r>
      <w:r w:rsidRPr="00AE0680">
        <w:rPr>
          <w:rFonts w:cstheme="minorHAnsi"/>
          <w:sz w:val="24"/>
          <w:szCs w:val="24"/>
        </w:rPr>
        <w:t xml:space="preserve"> to provide these.</w:t>
      </w:r>
      <w:r w:rsidR="00E31DDF" w:rsidRPr="00AE0680">
        <w:rPr>
          <w:rFonts w:cstheme="minorHAnsi"/>
          <w:sz w:val="24"/>
          <w:szCs w:val="24"/>
        </w:rPr>
        <w:t xml:space="preserve"> If the employee raises issues around a lack of clear instructions on how to complete work tasks or that they have been given contradictory guidance from one or more persons, the manager should clarify instructions.</w:t>
      </w:r>
    </w:p>
    <w:p w14:paraId="3A5E48C7" w14:textId="02E26FF4" w:rsidR="004A3DE8" w:rsidRPr="00AE0680" w:rsidRDefault="00F603BE" w:rsidP="00254924">
      <w:pPr>
        <w:rPr>
          <w:rFonts w:cstheme="minorHAnsi"/>
          <w:sz w:val="24"/>
          <w:szCs w:val="24"/>
        </w:rPr>
      </w:pPr>
      <w:r w:rsidRPr="00AE0680">
        <w:rPr>
          <w:rFonts w:cstheme="minorHAnsi"/>
          <w:sz w:val="24"/>
          <w:szCs w:val="24"/>
        </w:rPr>
        <w:lastRenderedPageBreak/>
        <w:t>A note of t</w:t>
      </w:r>
      <w:r w:rsidR="00003BDB" w:rsidRPr="00AE0680">
        <w:rPr>
          <w:rFonts w:cstheme="minorHAnsi"/>
          <w:sz w:val="24"/>
          <w:szCs w:val="24"/>
        </w:rPr>
        <w:t>hese</w:t>
      </w:r>
      <w:r w:rsidR="004A3DE8" w:rsidRPr="00AE0680">
        <w:rPr>
          <w:rFonts w:cstheme="minorHAnsi"/>
          <w:sz w:val="24"/>
          <w:szCs w:val="24"/>
        </w:rPr>
        <w:t xml:space="preserve"> </w:t>
      </w:r>
      <w:r w:rsidR="00B46B68" w:rsidRPr="00AE0680">
        <w:rPr>
          <w:rFonts w:cstheme="minorHAnsi"/>
          <w:sz w:val="24"/>
          <w:szCs w:val="24"/>
        </w:rPr>
        <w:t>conversations</w:t>
      </w:r>
      <w:r w:rsidR="004A3DE8" w:rsidRPr="00AE0680">
        <w:rPr>
          <w:rFonts w:cstheme="minorHAnsi"/>
          <w:sz w:val="24"/>
          <w:szCs w:val="24"/>
        </w:rPr>
        <w:t xml:space="preserve"> should be </w:t>
      </w:r>
      <w:r w:rsidRPr="00AE0680">
        <w:rPr>
          <w:rFonts w:cstheme="minorHAnsi"/>
          <w:sz w:val="24"/>
          <w:szCs w:val="24"/>
        </w:rPr>
        <w:t xml:space="preserve">taken </w:t>
      </w:r>
      <w:r w:rsidR="004A3DE8" w:rsidRPr="00AE0680">
        <w:rPr>
          <w:rFonts w:cstheme="minorHAnsi"/>
          <w:sz w:val="24"/>
          <w:szCs w:val="24"/>
        </w:rPr>
        <w:t>by the Lead/Line Manager</w:t>
      </w:r>
      <w:r w:rsidR="00003BDB" w:rsidRPr="00AE0680">
        <w:rPr>
          <w:rFonts w:cstheme="minorHAnsi"/>
          <w:sz w:val="24"/>
          <w:szCs w:val="24"/>
        </w:rPr>
        <w:t xml:space="preserve"> and </w:t>
      </w:r>
      <w:r w:rsidRPr="00AE0680">
        <w:rPr>
          <w:rFonts w:cstheme="minorHAnsi"/>
          <w:sz w:val="24"/>
          <w:szCs w:val="24"/>
        </w:rPr>
        <w:t>agreed with the employee. P</w:t>
      </w:r>
      <w:r w:rsidR="00003BDB" w:rsidRPr="00AE0680">
        <w:rPr>
          <w:rFonts w:cstheme="minorHAnsi"/>
          <w:sz w:val="24"/>
          <w:szCs w:val="24"/>
        </w:rPr>
        <w:t>erformance should be reviewed again after any training, resources or clarification of instructions has been provided.</w:t>
      </w:r>
    </w:p>
    <w:p w14:paraId="43ED8D00" w14:textId="77777777" w:rsidR="0066051A" w:rsidRPr="00AE0680" w:rsidRDefault="0066051A" w:rsidP="00254924">
      <w:pPr>
        <w:rPr>
          <w:rFonts w:cstheme="minorHAnsi"/>
          <w:sz w:val="24"/>
          <w:szCs w:val="24"/>
        </w:rPr>
      </w:pPr>
    </w:p>
    <w:p w14:paraId="7EA1D6E3" w14:textId="42414CAC" w:rsidR="00225FB7" w:rsidRPr="00CB49B1" w:rsidRDefault="004562D7" w:rsidP="00CB49B1">
      <w:pPr>
        <w:pStyle w:val="Heading1"/>
        <w:rPr>
          <w:b/>
          <w:bCs/>
          <w:color w:val="auto"/>
          <w:sz w:val="24"/>
          <w:szCs w:val="24"/>
        </w:rPr>
      </w:pPr>
      <w:bookmarkStart w:id="13" w:name="_Toc81306466"/>
      <w:r w:rsidRPr="00CB49B1">
        <w:rPr>
          <w:b/>
          <w:bCs/>
          <w:color w:val="auto"/>
          <w:sz w:val="24"/>
          <w:szCs w:val="24"/>
        </w:rPr>
        <w:t>6</w:t>
      </w:r>
      <w:r w:rsidR="0060751C" w:rsidRPr="00CB49B1">
        <w:rPr>
          <w:b/>
          <w:bCs/>
          <w:color w:val="auto"/>
          <w:sz w:val="24"/>
          <w:szCs w:val="24"/>
        </w:rPr>
        <w:t xml:space="preserve">.1 </w:t>
      </w:r>
      <w:r w:rsidR="00AD1CF5" w:rsidRPr="00CB49B1">
        <w:rPr>
          <w:b/>
          <w:bCs/>
          <w:color w:val="auto"/>
          <w:sz w:val="24"/>
          <w:szCs w:val="24"/>
        </w:rPr>
        <w:t>Moving to the Formal Procedure</w:t>
      </w:r>
      <w:bookmarkEnd w:id="13"/>
    </w:p>
    <w:p w14:paraId="343E5AE9" w14:textId="271D058E" w:rsidR="00AD1CF5" w:rsidRPr="00AE0680" w:rsidRDefault="00225FB7" w:rsidP="00225FB7">
      <w:pPr>
        <w:rPr>
          <w:rFonts w:cstheme="minorHAnsi"/>
          <w:sz w:val="24"/>
          <w:szCs w:val="24"/>
        </w:rPr>
      </w:pPr>
      <w:r w:rsidRPr="00AE0680">
        <w:rPr>
          <w:rFonts w:cstheme="minorHAnsi"/>
          <w:sz w:val="24"/>
          <w:szCs w:val="24"/>
        </w:rPr>
        <w:t>It is not possible to be prescriptive regarding</w:t>
      </w:r>
      <w:r w:rsidR="00AD1CF5" w:rsidRPr="00AE0680">
        <w:rPr>
          <w:rFonts w:cstheme="minorHAnsi"/>
          <w:sz w:val="24"/>
          <w:szCs w:val="24"/>
        </w:rPr>
        <w:t xml:space="preserve"> timings of</w:t>
      </w:r>
      <w:r w:rsidRPr="00AE0680">
        <w:rPr>
          <w:rFonts w:cstheme="minorHAnsi"/>
          <w:sz w:val="24"/>
          <w:szCs w:val="24"/>
        </w:rPr>
        <w:t xml:space="preserve"> when the </w:t>
      </w:r>
      <w:r w:rsidR="00AD1CF5" w:rsidRPr="00AE0680">
        <w:rPr>
          <w:rFonts w:cstheme="minorHAnsi"/>
          <w:sz w:val="24"/>
          <w:szCs w:val="24"/>
        </w:rPr>
        <w:t xml:space="preserve">formal </w:t>
      </w:r>
      <w:r w:rsidRPr="00AE0680">
        <w:rPr>
          <w:rFonts w:cstheme="minorHAnsi"/>
          <w:sz w:val="24"/>
          <w:szCs w:val="24"/>
        </w:rPr>
        <w:t>capability procedure</w:t>
      </w:r>
      <w:r w:rsidR="00AD1CF5" w:rsidRPr="00AE0680">
        <w:rPr>
          <w:rFonts w:cstheme="minorHAnsi"/>
          <w:sz w:val="24"/>
          <w:szCs w:val="24"/>
        </w:rPr>
        <w:t xml:space="preserve"> will be </w:t>
      </w:r>
      <w:r w:rsidR="007F076E" w:rsidRPr="00AE0680">
        <w:rPr>
          <w:rFonts w:cstheme="minorHAnsi"/>
          <w:sz w:val="24"/>
          <w:szCs w:val="24"/>
        </w:rPr>
        <w:t xml:space="preserve">invoked </w:t>
      </w:r>
      <w:r w:rsidRPr="00AE0680">
        <w:rPr>
          <w:rFonts w:cstheme="minorHAnsi"/>
          <w:sz w:val="24"/>
          <w:szCs w:val="24"/>
        </w:rPr>
        <w:t>with a member of staff.</w:t>
      </w:r>
      <w:r w:rsidR="00AD1CF5" w:rsidRPr="00AE0680">
        <w:rPr>
          <w:rFonts w:cstheme="minorHAnsi"/>
          <w:sz w:val="24"/>
          <w:szCs w:val="24"/>
        </w:rPr>
        <w:t xml:space="preserve">  </w:t>
      </w:r>
      <w:r w:rsidR="0060751C" w:rsidRPr="00AE0680">
        <w:rPr>
          <w:rFonts w:cstheme="minorHAnsi"/>
          <w:sz w:val="24"/>
          <w:szCs w:val="24"/>
        </w:rPr>
        <w:t>Timescales will depend on the facts and circumstances of each case.</w:t>
      </w:r>
    </w:p>
    <w:p w14:paraId="52C9BD9E" w14:textId="57327715" w:rsidR="00225FB7" w:rsidRPr="00AE0680" w:rsidRDefault="00AD1CF5" w:rsidP="00225FB7">
      <w:pPr>
        <w:rPr>
          <w:rFonts w:cstheme="minorHAnsi"/>
          <w:sz w:val="24"/>
          <w:szCs w:val="24"/>
        </w:rPr>
      </w:pPr>
      <w:r w:rsidRPr="00AE0680">
        <w:rPr>
          <w:rFonts w:cstheme="minorHAnsi"/>
          <w:sz w:val="24"/>
          <w:szCs w:val="24"/>
        </w:rPr>
        <w:t>Federation and FSU staff work in an environment where they may have responsibility for the care of patients and their safety, or work in roles to support colleagues to deliver this.  Timely action to address performance concerns is therefore vital to ensure the Federation is contributing to and delivering high quality and safe patient care and this may be considered when assessing when concerns should be dealt with via the formal procedure.</w:t>
      </w:r>
    </w:p>
    <w:p w14:paraId="70879447" w14:textId="718D31D6" w:rsidR="0060751C" w:rsidRPr="00AE0680" w:rsidRDefault="0060751C" w:rsidP="0060751C">
      <w:pPr>
        <w:rPr>
          <w:rFonts w:cstheme="minorHAnsi"/>
          <w:sz w:val="24"/>
          <w:szCs w:val="24"/>
        </w:rPr>
      </w:pPr>
      <w:r w:rsidRPr="00AE0680">
        <w:rPr>
          <w:rFonts w:cstheme="minorHAnsi"/>
          <w:sz w:val="24"/>
          <w:szCs w:val="24"/>
        </w:rPr>
        <w:t>Generally</w:t>
      </w:r>
      <w:r w:rsidR="00AD1CF5" w:rsidRPr="00AE0680">
        <w:rPr>
          <w:rFonts w:cstheme="minorHAnsi"/>
          <w:sz w:val="24"/>
          <w:szCs w:val="24"/>
        </w:rPr>
        <w:t xml:space="preserve"> before moving to the formal procedure, </w:t>
      </w:r>
      <w:r w:rsidRPr="00AE0680">
        <w:rPr>
          <w:rFonts w:cstheme="minorHAnsi"/>
          <w:sz w:val="24"/>
          <w:szCs w:val="24"/>
        </w:rPr>
        <w:t xml:space="preserve">as above </w:t>
      </w:r>
      <w:r w:rsidR="00AD1CF5" w:rsidRPr="00AE0680">
        <w:rPr>
          <w:rFonts w:cstheme="minorHAnsi"/>
          <w:sz w:val="24"/>
          <w:szCs w:val="24"/>
        </w:rPr>
        <w:t xml:space="preserve">normally </w:t>
      </w:r>
      <w:r w:rsidR="00225FB7" w:rsidRPr="00AE0680">
        <w:rPr>
          <w:rFonts w:cstheme="minorHAnsi"/>
          <w:sz w:val="24"/>
          <w:szCs w:val="24"/>
        </w:rPr>
        <w:t xml:space="preserve">a </w:t>
      </w:r>
      <w:r w:rsidR="00AD1CF5" w:rsidRPr="00AE0680">
        <w:rPr>
          <w:rFonts w:cstheme="minorHAnsi"/>
          <w:sz w:val="24"/>
          <w:szCs w:val="24"/>
        </w:rPr>
        <w:t xml:space="preserve">Lead/ </w:t>
      </w:r>
      <w:r w:rsidR="00225FB7" w:rsidRPr="00AE0680">
        <w:rPr>
          <w:rFonts w:cstheme="minorHAnsi"/>
          <w:sz w:val="24"/>
          <w:szCs w:val="24"/>
        </w:rPr>
        <w:t xml:space="preserve">line manager </w:t>
      </w:r>
      <w:r w:rsidR="00AD1CF5" w:rsidRPr="00AE0680">
        <w:rPr>
          <w:rFonts w:cstheme="minorHAnsi"/>
          <w:sz w:val="24"/>
          <w:szCs w:val="24"/>
        </w:rPr>
        <w:t xml:space="preserve">will have </w:t>
      </w:r>
      <w:r w:rsidR="00225FB7" w:rsidRPr="00AE0680">
        <w:rPr>
          <w:rFonts w:cstheme="minorHAnsi"/>
          <w:sz w:val="24"/>
          <w:szCs w:val="24"/>
        </w:rPr>
        <w:t xml:space="preserve">already raised the concerns held about the employee and </w:t>
      </w:r>
      <w:r w:rsidR="00AD1CF5" w:rsidRPr="00AE0680">
        <w:rPr>
          <w:rFonts w:cstheme="minorHAnsi"/>
          <w:sz w:val="24"/>
          <w:szCs w:val="24"/>
        </w:rPr>
        <w:t xml:space="preserve">provided </w:t>
      </w:r>
      <w:r w:rsidR="00225FB7" w:rsidRPr="00AE0680">
        <w:rPr>
          <w:rFonts w:cstheme="minorHAnsi"/>
          <w:sz w:val="24"/>
          <w:szCs w:val="24"/>
        </w:rPr>
        <w:t>some level of training/mentoring to assist and support the individual reach the required standard of performance</w:t>
      </w:r>
      <w:r w:rsidR="00AD1CF5" w:rsidRPr="00AE0680">
        <w:rPr>
          <w:rFonts w:cstheme="minorHAnsi"/>
          <w:sz w:val="24"/>
          <w:szCs w:val="24"/>
        </w:rPr>
        <w:t xml:space="preserve">.  </w:t>
      </w:r>
      <w:r w:rsidRPr="00AE0680">
        <w:rPr>
          <w:rFonts w:cstheme="minorHAnsi"/>
          <w:sz w:val="24"/>
          <w:szCs w:val="24"/>
        </w:rPr>
        <w:t xml:space="preserve">However, in more serious cases </w:t>
      </w:r>
      <w:r w:rsidR="00666A70" w:rsidRPr="00AE0680">
        <w:rPr>
          <w:rFonts w:cstheme="minorHAnsi"/>
          <w:sz w:val="24"/>
          <w:szCs w:val="24"/>
        </w:rPr>
        <w:t xml:space="preserve">where performance has a significant impact on patient safety </w:t>
      </w:r>
      <w:r w:rsidRPr="00AE0680">
        <w:rPr>
          <w:rFonts w:cstheme="minorHAnsi"/>
          <w:sz w:val="24"/>
          <w:szCs w:val="24"/>
        </w:rPr>
        <w:t xml:space="preserve">or if </w:t>
      </w:r>
      <w:r w:rsidR="007F076E" w:rsidRPr="00AE0680">
        <w:rPr>
          <w:rFonts w:cstheme="minorHAnsi"/>
          <w:sz w:val="24"/>
          <w:szCs w:val="24"/>
        </w:rPr>
        <w:t>there is a repeat of the same or similar concern and  early resolution has already been tried</w:t>
      </w:r>
      <w:r w:rsidRPr="00AE0680">
        <w:rPr>
          <w:rFonts w:cstheme="minorHAnsi"/>
          <w:sz w:val="24"/>
          <w:szCs w:val="24"/>
        </w:rPr>
        <w:t>, a formal approach may need to be adopted from the outset.</w:t>
      </w:r>
    </w:p>
    <w:p w14:paraId="27226471" w14:textId="2ACCE0C0" w:rsidR="00AD1CF5" w:rsidRPr="00AE0680" w:rsidRDefault="0060751C" w:rsidP="00225FB7">
      <w:pPr>
        <w:rPr>
          <w:rFonts w:cstheme="minorHAnsi"/>
          <w:sz w:val="24"/>
          <w:szCs w:val="24"/>
        </w:rPr>
      </w:pPr>
      <w:r w:rsidRPr="00AE0680">
        <w:rPr>
          <w:rFonts w:cstheme="minorHAnsi"/>
          <w:sz w:val="24"/>
          <w:szCs w:val="24"/>
        </w:rPr>
        <w:t xml:space="preserve">Where an individual is not responding to the support provided through early resolution and there is limited evidence of improvement managers should in the first instance speak with  HR and seek advice regarding the appropriateness of evoking the </w:t>
      </w:r>
      <w:r w:rsidR="00666A70" w:rsidRPr="00AE0680">
        <w:rPr>
          <w:rFonts w:cstheme="minorHAnsi"/>
          <w:sz w:val="24"/>
          <w:szCs w:val="24"/>
        </w:rPr>
        <w:t xml:space="preserve">formal </w:t>
      </w:r>
      <w:r w:rsidRPr="00AE0680">
        <w:rPr>
          <w:rFonts w:cstheme="minorHAnsi"/>
          <w:sz w:val="24"/>
          <w:szCs w:val="24"/>
        </w:rPr>
        <w:t>capability process.</w:t>
      </w:r>
    </w:p>
    <w:p w14:paraId="735B007A" w14:textId="2022C645" w:rsidR="00A1702A" w:rsidRPr="00CB49B1" w:rsidRDefault="004562D7" w:rsidP="00CB49B1">
      <w:pPr>
        <w:pStyle w:val="Heading1"/>
        <w:rPr>
          <w:b/>
          <w:bCs/>
          <w:color w:val="auto"/>
          <w:sz w:val="24"/>
          <w:szCs w:val="24"/>
        </w:rPr>
      </w:pPr>
      <w:bookmarkStart w:id="14" w:name="_Toc81306467"/>
      <w:r w:rsidRPr="00CB49B1">
        <w:rPr>
          <w:b/>
          <w:bCs/>
          <w:color w:val="auto"/>
          <w:sz w:val="24"/>
          <w:szCs w:val="24"/>
        </w:rPr>
        <w:t>7</w:t>
      </w:r>
      <w:r w:rsidR="0066417D" w:rsidRPr="00CB49B1">
        <w:rPr>
          <w:b/>
          <w:bCs/>
          <w:color w:val="auto"/>
          <w:sz w:val="24"/>
          <w:szCs w:val="24"/>
        </w:rPr>
        <w:t xml:space="preserve">.0 </w:t>
      </w:r>
      <w:r w:rsidR="00DB5F14" w:rsidRPr="00CB49B1">
        <w:rPr>
          <w:b/>
          <w:bCs/>
          <w:color w:val="auto"/>
          <w:sz w:val="24"/>
          <w:szCs w:val="24"/>
        </w:rPr>
        <w:t>Preliminary Precautionary Measures</w:t>
      </w:r>
      <w:bookmarkEnd w:id="14"/>
      <w:r w:rsidR="0066417D" w:rsidRPr="00CB49B1">
        <w:rPr>
          <w:b/>
          <w:bCs/>
          <w:color w:val="auto"/>
          <w:sz w:val="24"/>
          <w:szCs w:val="24"/>
        </w:rPr>
        <w:t xml:space="preserve"> </w:t>
      </w:r>
    </w:p>
    <w:p w14:paraId="145C67B6" w14:textId="77777777" w:rsidR="0060751C" w:rsidRPr="004562D7" w:rsidRDefault="0060751C" w:rsidP="0060751C">
      <w:pPr>
        <w:rPr>
          <w:rFonts w:cstheme="minorHAnsi"/>
          <w:sz w:val="24"/>
          <w:szCs w:val="24"/>
        </w:rPr>
      </w:pPr>
    </w:p>
    <w:p w14:paraId="25FF3053" w14:textId="6CA6B39B" w:rsidR="00DB5F14" w:rsidRPr="004562D7" w:rsidRDefault="00A1702A" w:rsidP="00254924">
      <w:pPr>
        <w:rPr>
          <w:rFonts w:cstheme="minorHAnsi"/>
          <w:sz w:val="24"/>
          <w:szCs w:val="24"/>
        </w:rPr>
      </w:pPr>
      <w:r w:rsidRPr="004562D7">
        <w:rPr>
          <w:rFonts w:cstheme="minorHAnsi"/>
          <w:sz w:val="24"/>
          <w:szCs w:val="24"/>
        </w:rPr>
        <w:t>At the point of instigating the formal capability process, it</w:t>
      </w:r>
      <w:r w:rsidR="00254924" w:rsidRPr="004562D7">
        <w:rPr>
          <w:rFonts w:cstheme="minorHAnsi"/>
          <w:sz w:val="24"/>
          <w:szCs w:val="24"/>
        </w:rPr>
        <w:t xml:space="preserve"> may be necessary, due to the nature of the issues of concern, to remove an employee from certain duties or to put in place additional supervision </w:t>
      </w:r>
      <w:r w:rsidR="0066417D" w:rsidRPr="004562D7">
        <w:rPr>
          <w:rFonts w:cstheme="minorHAnsi"/>
          <w:sz w:val="24"/>
          <w:szCs w:val="24"/>
        </w:rPr>
        <w:t>to</w:t>
      </w:r>
      <w:r w:rsidR="00254924" w:rsidRPr="004562D7">
        <w:rPr>
          <w:rFonts w:cstheme="minorHAnsi"/>
          <w:sz w:val="24"/>
          <w:szCs w:val="24"/>
        </w:rPr>
        <w:t xml:space="preserve"> mitigate any risk. </w:t>
      </w:r>
    </w:p>
    <w:p w14:paraId="5159B8D0" w14:textId="453158DF" w:rsidR="00DB5F14" w:rsidRPr="004562D7" w:rsidRDefault="00DB5F14" w:rsidP="00254924">
      <w:pPr>
        <w:rPr>
          <w:rFonts w:cstheme="minorHAnsi"/>
          <w:sz w:val="24"/>
          <w:szCs w:val="24"/>
        </w:rPr>
      </w:pPr>
      <w:r w:rsidRPr="004562D7">
        <w:rPr>
          <w:rFonts w:cstheme="minorHAnsi"/>
          <w:sz w:val="24"/>
          <w:szCs w:val="24"/>
        </w:rPr>
        <w:t xml:space="preserve">It may </w:t>
      </w:r>
      <w:r w:rsidR="00A1702A" w:rsidRPr="004562D7">
        <w:rPr>
          <w:rFonts w:cstheme="minorHAnsi"/>
          <w:sz w:val="24"/>
          <w:szCs w:val="24"/>
        </w:rPr>
        <w:t xml:space="preserve">also </w:t>
      </w:r>
      <w:r w:rsidRPr="004562D7">
        <w:rPr>
          <w:rFonts w:cstheme="minorHAnsi"/>
          <w:sz w:val="24"/>
          <w:szCs w:val="24"/>
        </w:rPr>
        <w:t xml:space="preserve">be necessary to undertake an investigation as part of the procedure, </w:t>
      </w:r>
      <w:r w:rsidR="0066417D" w:rsidRPr="004562D7">
        <w:rPr>
          <w:rFonts w:cstheme="minorHAnsi"/>
          <w:sz w:val="24"/>
          <w:szCs w:val="24"/>
        </w:rPr>
        <w:t>to</w:t>
      </w:r>
      <w:r w:rsidRPr="004562D7">
        <w:rPr>
          <w:rFonts w:cstheme="minorHAnsi"/>
          <w:sz w:val="24"/>
          <w:szCs w:val="24"/>
        </w:rPr>
        <w:t xml:space="preserve"> determine the nature and extent of the performance concerns, whether the matter is one of capability or conduct and why such concerns have arisen. </w:t>
      </w:r>
      <w:r w:rsidR="006B1823" w:rsidRPr="004562D7">
        <w:rPr>
          <w:rFonts w:cstheme="minorHAnsi"/>
          <w:sz w:val="24"/>
          <w:szCs w:val="24"/>
        </w:rPr>
        <w:t>Such investigation</w:t>
      </w:r>
      <w:r w:rsidRPr="004562D7">
        <w:rPr>
          <w:rFonts w:cstheme="minorHAnsi"/>
          <w:sz w:val="24"/>
          <w:szCs w:val="24"/>
        </w:rPr>
        <w:t xml:space="preserve"> may involve examining work records and / or interviewing other individuals with whom the staff member works </w:t>
      </w:r>
      <w:r w:rsidR="006B1823" w:rsidRPr="004562D7">
        <w:rPr>
          <w:rFonts w:cstheme="minorHAnsi"/>
          <w:sz w:val="24"/>
          <w:szCs w:val="24"/>
        </w:rPr>
        <w:t>including Federation colleagues and Practice staff as appropriate.</w:t>
      </w:r>
    </w:p>
    <w:p w14:paraId="730F0943" w14:textId="112B46D2" w:rsidR="00254924" w:rsidRPr="004562D7" w:rsidRDefault="00254924" w:rsidP="00254924">
      <w:pPr>
        <w:rPr>
          <w:rFonts w:cstheme="minorHAnsi"/>
          <w:sz w:val="24"/>
          <w:szCs w:val="24"/>
        </w:rPr>
      </w:pPr>
      <w:r w:rsidRPr="004562D7">
        <w:rPr>
          <w:rFonts w:cstheme="minorHAnsi"/>
          <w:sz w:val="24"/>
          <w:szCs w:val="24"/>
        </w:rPr>
        <w:t>In exceptional circumstances</w:t>
      </w:r>
      <w:r w:rsidR="0066417D" w:rsidRPr="004562D7">
        <w:rPr>
          <w:rFonts w:cstheme="minorHAnsi"/>
          <w:sz w:val="24"/>
          <w:szCs w:val="24"/>
        </w:rPr>
        <w:t>,</w:t>
      </w:r>
      <w:r w:rsidRPr="004562D7">
        <w:rPr>
          <w:rFonts w:cstheme="minorHAnsi"/>
          <w:sz w:val="24"/>
          <w:szCs w:val="24"/>
        </w:rPr>
        <w:t xml:space="preserve"> it may be necessary to </w:t>
      </w:r>
      <w:r w:rsidR="006B1823" w:rsidRPr="004562D7">
        <w:rPr>
          <w:rFonts w:cstheme="minorHAnsi"/>
          <w:sz w:val="24"/>
          <w:szCs w:val="24"/>
        </w:rPr>
        <w:t xml:space="preserve">suspend </w:t>
      </w:r>
      <w:r w:rsidRPr="004562D7">
        <w:rPr>
          <w:rFonts w:cstheme="minorHAnsi"/>
          <w:sz w:val="24"/>
          <w:szCs w:val="24"/>
        </w:rPr>
        <w:t xml:space="preserve">an employee </w:t>
      </w:r>
      <w:r w:rsidR="006B1823" w:rsidRPr="004562D7">
        <w:rPr>
          <w:rFonts w:cstheme="minorHAnsi"/>
          <w:sz w:val="24"/>
          <w:szCs w:val="24"/>
        </w:rPr>
        <w:t xml:space="preserve">on full pay to undertake an investigation or </w:t>
      </w:r>
      <w:r w:rsidRPr="004562D7">
        <w:rPr>
          <w:rFonts w:cstheme="minorHAnsi"/>
          <w:sz w:val="24"/>
          <w:szCs w:val="24"/>
        </w:rPr>
        <w:t xml:space="preserve">until such times as a Supported Improvement Plan can be agreed and implemented. </w:t>
      </w:r>
    </w:p>
    <w:p w14:paraId="22E3516B" w14:textId="50287FC1" w:rsidR="00254924" w:rsidRPr="004562D7" w:rsidRDefault="00254924" w:rsidP="00254924">
      <w:pPr>
        <w:rPr>
          <w:rFonts w:cstheme="minorHAnsi"/>
          <w:sz w:val="24"/>
          <w:szCs w:val="24"/>
        </w:rPr>
      </w:pPr>
      <w:r w:rsidRPr="004562D7">
        <w:rPr>
          <w:rFonts w:cstheme="minorHAnsi"/>
          <w:sz w:val="24"/>
          <w:szCs w:val="24"/>
        </w:rPr>
        <w:t xml:space="preserve">The expectation is that in </w:t>
      </w:r>
      <w:r w:rsidR="006B1823" w:rsidRPr="004562D7">
        <w:rPr>
          <w:rFonts w:cstheme="minorHAnsi"/>
          <w:sz w:val="24"/>
          <w:szCs w:val="24"/>
        </w:rPr>
        <w:t>most</w:t>
      </w:r>
      <w:r w:rsidRPr="004562D7">
        <w:rPr>
          <w:rFonts w:cstheme="minorHAnsi"/>
          <w:sz w:val="24"/>
          <w:szCs w:val="24"/>
        </w:rPr>
        <w:t xml:space="preserve"> cases, the employee would progress through each stage of the process</w:t>
      </w:r>
      <w:r w:rsidR="00A1702A" w:rsidRPr="004562D7">
        <w:rPr>
          <w:rFonts w:cstheme="minorHAnsi"/>
          <w:sz w:val="24"/>
          <w:szCs w:val="24"/>
        </w:rPr>
        <w:t xml:space="preserve"> as outlined below</w:t>
      </w:r>
      <w:r w:rsidRPr="004562D7">
        <w:rPr>
          <w:rFonts w:cstheme="minorHAnsi"/>
          <w:sz w:val="24"/>
          <w:szCs w:val="24"/>
        </w:rPr>
        <w:t xml:space="preserve">. </w:t>
      </w:r>
      <w:r w:rsidR="006B1823" w:rsidRPr="004562D7">
        <w:rPr>
          <w:rFonts w:cstheme="minorHAnsi"/>
          <w:sz w:val="24"/>
          <w:szCs w:val="24"/>
        </w:rPr>
        <w:t>However,</w:t>
      </w:r>
      <w:r w:rsidRPr="004562D7">
        <w:rPr>
          <w:rFonts w:cstheme="minorHAnsi"/>
          <w:sz w:val="24"/>
          <w:szCs w:val="24"/>
        </w:rPr>
        <w:t xml:space="preserve"> there will be exceptional circumstances where, due to the nature of the capability issue and / or the seriousness of the performance deficiency, </w:t>
      </w:r>
      <w:r w:rsidRPr="004562D7">
        <w:rPr>
          <w:rFonts w:cstheme="minorHAnsi"/>
          <w:sz w:val="24"/>
          <w:szCs w:val="24"/>
        </w:rPr>
        <w:lastRenderedPageBreak/>
        <w:t xml:space="preserve">it is considered necessary to bypass </w:t>
      </w:r>
      <w:r w:rsidR="00A1702A" w:rsidRPr="004562D7">
        <w:rPr>
          <w:rFonts w:cstheme="minorHAnsi"/>
          <w:sz w:val="24"/>
          <w:szCs w:val="24"/>
        </w:rPr>
        <w:t>Stage 1</w:t>
      </w:r>
      <w:r w:rsidRPr="004562D7">
        <w:rPr>
          <w:rFonts w:cstheme="minorHAnsi"/>
          <w:sz w:val="24"/>
          <w:szCs w:val="24"/>
        </w:rPr>
        <w:t xml:space="preserve"> and move straight to Stage 2 or 3 of the formal procedure. </w:t>
      </w:r>
      <w:r w:rsidR="0066417D" w:rsidRPr="004562D7">
        <w:rPr>
          <w:rFonts w:cstheme="minorHAnsi"/>
          <w:sz w:val="24"/>
          <w:szCs w:val="24"/>
        </w:rPr>
        <w:t xml:space="preserve"> Line Managers/Leads should discuss options with HR if contemplating moving directly to Stage 2 or 3.</w:t>
      </w:r>
    </w:p>
    <w:p w14:paraId="1939FDB2" w14:textId="77777777" w:rsidR="007909FE" w:rsidRPr="004562D7" w:rsidRDefault="007909FE" w:rsidP="007909FE">
      <w:pPr>
        <w:rPr>
          <w:rFonts w:cstheme="minorHAnsi"/>
          <w:b/>
          <w:bCs/>
          <w:sz w:val="24"/>
          <w:szCs w:val="24"/>
        </w:rPr>
      </w:pPr>
    </w:p>
    <w:p w14:paraId="76792C43" w14:textId="01240AE7" w:rsidR="007909FE" w:rsidRPr="00CB49B1" w:rsidRDefault="004562D7" w:rsidP="00CB49B1">
      <w:pPr>
        <w:pStyle w:val="Heading1"/>
        <w:rPr>
          <w:b/>
          <w:bCs/>
          <w:color w:val="auto"/>
          <w:sz w:val="24"/>
          <w:szCs w:val="24"/>
        </w:rPr>
      </w:pPr>
      <w:bookmarkStart w:id="15" w:name="_Toc81306468"/>
      <w:r w:rsidRPr="00CB49B1">
        <w:rPr>
          <w:b/>
          <w:bCs/>
          <w:color w:val="auto"/>
          <w:sz w:val="24"/>
          <w:szCs w:val="24"/>
        </w:rPr>
        <w:t>8</w:t>
      </w:r>
      <w:r w:rsidR="00D05B44" w:rsidRPr="00CB49B1">
        <w:rPr>
          <w:b/>
          <w:bCs/>
          <w:color w:val="auto"/>
          <w:sz w:val="24"/>
          <w:szCs w:val="24"/>
        </w:rPr>
        <w:t xml:space="preserve">. </w:t>
      </w:r>
      <w:r w:rsidR="007909FE" w:rsidRPr="00CB49B1">
        <w:rPr>
          <w:b/>
          <w:bCs/>
          <w:color w:val="auto"/>
          <w:sz w:val="24"/>
          <w:szCs w:val="24"/>
        </w:rPr>
        <w:t>Regulatory Bodies</w:t>
      </w:r>
      <w:bookmarkEnd w:id="15"/>
    </w:p>
    <w:p w14:paraId="2C87B513" w14:textId="753DE402" w:rsidR="007909FE" w:rsidRPr="00AE0680" w:rsidRDefault="007909FE" w:rsidP="007909FE">
      <w:pPr>
        <w:rPr>
          <w:rFonts w:cstheme="minorHAnsi"/>
          <w:sz w:val="24"/>
          <w:szCs w:val="24"/>
        </w:rPr>
      </w:pPr>
      <w:r w:rsidRPr="00AE0680">
        <w:rPr>
          <w:rFonts w:cstheme="minorHAnsi"/>
          <w:sz w:val="24"/>
          <w:szCs w:val="24"/>
        </w:rPr>
        <w:t xml:space="preserve">In the case of capability issues relating to staff groups who require to be professionally registered, Federations/FSU have in place a mechanism to ensure that relevant statutory regulatory bodies are informed, as appropriate, where such issues arise. Staff members must be advised of referrals and where practicable in advance of any such referral being made. </w:t>
      </w:r>
    </w:p>
    <w:p w14:paraId="3CB9E3C8" w14:textId="6D3A69C6" w:rsidR="007909FE" w:rsidRPr="00AE0680" w:rsidRDefault="007909FE" w:rsidP="007909FE">
      <w:pPr>
        <w:rPr>
          <w:rFonts w:cstheme="minorHAnsi"/>
          <w:sz w:val="24"/>
          <w:szCs w:val="24"/>
        </w:rPr>
      </w:pPr>
      <w:r w:rsidRPr="00AE0680">
        <w:rPr>
          <w:rFonts w:cstheme="minorHAnsi"/>
          <w:sz w:val="24"/>
          <w:szCs w:val="24"/>
        </w:rPr>
        <w:t>Decisions in relation to ongoing professional registration as a result of such issues will be for the relevant statutory regulatory body to determine. However, this policy will apply in relation to those capability issues in so far as they relate to an individual’s employment within Federations/FSU.</w:t>
      </w:r>
    </w:p>
    <w:p w14:paraId="44BDCF25" w14:textId="77777777" w:rsidR="0060751C" w:rsidRPr="00CB49B1" w:rsidRDefault="0060751C" w:rsidP="00CB49B1">
      <w:pPr>
        <w:pStyle w:val="Heading1"/>
        <w:rPr>
          <w:b/>
          <w:bCs/>
          <w:color w:val="auto"/>
          <w:sz w:val="24"/>
          <w:szCs w:val="24"/>
        </w:rPr>
      </w:pPr>
    </w:p>
    <w:p w14:paraId="20F8D971" w14:textId="77E93C65" w:rsidR="00A1702A" w:rsidRPr="00CB49B1" w:rsidRDefault="004562D7" w:rsidP="00CB49B1">
      <w:pPr>
        <w:pStyle w:val="Heading1"/>
        <w:rPr>
          <w:b/>
          <w:bCs/>
          <w:color w:val="auto"/>
          <w:sz w:val="24"/>
          <w:szCs w:val="24"/>
        </w:rPr>
      </w:pPr>
      <w:bookmarkStart w:id="16" w:name="_Toc81306469"/>
      <w:r w:rsidRPr="00CB49B1">
        <w:rPr>
          <w:b/>
          <w:bCs/>
          <w:color w:val="auto"/>
          <w:sz w:val="24"/>
          <w:szCs w:val="24"/>
        </w:rPr>
        <w:t>9</w:t>
      </w:r>
      <w:r w:rsidR="00A1702A" w:rsidRPr="00CB49B1">
        <w:rPr>
          <w:b/>
          <w:bCs/>
          <w:color w:val="auto"/>
          <w:sz w:val="24"/>
          <w:szCs w:val="24"/>
        </w:rPr>
        <w:t>.0 Formal P</w:t>
      </w:r>
      <w:r w:rsidR="0066417D" w:rsidRPr="00CB49B1">
        <w:rPr>
          <w:b/>
          <w:bCs/>
          <w:color w:val="auto"/>
          <w:sz w:val="24"/>
          <w:szCs w:val="24"/>
        </w:rPr>
        <w:t>rocedure for addressing Capability Issues.</w:t>
      </w:r>
      <w:bookmarkEnd w:id="16"/>
    </w:p>
    <w:p w14:paraId="05BA817F" w14:textId="4B40A7F1" w:rsidR="00A1702A" w:rsidRPr="004562D7" w:rsidRDefault="00A1702A" w:rsidP="00A1702A">
      <w:pPr>
        <w:rPr>
          <w:rFonts w:cstheme="minorHAnsi"/>
          <w:sz w:val="24"/>
          <w:szCs w:val="24"/>
        </w:rPr>
      </w:pPr>
      <w:r w:rsidRPr="004562D7">
        <w:rPr>
          <w:rFonts w:cstheme="minorHAnsi"/>
          <w:sz w:val="24"/>
          <w:szCs w:val="24"/>
        </w:rPr>
        <w:t xml:space="preserve">The Formal process consists of </w:t>
      </w:r>
      <w:r w:rsidR="0066417D" w:rsidRPr="004562D7">
        <w:rPr>
          <w:rFonts w:cstheme="minorHAnsi"/>
          <w:sz w:val="24"/>
          <w:szCs w:val="24"/>
        </w:rPr>
        <w:t>four</w:t>
      </w:r>
      <w:r w:rsidRPr="004562D7">
        <w:rPr>
          <w:rFonts w:cstheme="minorHAnsi"/>
          <w:sz w:val="24"/>
          <w:szCs w:val="24"/>
        </w:rPr>
        <w:t xml:space="preserve"> stages : –</w:t>
      </w:r>
    </w:p>
    <w:p w14:paraId="5F069683" w14:textId="4AA4A3A1" w:rsidR="00A1702A" w:rsidRPr="004562D7" w:rsidRDefault="00A1702A" w:rsidP="0066417D">
      <w:pPr>
        <w:pStyle w:val="ListParagraph"/>
        <w:numPr>
          <w:ilvl w:val="0"/>
          <w:numId w:val="6"/>
        </w:numPr>
        <w:rPr>
          <w:rFonts w:cstheme="minorHAnsi"/>
          <w:sz w:val="24"/>
          <w:szCs w:val="24"/>
        </w:rPr>
      </w:pPr>
      <w:r w:rsidRPr="004562D7">
        <w:rPr>
          <w:rFonts w:cstheme="minorHAnsi"/>
          <w:b/>
          <w:bCs/>
          <w:sz w:val="24"/>
          <w:szCs w:val="24"/>
        </w:rPr>
        <w:t xml:space="preserve">Stage 1 </w:t>
      </w:r>
    </w:p>
    <w:p w14:paraId="1AC91455" w14:textId="4A52BB77" w:rsidR="00A1702A" w:rsidRPr="004562D7" w:rsidRDefault="00A1702A" w:rsidP="0066417D">
      <w:pPr>
        <w:pStyle w:val="ListParagraph"/>
        <w:numPr>
          <w:ilvl w:val="0"/>
          <w:numId w:val="6"/>
        </w:numPr>
        <w:rPr>
          <w:rFonts w:cstheme="minorHAnsi"/>
          <w:sz w:val="24"/>
          <w:szCs w:val="24"/>
        </w:rPr>
      </w:pPr>
      <w:r w:rsidRPr="004562D7">
        <w:rPr>
          <w:rFonts w:cstheme="minorHAnsi"/>
          <w:b/>
          <w:bCs/>
          <w:sz w:val="24"/>
          <w:szCs w:val="24"/>
        </w:rPr>
        <w:t xml:space="preserve">Stage 2 </w:t>
      </w:r>
    </w:p>
    <w:p w14:paraId="3340D5A5" w14:textId="416EB2C0" w:rsidR="0066417D" w:rsidRPr="004562D7" w:rsidRDefault="00A1702A" w:rsidP="0066417D">
      <w:pPr>
        <w:pStyle w:val="ListParagraph"/>
        <w:numPr>
          <w:ilvl w:val="0"/>
          <w:numId w:val="6"/>
        </w:numPr>
        <w:rPr>
          <w:rFonts w:cstheme="minorHAnsi"/>
          <w:b/>
          <w:bCs/>
          <w:sz w:val="24"/>
          <w:szCs w:val="24"/>
        </w:rPr>
      </w:pPr>
      <w:r w:rsidRPr="004562D7">
        <w:rPr>
          <w:rFonts w:cstheme="minorHAnsi"/>
          <w:sz w:val="24"/>
          <w:szCs w:val="24"/>
        </w:rPr>
        <w:t>S</w:t>
      </w:r>
      <w:r w:rsidRPr="004562D7">
        <w:rPr>
          <w:rFonts w:cstheme="minorHAnsi"/>
          <w:b/>
          <w:bCs/>
          <w:sz w:val="24"/>
          <w:szCs w:val="24"/>
        </w:rPr>
        <w:t xml:space="preserve">tage 3 </w:t>
      </w:r>
    </w:p>
    <w:p w14:paraId="59026CA7" w14:textId="6277677F" w:rsidR="00A1702A" w:rsidRPr="004562D7" w:rsidRDefault="00A1702A" w:rsidP="00D05B44">
      <w:pPr>
        <w:pStyle w:val="ListParagraph"/>
        <w:numPr>
          <w:ilvl w:val="0"/>
          <w:numId w:val="6"/>
        </w:numPr>
        <w:rPr>
          <w:rFonts w:cstheme="minorHAnsi"/>
          <w:b/>
          <w:bCs/>
          <w:sz w:val="24"/>
          <w:szCs w:val="24"/>
        </w:rPr>
      </w:pPr>
      <w:r w:rsidRPr="004562D7">
        <w:rPr>
          <w:rFonts w:cstheme="minorHAnsi"/>
          <w:b/>
          <w:bCs/>
          <w:sz w:val="24"/>
          <w:szCs w:val="24"/>
        </w:rPr>
        <w:t xml:space="preserve">Appeal </w:t>
      </w:r>
    </w:p>
    <w:p w14:paraId="375DB744" w14:textId="3DB72F50" w:rsidR="001715BC" w:rsidRPr="00CB49B1" w:rsidRDefault="004562D7" w:rsidP="00CB49B1">
      <w:pPr>
        <w:pStyle w:val="Heading1"/>
        <w:rPr>
          <w:b/>
          <w:bCs/>
          <w:color w:val="auto"/>
          <w:sz w:val="24"/>
          <w:szCs w:val="24"/>
        </w:rPr>
      </w:pPr>
      <w:bookmarkStart w:id="17" w:name="_Toc81306470"/>
      <w:r w:rsidRPr="00CB49B1">
        <w:rPr>
          <w:b/>
          <w:bCs/>
          <w:color w:val="auto"/>
          <w:sz w:val="24"/>
          <w:szCs w:val="24"/>
        </w:rPr>
        <w:t>9</w:t>
      </w:r>
      <w:r w:rsidR="00A55C1F" w:rsidRPr="00CB49B1">
        <w:rPr>
          <w:b/>
          <w:bCs/>
          <w:color w:val="auto"/>
          <w:sz w:val="24"/>
          <w:szCs w:val="24"/>
        </w:rPr>
        <w:t xml:space="preserve">.1 </w:t>
      </w:r>
      <w:r w:rsidR="007B0773" w:rsidRPr="00CB49B1">
        <w:rPr>
          <w:b/>
          <w:bCs/>
          <w:color w:val="auto"/>
          <w:sz w:val="24"/>
          <w:szCs w:val="24"/>
        </w:rPr>
        <w:t xml:space="preserve">- </w:t>
      </w:r>
      <w:r w:rsidR="00DB5F14" w:rsidRPr="00CB49B1">
        <w:rPr>
          <w:b/>
          <w:bCs/>
          <w:color w:val="auto"/>
          <w:sz w:val="24"/>
          <w:szCs w:val="24"/>
        </w:rPr>
        <w:t>Stage 1</w:t>
      </w:r>
      <w:bookmarkEnd w:id="17"/>
    </w:p>
    <w:p w14:paraId="0C0E60D0" w14:textId="60C6483D" w:rsidR="001715BC" w:rsidRPr="00AE0680" w:rsidRDefault="001715BC">
      <w:pPr>
        <w:rPr>
          <w:rFonts w:cstheme="minorHAnsi"/>
          <w:sz w:val="24"/>
          <w:szCs w:val="24"/>
        </w:rPr>
      </w:pPr>
      <w:r w:rsidRPr="00AE0680">
        <w:rPr>
          <w:rFonts w:cstheme="minorHAnsi"/>
          <w:sz w:val="24"/>
          <w:szCs w:val="24"/>
        </w:rPr>
        <w:t xml:space="preserve">If discussion and support </w:t>
      </w:r>
      <w:r w:rsidR="006A138B" w:rsidRPr="00AE0680">
        <w:rPr>
          <w:rFonts w:cstheme="minorHAnsi"/>
          <w:sz w:val="24"/>
          <w:szCs w:val="24"/>
        </w:rPr>
        <w:t xml:space="preserve">through conversation or the usual 1:1 meetings/supervision </w:t>
      </w:r>
      <w:r w:rsidR="00783F5A" w:rsidRPr="00AE0680">
        <w:rPr>
          <w:rFonts w:cstheme="minorHAnsi"/>
          <w:sz w:val="24"/>
          <w:szCs w:val="24"/>
        </w:rPr>
        <w:t>has not resulted in improvement or where the performance issues are judged to be sufficiently serious to move straight to stage 1, the following procedure will be followed.</w:t>
      </w:r>
    </w:p>
    <w:p w14:paraId="50872AD6" w14:textId="68761CCC" w:rsidR="00C34C5A" w:rsidRPr="00AE0680" w:rsidRDefault="007D333B">
      <w:pPr>
        <w:rPr>
          <w:rFonts w:cstheme="minorHAnsi"/>
          <w:sz w:val="24"/>
          <w:szCs w:val="24"/>
        </w:rPr>
      </w:pPr>
      <w:r w:rsidRPr="00AE0680">
        <w:rPr>
          <w:rFonts w:cstheme="minorHAnsi"/>
          <w:sz w:val="24"/>
          <w:szCs w:val="24"/>
        </w:rPr>
        <w:t>When th</w:t>
      </w:r>
      <w:r w:rsidR="007909FE" w:rsidRPr="00AE0680">
        <w:rPr>
          <w:rFonts w:cstheme="minorHAnsi"/>
          <w:sz w:val="24"/>
          <w:szCs w:val="24"/>
        </w:rPr>
        <w:t xml:space="preserve">is </w:t>
      </w:r>
      <w:r w:rsidRPr="00AE0680">
        <w:rPr>
          <w:rFonts w:cstheme="minorHAnsi"/>
          <w:sz w:val="24"/>
          <w:szCs w:val="24"/>
        </w:rPr>
        <w:t xml:space="preserve">formal </w:t>
      </w:r>
      <w:r w:rsidR="00D05B44" w:rsidRPr="00AE0680">
        <w:rPr>
          <w:rFonts w:cstheme="minorHAnsi"/>
          <w:sz w:val="24"/>
          <w:szCs w:val="24"/>
        </w:rPr>
        <w:t xml:space="preserve">stage 1 </w:t>
      </w:r>
      <w:r w:rsidRPr="00AE0680">
        <w:rPr>
          <w:rFonts w:cstheme="minorHAnsi"/>
          <w:sz w:val="24"/>
          <w:szCs w:val="24"/>
        </w:rPr>
        <w:t xml:space="preserve">procedure is instigated, the employee </w:t>
      </w:r>
      <w:r w:rsidR="00D05B44" w:rsidRPr="00AE0680">
        <w:rPr>
          <w:rFonts w:cstheme="minorHAnsi"/>
          <w:sz w:val="24"/>
          <w:szCs w:val="24"/>
        </w:rPr>
        <w:t>will</w:t>
      </w:r>
      <w:r w:rsidRPr="00AE0680">
        <w:rPr>
          <w:rFonts w:cstheme="minorHAnsi"/>
          <w:sz w:val="24"/>
          <w:szCs w:val="24"/>
        </w:rPr>
        <w:t xml:space="preserve"> be issued with a copy of the Capability Procedure</w:t>
      </w:r>
      <w:r w:rsidR="004175EA" w:rsidRPr="00AE0680">
        <w:rPr>
          <w:rFonts w:cstheme="minorHAnsi"/>
          <w:sz w:val="24"/>
          <w:szCs w:val="24"/>
        </w:rPr>
        <w:t xml:space="preserve"> and invited to a formal advisory session with the line manager</w:t>
      </w:r>
      <w:r w:rsidRPr="00AE0680">
        <w:rPr>
          <w:rFonts w:cstheme="minorHAnsi"/>
          <w:sz w:val="24"/>
          <w:szCs w:val="24"/>
        </w:rPr>
        <w:t>.</w:t>
      </w:r>
      <w:r w:rsidR="004175EA" w:rsidRPr="00AE0680">
        <w:rPr>
          <w:rFonts w:cstheme="minorHAnsi"/>
          <w:sz w:val="24"/>
          <w:szCs w:val="24"/>
        </w:rPr>
        <w:t xml:space="preserve"> The employee may be accompanied by a trade union representative or fellow worker.</w:t>
      </w:r>
    </w:p>
    <w:p w14:paraId="2FBF4BF0" w14:textId="6BA350D1" w:rsidR="00750CBB" w:rsidRPr="00AE0680" w:rsidRDefault="00571580">
      <w:pPr>
        <w:rPr>
          <w:rFonts w:cstheme="minorHAnsi"/>
          <w:sz w:val="24"/>
          <w:szCs w:val="24"/>
        </w:rPr>
      </w:pPr>
      <w:r w:rsidRPr="00AE0680">
        <w:rPr>
          <w:rFonts w:cstheme="minorHAnsi"/>
          <w:sz w:val="24"/>
          <w:szCs w:val="24"/>
        </w:rPr>
        <w:t>An employee’s un</w:t>
      </w:r>
      <w:r w:rsidR="00532C7B" w:rsidRPr="00AE0680">
        <w:rPr>
          <w:rFonts w:cstheme="minorHAnsi"/>
          <w:sz w:val="24"/>
          <w:szCs w:val="24"/>
        </w:rPr>
        <w:t xml:space="preserve">satisfactory performance should be discussed with the individual and line manager in </w:t>
      </w:r>
      <w:r w:rsidR="004175EA" w:rsidRPr="00AE0680">
        <w:rPr>
          <w:rFonts w:cstheme="minorHAnsi"/>
          <w:sz w:val="24"/>
          <w:szCs w:val="24"/>
        </w:rPr>
        <w:t xml:space="preserve">the </w:t>
      </w:r>
      <w:r w:rsidR="00783F5A" w:rsidRPr="00AE0680">
        <w:rPr>
          <w:rFonts w:cstheme="minorHAnsi"/>
          <w:sz w:val="24"/>
          <w:szCs w:val="24"/>
        </w:rPr>
        <w:t>formal</w:t>
      </w:r>
      <w:r w:rsidR="00532C7B" w:rsidRPr="00AE0680">
        <w:rPr>
          <w:rFonts w:cstheme="minorHAnsi"/>
          <w:sz w:val="24"/>
          <w:szCs w:val="24"/>
        </w:rPr>
        <w:t xml:space="preserve"> </w:t>
      </w:r>
      <w:r w:rsidR="0066417D" w:rsidRPr="00AE0680">
        <w:rPr>
          <w:rFonts w:cstheme="minorHAnsi"/>
          <w:sz w:val="24"/>
          <w:szCs w:val="24"/>
        </w:rPr>
        <w:t>a</w:t>
      </w:r>
      <w:r w:rsidR="00532C7B" w:rsidRPr="00AE0680">
        <w:rPr>
          <w:rFonts w:cstheme="minorHAnsi"/>
          <w:sz w:val="24"/>
          <w:szCs w:val="24"/>
        </w:rPr>
        <w:t>dvisory session</w:t>
      </w:r>
      <w:r w:rsidRPr="00AE0680">
        <w:rPr>
          <w:rFonts w:cstheme="minorHAnsi"/>
          <w:sz w:val="24"/>
          <w:szCs w:val="24"/>
        </w:rPr>
        <w:t xml:space="preserve"> with the</w:t>
      </w:r>
      <w:r w:rsidR="00532C7B" w:rsidRPr="00AE0680">
        <w:rPr>
          <w:rFonts w:cstheme="minorHAnsi"/>
          <w:sz w:val="24"/>
          <w:szCs w:val="24"/>
        </w:rPr>
        <w:t xml:space="preserve"> line manager </w:t>
      </w:r>
      <w:r w:rsidRPr="00AE0680">
        <w:rPr>
          <w:rFonts w:cstheme="minorHAnsi"/>
          <w:sz w:val="24"/>
          <w:szCs w:val="24"/>
        </w:rPr>
        <w:t xml:space="preserve">drawing the </w:t>
      </w:r>
      <w:r w:rsidR="00475556" w:rsidRPr="00AE0680">
        <w:rPr>
          <w:rFonts w:cstheme="minorHAnsi"/>
          <w:sz w:val="24"/>
          <w:szCs w:val="24"/>
        </w:rPr>
        <w:t>employee’s</w:t>
      </w:r>
      <w:r w:rsidRPr="00AE0680">
        <w:rPr>
          <w:rFonts w:cstheme="minorHAnsi"/>
          <w:sz w:val="24"/>
          <w:szCs w:val="24"/>
        </w:rPr>
        <w:t xml:space="preserve"> attention to the acceptable standards of practice required by both the Federation and</w:t>
      </w:r>
      <w:r w:rsidR="0066417D" w:rsidRPr="00AE0680">
        <w:rPr>
          <w:rFonts w:cstheme="minorHAnsi"/>
          <w:sz w:val="24"/>
          <w:szCs w:val="24"/>
        </w:rPr>
        <w:t xml:space="preserve">/or </w:t>
      </w:r>
      <w:r w:rsidRPr="00AE0680">
        <w:rPr>
          <w:rFonts w:cstheme="minorHAnsi"/>
          <w:sz w:val="24"/>
          <w:szCs w:val="24"/>
        </w:rPr>
        <w:t>professional bodies</w:t>
      </w:r>
      <w:r w:rsidR="00783F5A" w:rsidRPr="00AE0680">
        <w:rPr>
          <w:rFonts w:cstheme="minorHAnsi"/>
          <w:sz w:val="24"/>
          <w:szCs w:val="24"/>
        </w:rPr>
        <w:t xml:space="preserve"> and summarise any attempts made to address performance issues already undertaken at early </w:t>
      </w:r>
      <w:r w:rsidR="00792020" w:rsidRPr="00AE0680">
        <w:rPr>
          <w:rFonts w:cstheme="minorHAnsi"/>
          <w:sz w:val="24"/>
          <w:szCs w:val="24"/>
        </w:rPr>
        <w:t xml:space="preserve">resolution </w:t>
      </w:r>
      <w:r w:rsidR="00783F5A" w:rsidRPr="00AE0680">
        <w:rPr>
          <w:rFonts w:cstheme="minorHAnsi"/>
          <w:sz w:val="24"/>
          <w:szCs w:val="24"/>
        </w:rPr>
        <w:t>stage.</w:t>
      </w:r>
    </w:p>
    <w:p w14:paraId="4B21C286" w14:textId="03BC631A" w:rsidR="00571580" w:rsidRPr="00AE0680" w:rsidRDefault="00571580">
      <w:pPr>
        <w:rPr>
          <w:rFonts w:cstheme="minorHAnsi"/>
          <w:sz w:val="24"/>
          <w:szCs w:val="24"/>
        </w:rPr>
      </w:pPr>
      <w:r w:rsidRPr="00AE0680">
        <w:rPr>
          <w:rFonts w:cstheme="minorHAnsi"/>
          <w:sz w:val="24"/>
          <w:szCs w:val="24"/>
        </w:rPr>
        <w:t>The line manager should clearly explain what is unsatisfactory</w:t>
      </w:r>
      <w:r w:rsidR="00532C7B" w:rsidRPr="00AE0680">
        <w:rPr>
          <w:rFonts w:cstheme="minorHAnsi"/>
          <w:sz w:val="24"/>
          <w:szCs w:val="24"/>
        </w:rPr>
        <w:t xml:space="preserve"> and unacceptable </w:t>
      </w:r>
      <w:r w:rsidR="00475556" w:rsidRPr="00AE0680">
        <w:rPr>
          <w:rFonts w:cstheme="minorHAnsi"/>
          <w:sz w:val="24"/>
          <w:szCs w:val="24"/>
        </w:rPr>
        <w:t xml:space="preserve">in their practice </w:t>
      </w:r>
      <w:r w:rsidR="00E60077" w:rsidRPr="00AE0680">
        <w:rPr>
          <w:rFonts w:cstheme="minorHAnsi"/>
          <w:sz w:val="24"/>
          <w:szCs w:val="24"/>
        </w:rPr>
        <w:t>against</w:t>
      </w:r>
      <w:r w:rsidR="00475556" w:rsidRPr="00AE0680">
        <w:rPr>
          <w:rFonts w:cstheme="minorHAnsi"/>
          <w:sz w:val="24"/>
          <w:szCs w:val="24"/>
        </w:rPr>
        <w:t xml:space="preserve"> the</w:t>
      </w:r>
      <w:r w:rsidR="00532C7B" w:rsidRPr="00AE0680">
        <w:rPr>
          <w:rFonts w:cstheme="minorHAnsi"/>
          <w:sz w:val="24"/>
          <w:szCs w:val="24"/>
        </w:rPr>
        <w:t xml:space="preserve"> </w:t>
      </w:r>
      <w:r w:rsidRPr="00AE0680">
        <w:rPr>
          <w:rFonts w:cstheme="minorHAnsi"/>
          <w:sz w:val="24"/>
          <w:szCs w:val="24"/>
        </w:rPr>
        <w:t>required standards.</w:t>
      </w:r>
    </w:p>
    <w:p w14:paraId="22699CF4" w14:textId="740E25D0" w:rsidR="00475556" w:rsidRPr="004562D7" w:rsidRDefault="00475556">
      <w:pPr>
        <w:rPr>
          <w:rFonts w:cstheme="minorHAnsi"/>
          <w:sz w:val="24"/>
          <w:szCs w:val="24"/>
        </w:rPr>
      </w:pPr>
      <w:r w:rsidRPr="004562D7">
        <w:rPr>
          <w:rFonts w:cstheme="minorHAnsi"/>
          <w:sz w:val="24"/>
          <w:szCs w:val="24"/>
        </w:rPr>
        <w:lastRenderedPageBreak/>
        <w:t>It is important the</w:t>
      </w:r>
      <w:r w:rsidR="00532C7B" w:rsidRPr="004562D7">
        <w:rPr>
          <w:rFonts w:cstheme="minorHAnsi"/>
          <w:sz w:val="24"/>
          <w:szCs w:val="24"/>
        </w:rPr>
        <w:t xml:space="preserve"> line manager </w:t>
      </w:r>
      <w:r w:rsidRPr="004562D7">
        <w:rPr>
          <w:rFonts w:cstheme="minorHAnsi"/>
          <w:sz w:val="24"/>
          <w:szCs w:val="24"/>
        </w:rPr>
        <w:t xml:space="preserve">with the employee identity </w:t>
      </w:r>
      <w:r w:rsidR="00532C7B" w:rsidRPr="004562D7">
        <w:rPr>
          <w:rFonts w:cstheme="minorHAnsi"/>
          <w:sz w:val="24"/>
          <w:szCs w:val="24"/>
        </w:rPr>
        <w:t xml:space="preserve">factors contributing to the poor performance and </w:t>
      </w:r>
      <w:r w:rsidRPr="004562D7">
        <w:rPr>
          <w:rFonts w:cstheme="minorHAnsi"/>
          <w:sz w:val="24"/>
          <w:szCs w:val="24"/>
        </w:rPr>
        <w:t>the</w:t>
      </w:r>
      <w:r w:rsidR="00532C7B" w:rsidRPr="004562D7">
        <w:rPr>
          <w:rFonts w:cstheme="minorHAnsi"/>
          <w:sz w:val="24"/>
          <w:szCs w:val="24"/>
        </w:rPr>
        <w:t xml:space="preserve"> assistance that may lead to improved performance </w:t>
      </w:r>
      <w:r w:rsidR="0017252C" w:rsidRPr="004562D7">
        <w:rPr>
          <w:rFonts w:cstheme="minorHAnsi"/>
          <w:sz w:val="24"/>
          <w:szCs w:val="24"/>
        </w:rPr>
        <w:t>(</w:t>
      </w:r>
      <w:r w:rsidRPr="004562D7">
        <w:rPr>
          <w:rFonts w:cstheme="minorHAnsi"/>
          <w:sz w:val="24"/>
          <w:szCs w:val="24"/>
        </w:rPr>
        <w:t>which may include</w:t>
      </w:r>
      <w:r w:rsidR="00532C7B" w:rsidRPr="004562D7">
        <w:rPr>
          <w:rFonts w:cstheme="minorHAnsi"/>
          <w:sz w:val="24"/>
          <w:szCs w:val="24"/>
        </w:rPr>
        <w:t xml:space="preserve"> the provision of additional training or mentoring</w:t>
      </w:r>
      <w:r w:rsidR="0017252C" w:rsidRPr="004562D7">
        <w:rPr>
          <w:rFonts w:cstheme="minorHAnsi"/>
          <w:sz w:val="24"/>
          <w:szCs w:val="24"/>
        </w:rPr>
        <w:t>)</w:t>
      </w:r>
      <w:r w:rsidR="00532C7B" w:rsidRPr="004562D7">
        <w:rPr>
          <w:rFonts w:cstheme="minorHAnsi"/>
          <w:sz w:val="24"/>
          <w:szCs w:val="24"/>
        </w:rPr>
        <w:t xml:space="preserve">. </w:t>
      </w:r>
    </w:p>
    <w:p w14:paraId="2FFB4699" w14:textId="017C9CD1" w:rsidR="00475556" w:rsidRPr="004562D7" w:rsidRDefault="00475556">
      <w:pPr>
        <w:rPr>
          <w:rFonts w:cstheme="minorHAnsi"/>
          <w:b/>
          <w:bCs/>
          <w:sz w:val="24"/>
          <w:szCs w:val="24"/>
        </w:rPr>
      </w:pPr>
      <w:r w:rsidRPr="004562D7">
        <w:rPr>
          <w:rFonts w:cstheme="minorHAnsi"/>
          <w:sz w:val="24"/>
          <w:szCs w:val="24"/>
        </w:rPr>
        <w:t>At this point an</w:t>
      </w:r>
      <w:r w:rsidR="00532C7B" w:rsidRPr="004562D7">
        <w:rPr>
          <w:rFonts w:cstheme="minorHAnsi"/>
          <w:sz w:val="24"/>
          <w:szCs w:val="24"/>
        </w:rPr>
        <w:t xml:space="preserve"> agreed </w:t>
      </w:r>
      <w:r w:rsidR="007B0773" w:rsidRPr="004562D7">
        <w:rPr>
          <w:rFonts w:cstheme="minorHAnsi"/>
          <w:sz w:val="24"/>
          <w:szCs w:val="24"/>
        </w:rPr>
        <w:t>Supported Improvement Plan</w:t>
      </w:r>
      <w:r w:rsidR="00532C7B" w:rsidRPr="004562D7">
        <w:rPr>
          <w:rFonts w:cstheme="minorHAnsi"/>
          <w:sz w:val="24"/>
          <w:szCs w:val="24"/>
        </w:rPr>
        <w:t xml:space="preserve"> should be drawn</w:t>
      </w:r>
      <w:r w:rsidR="007B0773" w:rsidRPr="004562D7">
        <w:rPr>
          <w:rFonts w:cstheme="minorHAnsi"/>
          <w:sz w:val="24"/>
          <w:szCs w:val="24"/>
        </w:rPr>
        <w:t xml:space="preserve"> up</w:t>
      </w:r>
      <w:r w:rsidR="00532C7B" w:rsidRPr="004562D7">
        <w:rPr>
          <w:rFonts w:cstheme="minorHAnsi"/>
          <w:sz w:val="24"/>
          <w:szCs w:val="24"/>
        </w:rPr>
        <w:t xml:space="preserve"> </w:t>
      </w:r>
      <w:r w:rsidRPr="004562D7">
        <w:rPr>
          <w:rFonts w:cstheme="minorHAnsi"/>
          <w:sz w:val="24"/>
          <w:szCs w:val="24"/>
        </w:rPr>
        <w:t>which will</w:t>
      </w:r>
      <w:r w:rsidR="00532C7B" w:rsidRPr="004562D7">
        <w:rPr>
          <w:rFonts w:cstheme="minorHAnsi"/>
          <w:sz w:val="24"/>
          <w:szCs w:val="24"/>
        </w:rPr>
        <w:t xml:space="preserve"> include details of the improvements expected, </w:t>
      </w:r>
      <w:r w:rsidRPr="004562D7">
        <w:rPr>
          <w:rFonts w:cstheme="minorHAnsi"/>
          <w:sz w:val="24"/>
          <w:szCs w:val="24"/>
        </w:rPr>
        <w:t xml:space="preserve">along with the support that will be offered </w:t>
      </w:r>
      <w:r w:rsidR="00532C7B" w:rsidRPr="004562D7">
        <w:rPr>
          <w:rFonts w:cstheme="minorHAnsi"/>
          <w:sz w:val="24"/>
          <w:szCs w:val="24"/>
        </w:rPr>
        <w:t xml:space="preserve">with timescales </w:t>
      </w:r>
      <w:r w:rsidRPr="004562D7">
        <w:rPr>
          <w:rFonts w:cstheme="minorHAnsi"/>
          <w:sz w:val="24"/>
          <w:szCs w:val="24"/>
        </w:rPr>
        <w:t>for the required standard to be reached.</w:t>
      </w:r>
      <w:r w:rsidR="00A55C1F" w:rsidRPr="004562D7">
        <w:rPr>
          <w:rFonts w:cstheme="minorHAnsi"/>
          <w:sz w:val="24"/>
          <w:szCs w:val="24"/>
        </w:rPr>
        <w:t xml:space="preserve"> </w:t>
      </w:r>
      <w:r w:rsidR="00A55C1F" w:rsidRPr="004562D7">
        <w:rPr>
          <w:rFonts w:cstheme="minorHAnsi"/>
          <w:b/>
          <w:bCs/>
          <w:sz w:val="24"/>
          <w:szCs w:val="24"/>
        </w:rPr>
        <w:t>(</w:t>
      </w:r>
      <w:r w:rsidR="007B0773" w:rsidRPr="004562D7">
        <w:rPr>
          <w:rFonts w:cstheme="minorHAnsi"/>
          <w:b/>
          <w:bCs/>
          <w:sz w:val="24"/>
          <w:szCs w:val="24"/>
        </w:rPr>
        <w:t xml:space="preserve">See </w:t>
      </w:r>
      <w:r w:rsidR="002B099C" w:rsidRPr="004562D7">
        <w:rPr>
          <w:rFonts w:cstheme="minorHAnsi"/>
          <w:b/>
          <w:bCs/>
          <w:sz w:val="24"/>
          <w:szCs w:val="24"/>
        </w:rPr>
        <w:t>A</w:t>
      </w:r>
      <w:r w:rsidR="00A55C1F" w:rsidRPr="004562D7">
        <w:rPr>
          <w:rFonts w:cstheme="minorHAnsi"/>
          <w:b/>
          <w:bCs/>
          <w:sz w:val="24"/>
          <w:szCs w:val="24"/>
        </w:rPr>
        <w:t>ppendix 1)</w:t>
      </w:r>
      <w:r w:rsidR="007B0773" w:rsidRPr="004562D7">
        <w:rPr>
          <w:rFonts w:cstheme="minorHAnsi"/>
          <w:b/>
          <w:bCs/>
          <w:sz w:val="24"/>
          <w:szCs w:val="24"/>
        </w:rPr>
        <w:t>.</w:t>
      </w:r>
    </w:p>
    <w:p w14:paraId="00D70440" w14:textId="772C652C" w:rsidR="00EF2AF1" w:rsidRPr="004562D7" w:rsidRDefault="00475556">
      <w:pPr>
        <w:rPr>
          <w:rFonts w:cstheme="minorHAnsi"/>
          <w:sz w:val="24"/>
          <w:szCs w:val="24"/>
        </w:rPr>
      </w:pPr>
      <w:r w:rsidRPr="004562D7">
        <w:rPr>
          <w:rFonts w:cstheme="minorHAnsi"/>
          <w:sz w:val="24"/>
          <w:szCs w:val="24"/>
        </w:rPr>
        <w:t>This p</w:t>
      </w:r>
      <w:r w:rsidR="007B0773" w:rsidRPr="004562D7">
        <w:rPr>
          <w:rFonts w:cstheme="minorHAnsi"/>
          <w:sz w:val="24"/>
          <w:szCs w:val="24"/>
        </w:rPr>
        <w:t>lan</w:t>
      </w:r>
      <w:r w:rsidRPr="004562D7">
        <w:rPr>
          <w:rFonts w:cstheme="minorHAnsi"/>
          <w:sz w:val="24"/>
          <w:szCs w:val="24"/>
        </w:rPr>
        <w:t xml:space="preserve"> will</w:t>
      </w:r>
      <w:r w:rsidR="00532C7B" w:rsidRPr="004562D7">
        <w:rPr>
          <w:rFonts w:cstheme="minorHAnsi"/>
          <w:sz w:val="24"/>
          <w:szCs w:val="24"/>
        </w:rPr>
        <w:t xml:space="preserve"> include review periods to assess performance. The individual should be </w:t>
      </w:r>
      <w:r w:rsidRPr="004562D7">
        <w:rPr>
          <w:rFonts w:cstheme="minorHAnsi"/>
          <w:sz w:val="24"/>
          <w:szCs w:val="24"/>
        </w:rPr>
        <w:t>advised</w:t>
      </w:r>
      <w:r w:rsidR="00532C7B" w:rsidRPr="004562D7">
        <w:rPr>
          <w:rFonts w:cstheme="minorHAnsi"/>
          <w:sz w:val="24"/>
          <w:szCs w:val="24"/>
        </w:rPr>
        <w:t xml:space="preserve"> their performance will be monitored over a review period – normally one to three months.</w:t>
      </w:r>
    </w:p>
    <w:p w14:paraId="2D9F4680" w14:textId="1A3A4159" w:rsidR="00475556" w:rsidRPr="004562D7" w:rsidRDefault="00475556">
      <w:pPr>
        <w:rPr>
          <w:rFonts w:cstheme="minorHAnsi"/>
          <w:sz w:val="24"/>
          <w:szCs w:val="24"/>
        </w:rPr>
      </w:pPr>
      <w:r w:rsidRPr="004562D7">
        <w:rPr>
          <w:rFonts w:cstheme="minorHAnsi"/>
          <w:sz w:val="24"/>
          <w:szCs w:val="24"/>
        </w:rPr>
        <w:t>Where an employee reaches the required standard</w:t>
      </w:r>
      <w:r w:rsidR="00750CBB" w:rsidRPr="004562D7">
        <w:rPr>
          <w:rFonts w:cstheme="minorHAnsi"/>
          <w:sz w:val="24"/>
          <w:szCs w:val="24"/>
        </w:rPr>
        <w:t xml:space="preserve"> at the end of the monitoring period</w:t>
      </w:r>
      <w:r w:rsidRPr="004562D7">
        <w:rPr>
          <w:rFonts w:cstheme="minorHAnsi"/>
          <w:sz w:val="24"/>
          <w:szCs w:val="24"/>
        </w:rPr>
        <w:t xml:space="preserve">, they should be notified in writing by the line manager that they have met the necessary required </w:t>
      </w:r>
      <w:r w:rsidR="00B46B68" w:rsidRPr="004562D7">
        <w:rPr>
          <w:rFonts w:cstheme="minorHAnsi"/>
          <w:sz w:val="24"/>
          <w:szCs w:val="24"/>
        </w:rPr>
        <w:t>standards,</w:t>
      </w:r>
      <w:r w:rsidRPr="004562D7">
        <w:rPr>
          <w:rFonts w:cstheme="minorHAnsi"/>
          <w:sz w:val="24"/>
          <w:szCs w:val="24"/>
        </w:rPr>
        <w:t xml:space="preserve"> and </w:t>
      </w:r>
      <w:r w:rsidR="007B0773" w:rsidRPr="004562D7">
        <w:rPr>
          <w:rFonts w:cstheme="minorHAnsi"/>
          <w:sz w:val="24"/>
          <w:szCs w:val="24"/>
        </w:rPr>
        <w:t xml:space="preserve">these </w:t>
      </w:r>
      <w:r w:rsidRPr="004562D7">
        <w:rPr>
          <w:rFonts w:cstheme="minorHAnsi"/>
          <w:sz w:val="24"/>
          <w:szCs w:val="24"/>
        </w:rPr>
        <w:t>should continue to be met.</w:t>
      </w:r>
    </w:p>
    <w:p w14:paraId="4BD8C071" w14:textId="0250834B" w:rsidR="00475556" w:rsidRPr="004562D7" w:rsidRDefault="00475556">
      <w:pPr>
        <w:rPr>
          <w:rFonts w:cstheme="minorHAnsi"/>
          <w:sz w:val="24"/>
          <w:szCs w:val="24"/>
        </w:rPr>
      </w:pPr>
      <w:r w:rsidRPr="004562D7">
        <w:rPr>
          <w:rFonts w:cstheme="minorHAnsi"/>
          <w:sz w:val="24"/>
          <w:szCs w:val="24"/>
        </w:rPr>
        <w:t xml:space="preserve">The line manager should advise the employee any lapse to the previous unacceptable standards within six months from the date of the first formal </w:t>
      </w:r>
      <w:r w:rsidR="00DF6F9D" w:rsidRPr="004562D7">
        <w:rPr>
          <w:rFonts w:cstheme="minorHAnsi"/>
          <w:sz w:val="24"/>
          <w:szCs w:val="24"/>
        </w:rPr>
        <w:t xml:space="preserve">advisory session </w:t>
      </w:r>
      <w:r w:rsidRPr="004562D7">
        <w:rPr>
          <w:rFonts w:cstheme="minorHAnsi"/>
          <w:sz w:val="24"/>
          <w:szCs w:val="24"/>
        </w:rPr>
        <w:t>could result in further steps being taken in accordance with this procedure.</w:t>
      </w:r>
    </w:p>
    <w:p w14:paraId="475481FC" w14:textId="51B0142F" w:rsidR="0060751C" w:rsidRPr="004562D7" w:rsidRDefault="00750CBB">
      <w:pPr>
        <w:rPr>
          <w:rFonts w:cstheme="minorHAnsi"/>
          <w:b/>
          <w:bCs/>
          <w:sz w:val="24"/>
          <w:szCs w:val="24"/>
        </w:rPr>
      </w:pPr>
      <w:r w:rsidRPr="004562D7">
        <w:rPr>
          <w:rFonts w:cstheme="minorHAnsi"/>
          <w:sz w:val="24"/>
          <w:szCs w:val="24"/>
        </w:rPr>
        <w:t>If the employee does not</w:t>
      </w:r>
      <w:r w:rsidR="00475556" w:rsidRPr="004562D7">
        <w:rPr>
          <w:rFonts w:cstheme="minorHAnsi"/>
          <w:sz w:val="24"/>
          <w:szCs w:val="24"/>
        </w:rPr>
        <w:t xml:space="preserve"> achieve the required standard in the agreed </w:t>
      </w:r>
      <w:r w:rsidRPr="004562D7">
        <w:rPr>
          <w:rFonts w:cstheme="minorHAnsi"/>
          <w:sz w:val="24"/>
          <w:szCs w:val="24"/>
        </w:rPr>
        <w:t>timeframe,</w:t>
      </w:r>
      <w:r w:rsidR="00475556" w:rsidRPr="004562D7">
        <w:rPr>
          <w:rFonts w:cstheme="minorHAnsi"/>
          <w:sz w:val="24"/>
          <w:szCs w:val="24"/>
        </w:rPr>
        <w:t xml:space="preserve"> </w:t>
      </w:r>
      <w:r w:rsidRPr="004562D7">
        <w:rPr>
          <w:rFonts w:cstheme="minorHAnsi"/>
          <w:sz w:val="24"/>
          <w:szCs w:val="24"/>
        </w:rPr>
        <w:t xml:space="preserve">they will be advised that </w:t>
      </w:r>
      <w:r w:rsidR="00B46B68" w:rsidRPr="004562D7">
        <w:rPr>
          <w:rFonts w:cstheme="minorHAnsi"/>
          <w:sz w:val="24"/>
          <w:szCs w:val="24"/>
        </w:rPr>
        <w:t>S</w:t>
      </w:r>
      <w:r w:rsidR="00475556" w:rsidRPr="004562D7">
        <w:rPr>
          <w:rFonts w:cstheme="minorHAnsi"/>
          <w:sz w:val="24"/>
          <w:szCs w:val="24"/>
        </w:rPr>
        <w:t>tage 2 of the process</w:t>
      </w:r>
      <w:r w:rsidRPr="004562D7">
        <w:rPr>
          <w:rFonts w:cstheme="minorHAnsi"/>
          <w:sz w:val="24"/>
          <w:szCs w:val="24"/>
        </w:rPr>
        <w:t xml:space="preserve"> will be invoked.</w:t>
      </w:r>
    </w:p>
    <w:p w14:paraId="1A35A3AB" w14:textId="6832210F" w:rsidR="003C2302" w:rsidRPr="00CB49B1" w:rsidRDefault="004562D7" w:rsidP="00CB49B1">
      <w:pPr>
        <w:pStyle w:val="Heading1"/>
        <w:rPr>
          <w:b/>
          <w:bCs/>
          <w:color w:val="auto"/>
          <w:sz w:val="24"/>
          <w:szCs w:val="24"/>
        </w:rPr>
      </w:pPr>
      <w:bookmarkStart w:id="18" w:name="_Toc81306471"/>
      <w:r w:rsidRPr="00CB49B1">
        <w:rPr>
          <w:b/>
          <w:bCs/>
          <w:color w:val="auto"/>
          <w:sz w:val="24"/>
          <w:szCs w:val="24"/>
        </w:rPr>
        <w:t>9</w:t>
      </w:r>
      <w:r w:rsidR="00A55C1F" w:rsidRPr="00CB49B1">
        <w:rPr>
          <w:b/>
          <w:bCs/>
          <w:color w:val="auto"/>
          <w:sz w:val="24"/>
          <w:szCs w:val="24"/>
        </w:rPr>
        <w:t xml:space="preserve">.2 </w:t>
      </w:r>
      <w:r w:rsidR="007B0773" w:rsidRPr="00CB49B1">
        <w:rPr>
          <w:b/>
          <w:bCs/>
          <w:color w:val="auto"/>
          <w:sz w:val="24"/>
          <w:szCs w:val="24"/>
        </w:rPr>
        <w:t xml:space="preserve">- </w:t>
      </w:r>
      <w:r w:rsidR="00475556" w:rsidRPr="00CB49B1">
        <w:rPr>
          <w:b/>
          <w:bCs/>
          <w:color w:val="auto"/>
          <w:sz w:val="24"/>
          <w:szCs w:val="24"/>
        </w:rPr>
        <w:t>Stage 2</w:t>
      </w:r>
      <w:bookmarkEnd w:id="18"/>
      <w:r w:rsidR="00715346" w:rsidRPr="00CB49B1">
        <w:rPr>
          <w:b/>
          <w:bCs/>
          <w:color w:val="auto"/>
          <w:sz w:val="24"/>
          <w:szCs w:val="24"/>
        </w:rPr>
        <w:t xml:space="preserve"> </w:t>
      </w:r>
      <w:r w:rsidR="00475556" w:rsidRPr="00CB49B1">
        <w:rPr>
          <w:b/>
          <w:bCs/>
          <w:color w:val="auto"/>
          <w:sz w:val="24"/>
          <w:szCs w:val="24"/>
        </w:rPr>
        <w:t xml:space="preserve"> </w:t>
      </w:r>
      <w:r w:rsidR="00715346" w:rsidRPr="00CB49B1">
        <w:rPr>
          <w:b/>
          <w:bCs/>
          <w:color w:val="auto"/>
          <w:sz w:val="24"/>
          <w:szCs w:val="24"/>
        </w:rPr>
        <w:t xml:space="preserve"> </w:t>
      </w:r>
    </w:p>
    <w:p w14:paraId="198119AD" w14:textId="3D7A5C59" w:rsidR="00475556" w:rsidRPr="004562D7" w:rsidRDefault="00715346">
      <w:pPr>
        <w:rPr>
          <w:rFonts w:cstheme="minorHAnsi"/>
          <w:b/>
          <w:bCs/>
          <w:sz w:val="24"/>
          <w:szCs w:val="24"/>
        </w:rPr>
      </w:pPr>
      <w:r w:rsidRPr="004562D7">
        <w:rPr>
          <w:rFonts w:cstheme="minorHAnsi"/>
          <w:b/>
          <w:bCs/>
          <w:sz w:val="24"/>
          <w:szCs w:val="24"/>
        </w:rPr>
        <w:t>Formal Notification</w:t>
      </w:r>
    </w:p>
    <w:p w14:paraId="131257DB" w14:textId="708BC2B3" w:rsidR="00750CBB" w:rsidRPr="004562D7" w:rsidRDefault="00715346">
      <w:pPr>
        <w:rPr>
          <w:rFonts w:cstheme="minorHAnsi"/>
          <w:sz w:val="24"/>
          <w:szCs w:val="24"/>
        </w:rPr>
      </w:pPr>
      <w:r w:rsidRPr="004562D7">
        <w:rPr>
          <w:rFonts w:cstheme="minorHAnsi"/>
          <w:sz w:val="24"/>
          <w:szCs w:val="24"/>
        </w:rPr>
        <w:t xml:space="preserve">Where the employee </w:t>
      </w:r>
      <w:r w:rsidR="00CA7DED">
        <w:rPr>
          <w:rFonts w:cstheme="minorHAnsi"/>
          <w:sz w:val="24"/>
          <w:szCs w:val="24"/>
        </w:rPr>
        <w:t>does not</w:t>
      </w:r>
      <w:r w:rsidRPr="004562D7">
        <w:rPr>
          <w:rFonts w:cstheme="minorHAnsi"/>
          <w:sz w:val="24"/>
          <w:szCs w:val="24"/>
        </w:rPr>
        <w:t xml:space="preserve"> achieve the required standard through the </w:t>
      </w:r>
      <w:r w:rsidR="00DB5F14" w:rsidRPr="004562D7">
        <w:rPr>
          <w:rFonts w:cstheme="minorHAnsi"/>
          <w:sz w:val="24"/>
          <w:szCs w:val="24"/>
        </w:rPr>
        <w:t xml:space="preserve">Stage 1 </w:t>
      </w:r>
      <w:r w:rsidRPr="004562D7">
        <w:rPr>
          <w:rFonts w:cstheme="minorHAnsi"/>
          <w:sz w:val="24"/>
          <w:szCs w:val="24"/>
        </w:rPr>
        <w:t xml:space="preserve">process the line manager, following a discussion with </w:t>
      </w:r>
      <w:r w:rsidR="003D7C4C" w:rsidRPr="004562D7">
        <w:rPr>
          <w:rFonts w:cstheme="minorHAnsi"/>
          <w:sz w:val="24"/>
          <w:szCs w:val="24"/>
        </w:rPr>
        <w:t>Human Resources</w:t>
      </w:r>
      <w:r w:rsidRPr="004562D7">
        <w:rPr>
          <w:rFonts w:cstheme="minorHAnsi"/>
          <w:sz w:val="24"/>
          <w:szCs w:val="24"/>
        </w:rPr>
        <w:t xml:space="preserve">, will write to the employee inviting the employee to attend a formal </w:t>
      </w:r>
      <w:r w:rsidR="00750CBB" w:rsidRPr="004562D7">
        <w:rPr>
          <w:rFonts w:cstheme="minorHAnsi"/>
          <w:sz w:val="24"/>
          <w:szCs w:val="24"/>
        </w:rPr>
        <w:t xml:space="preserve">stage 2 </w:t>
      </w:r>
      <w:r w:rsidRPr="004562D7">
        <w:rPr>
          <w:rFonts w:cstheme="minorHAnsi"/>
          <w:sz w:val="24"/>
          <w:szCs w:val="24"/>
        </w:rPr>
        <w:t xml:space="preserve">meeting. </w:t>
      </w:r>
      <w:r w:rsidR="00960057" w:rsidRPr="004562D7">
        <w:rPr>
          <w:rFonts w:cstheme="minorHAnsi"/>
          <w:sz w:val="24"/>
          <w:szCs w:val="24"/>
        </w:rPr>
        <w:t xml:space="preserve"> </w:t>
      </w:r>
    </w:p>
    <w:p w14:paraId="27BD790A" w14:textId="1A1A42B0" w:rsidR="00750CBB" w:rsidRPr="004562D7" w:rsidRDefault="00750CBB">
      <w:pPr>
        <w:rPr>
          <w:rFonts w:cstheme="minorHAnsi"/>
          <w:sz w:val="24"/>
          <w:szCs w:val="24"/>
        </w:rPr>
      </w:pPr>
      <w:r w:rsidRPr="004562D7">
        <w:rPr>
          <w:rFonts w:cstheme="minorHAnsi"/>
          <w:sz w:val="24"/>
          <w:szCs w:val="24"/>
        </w:rPr>
        <w:t xml:space="preserve">The employee should be advised they have the right to be accompanied by a fellow worker or recognised trade union representative. </w:t>
      </w:r>
    </w:p>
    <w:p w14:paraId="14FD90A3" w14:textId="41C117DE" w:rsidR="00715346" w:rsidRPr="004562D7" w:rsidRDefault="00960057">
      <w:pPr>
        <w:rPr>
          <w:rFonts w:cstheme="minorHAnsi"/>
          <w:sz w:val="24"/>
          <w:szCs w:val="24"/>
        </w:rPr>
      </w:pPr>
      <w:r w:rsidRPr="004562D7">
        <w:rPr>
          <w:rFonts w:cstheme="minorHAnsi"/>
          <w:sz w:val="24"/>
          <w:szCs w:val="24"/>
        </w:rPr>
        <w:t>A member of HR staff may be in attendance at this meeting.</w:t>
      </w:r>
    </w:p>
    <w:p w14:paraId="0CAE195C" w14:textId="4A871EF2" w:rsidR="00715346" w:rsidRPr="004562D7" w:rsidRDefault="00715346">
      <w:pPr>
        <w:rPr>
          <w:rFonts w:cstheme="minorHAnsi"/>
          <w:sz w:val="24"/>
          <w:szCs w:val="24"/>
        </w:rPr>
      </w:pPr>
      <w:r w:rsidRPr="004562D7">
        <w:rPr>
          <w:rFonts w:cstheme="minorHAnsi"/>
          <w:sz w:val="24"/>
          <w:szCs w:val="24"/>
        </w:rPr>
        <w:t>This letter</w:t>
      </w:r>
      <w:r w:rsidR="009B1C88" w:rsidRPr="004562D7">
        <w:rPr>
          <w:rFonts w:cstheme="minorHAnsi"/>
          <w:sz w:val="24"/>
          <w:szCs w:val="24"/>
        </w:rPr>
        <w:t xml:space="preserve"> to the formal meeting</w:t>
      </w:r>
      <w:r w:rsidRPr="004562D7">
        <w:rPr>
          <w:rFonts w:cstheme="minorHAnsi"/>
          <w:sz w:val="24"/>
          <w:szCs w:val="24"/>
        </w:rPr>
        <w:t xml:space="preserve"> should include the date, time and venue.</w:t>
      </w:r>
    </w:p>
    <w:p w14:paraId="3BE2800A" w14:textId="333D83A8" w:rsidR="00715346" w:rsidRPr="004562D7" w:rsidRDefault="00715346">
      <w:pPr>
        <w:rPr>
          <w:rFonts w:cstheme="minorHAnsi"/>
          <w:sz w:val="24"/>
          <w:szCs w:val="24"/>
        </w:rPr>
      </w:pPr>
      <w:r w:rsidRPr="004562D7">
        <w:rPr>
          <w:rFonts w:cstheme="minorHAnsi"/>
          <w:sz w:val="24"/>
          <w:szCs w:val="24"/>
        </w:rPr>
        <w:t>The employee should be advised this is a formal</w:t>
      </w:r>
      <w:r w:rsidR="00750CBB" w:rsidRPr="004562D7">
        <w:rPr>
          <w:rFonts w:cstheme="minorHAnsi"/>
          <w:sz w:val="24"/>
          <w:szCs w:val="24"/>
        </w:rPr>
        <w:t xml:space="preserve"> </w:t>
      </w:r>
      <w:r w:rsidRPr="004562D7">
        <w:rPr>
          <w:rFonts w:cstheme="minorHAnsi"/>
          <w:sz w:val="24"/>
          <w:szCs w:val="24"/>
        </w:rPr>
        <w:t xml:space="preserve">meeting in accordance with the formal steps within </w:t>
      </w:r>
      <w:r w:rsidR="003D7C4C" w:rsidRPr="004562D7">
        <w:rPr>
          <w:rFonts w:cstheme="minorHAnsi"/>
          <w:sz w:val="24"/>
          <w:szCs w:val="24"/>
        </w:rPr>
        <w:t xml:space="preserve">Stage 2 of </w:t>
      </w:r>
      <w:r w:rsidRPr="004562D7">
        <w:rPr>
          <w:rFonts w:cstheme="minorHAnsi"/>
          <w:sz w:val="24"/>
          <w:szCs w:val="24"/>
        </w:rPr>
        <w:t xml:space="preserve">the capability procedure with an overview of the concerns that will be </w:t>
      </w:r>
      <w:r w:rsidR="007B0773" w:rsidRPr="004562D7">
        <w:rPr>
          <w:rFonts w:cstheme="minorHAnsi"/>
          <w:sz w:val="24"/>
          <w:szCs w:val="24"/>
        </w:rPr>
        <w:t>discussed.</w:t>
      </w:r>
      <w:r w:rsidRPr="004562D7">
        <w:rPr>
          <w:rFonts w:cstheme="minorHAnsi"/>
          <w:sz w:val="24"/>
          <w:szCs w:val="24"/>
        </w:rPr>
        <w:t xml:space="preserve"> </w:t>
      </w:r>
    </w:p>
    <w:p w14:paraId="77FD30CE" w14:textId="21CDAD08" w:rsidR="007B0773" w:rsidRPr="004562D7" w:rsidRDefault="00715346">
      <w:pPr>
        <w:rPr>
          <w:rFonts w:cstheme="minorHAnsi"/>
          <w:sz w:val="24"/>
          <w:szCs w:val="24"/>
        </w:rPr>
      </w:pPr>
      <w:r w:rsidRPr="004562D7">
        <w:rPr>
          <w:rFonts w:cstheme="minorHAnsi"/>
          <w:sz w:val="24"/>
          <w:szCs w:val="24"/>
        </w:rPr>
        <w:t xml:space="preserve">The letter should give the employee at least seven </w:t>
      </w:r>
      <w:r w:rsidR="009B1C88" w:rsidRPr="004562D7">
        <w:rPr>
          <w:rFonts w:cstheme="minorHAnsi"/>
          <w:sz w:val="24"/>
          <w:szCs w:val="24"/>
        </w:rPr>
        <w:t xml:space="preserve">working </w:t>
      </w:r>
      <w:r w:rsidRPr="004562D7">
        <w:rPr>
          <w:rFonts w:cstheme="minorHAnsi"/>
          <w:sz w:val="24"/>
          <w:szCs w:val="24"/>
        </w:rPr>
        <w:t xml:space="preserve">days’ notice of the meeting and should be sent to the employee as soon as practicable after the conclusion of </w:t>
      </w:r>
      <w:r w:rsidR="007B0773" w:rsidRPr="004562D7">
        <w:rPr>
          <w:rFonts w:cstheme="minorHAnsi"/>
          <w:sz w:val="24"/>
          <w:szCs w:val="24"/>
        </w:rPr>
        <w:t>Stage 1</w:t>
      </w:r>
      <w:r w:rsidR="009B1C88" w:rsidRPr="004562D7">
        <w:rPr>
          <w:rFonts w:cstheme="minorHAnsi"/>
          <w:sz w:val="24"/>
          <w:szCs w:val="24"/>
        </w:rPr>
        <w:t xml:space="preserve"> or as soon as issues are identified if progressing directly to Stage 2</w:t>
      </w:r>
      <w:r w:rsidR="007B0773" w:rsidRPr="004562D7">
        <w:rPr>
          <w:rFonts w:cstheme="minorHAnsi"/>
          <w:sz w:val="24"/>
          <w:szCs w:val="24"/>
        </w:rPr>
        <w:t>.</w:t>
      </w:r>
    </w:p>
    <w:p w14:paraId="200097D1" w14:textId="1EE86AA2" w:rsidR="00715346" w:rsidRPr="004562D7" w:rsidRDefault="00715346">
      <w:pPr>
        <w:rPr>
          <w:rFonts w:cstheme="minorHAnsi"/>
          <w:sz w:val="24"/>
          <w:szCs w:val="24"/>
        </w:rPr>
      </w:pPr>
      <w:r w:rsidRPr="004562D7">
        <w:rPr>
          <w:rFonts w:cstheme="minorHAnsi"/>
          <w:sz w:val="24"/>
          <w:szCs w:val="24"/>
        </w:rPr>
        <w:t xml:space="preserve">The employee </w:t>
      </w:r>
      <w:r w:rsidR="00750CBB" w:rsidRPr="004562D7">
        <w:rPr>
          <w:rFonts w:cstheme="minorHAnsi"/>
          <w:sz w:val="24"/>
          <w:szCs w:val="24"/>
        </w:rPr>
        <w:t xml:space="preserve">will be </w:t>
      </w:r>
      <w:r w:rsidRPr="004562D7">
        <w:rPr>
          <w:rFonts w:cstheme="minorHAnsi"/>
          <w:sz w:val="24"/>
          <w:szCs w:val="24"/>
        </w:rPr>
        <w:t>issued with a copy of the Federation</w:t>
      </w:r>
      <w:r w:rsidR="007B0773" w:rsidRPr="004562D7">
        <w:rPr>
          <w:rFonts w:cstheme="minorHAnsi"/>
          <w:sz w:val="24"/>
          <w:szCs w:val="24"/>
        </w:rPr>
        <w:t>/FSU</w:t>
      </w:r>
      <w:r w:rsidRPr="004562D7">
        <w:rPr>
          <w:rFonts w:cstheme="minorHAnsi"/>
          <w:sz w:val="24"/>
          <w:szCs w:val="24"/>
        </w:rPr>
        <w:t>’s Capability Procedure with this letter.</w:t>
      </w:r>
    </w:p>
    <w:p w14:paraId="64119FF3" w14:textId="13322A30" w:rsidR="00715346" w:rsidRPr="00CB49B1" w:rsidRDefault="00715346" w:rsidP="00CB49B1">
      <w:pPr>
        <w:pStyle w:val="Heading1"/>
        <w:rPr>
          <w:color w:val="auto"/>
          <w:sz w:val="24"/>
          <w:szCs w:val="24"/>
        </w:rPr>
      </w:pPr>
    </w:p>
    <w:p w14:paraId="06891F0D" w14:textId="226C93BB" w:rsidR="00715346" w:rsidRPr="00CB49B1" w:rsidRDefault="004562D7" w:rsidP="00CB49B1">
      <w:pPr>
        <w:pStyle w:val="Heading1"/>
        <w:rPr>
          <w:b/>
          <w:bCs/>
          <w:color w:val="auto"/>
          <w:sz w:val="24"/>
          <w:szCs w:val="24"/>
        </w:rPr>
      </w:pPr>
      <w:bookmarkStart w:id="19" w:name="_Toc81306472"/>
      <w:r w:rsidRPr="00CB49B1">
        <w:rPr>
          <w:b/>
          <w:bCs/>
          <w:color w:val="auto"/>
          <w:sz w:val="24"/>
          <w:szCs w:val="24"/>
        </w:rPr>
        <w:t>9</w:t>
      </w:r>
      <w:r w:rsidR="00A55C1F" w:rsidRPr="00CB49B1">
        <w:rPr>
          <w:b/>
          <w:bCs/>
          <w:color w:val="auto"/>
          <w:sz w:val="24"/>
          <w:szCs w:val="24"/>
        </w:rPr>
        <w:t xml:space="preserve">.3 </w:t>
      </w:r>
      <w:r w:rsidR="00750CBB" w:rsidRPr="00CB49B1">
        <w:rPr>
          <w:b/>
          <w:bCs/>
          <w:color w:val="auto"/>
          <w:sz w:val="24"/>
          <w:szCs w:val="24"/>
        </w:rPr>
        <w:t xml:space="preserve">Stage 2 </w:t>
      </w:r>
      <w:r w:rsidR="00715346" w:rsidRPr="00CB49B1">
        <w:rPr>
          <w:b/>
          <w:bCs/>
          <w:color w:val="auto"/>
          <w:sz w:val="24"/>
          <w:szCs w:val="24"/>
        </w:rPr>
        <w:t>Formal meeting</w:t>
      </w:r>
      <w:bookmarkEnd w:id="19"/>
      <w:r w:rsidR="00715346" w:rsidRPr="00CB49B1">
        <w:rPr>
          <w:b/>
          <w:bCs/>
          <w:color w:val="auto"/>
          <w:sz w:val="24"/>
          <w:szCs w:val="24"/>
        </w:rPr>
        <w:t xml:space="preserve"> </w:t>
      </w:r>
    </w:p>
    <w:p w14:paraId="0F37D604" w14:textId="5E79C311" w:rsidR="00715346" w:rsidRPr="004562D7" w:rsidRDefault="00715346">
      <w:pPr>
        <w:rPr>
          <w:rFonts w:cstheme="minorHAnsi"/>
          <w:sz w:val="24"/>
          <w:szCs w:val="24"/>
        </w:rPr>
      </w:pPr>
      <w:r w:rsidRPr="004562D7">
        <w:rPr>
          <w:rFonts w:cstheme="minorHAnsi"/>
          <w:sz w:val="24"/>
          <w:szCs w:val="24"/>
        </w:rPr>
        <w:t>The performance</w:t>
      </w:r>
      <w:r w:rsidR="00750CBB" w:rsidRPr="004562D7">
        <w:rPr>
          <w:rFonts w:cstheme="minorHAnsi"/>
          <w:sz w:val="24"/>
          <w:szCs w:val="24"/>
        </w:rPr>
        <w:t xml:space="preserve"> issues</w:t>
      </w:r>
      <w:r w:rsidRPr="004562D7">
        <w:rPr>
          <w:rFonts w:cstheme="minorHAnsi"/>
          <w:sz w:val="24"/>
          <w:szCs w:val="24"/>
        </w:rPr>
        <w:t xml:space="preserve"> should be discussed with the individual by the line manager, </w:t>
      </w:r>
      <w:r w:rsidR="00750CBB" w:rsidRPr="004562D7">
        <w:rPr>
          <w:rFonts w:cstheme="minorHAnsi"/>
          <w:sz w:val="24"/>
          <w:szCs w:val="24"/>
        </w:rPr>
        <w:t>at this</w:t>
      </w:r>
      <w:r w:rsidRPr="004562D7">
        <w:rPr>
          <w:rFonts w:cstheme="minorHAnsi"/>
          <w:sz w:val="24"/>
          <w:szCs w:val="24"/>
        </w:rPr>
        <w:t xml:space="preserve"> formal </w:t>
      </w:r>
      <w:r w:rsidR="00A1702A" w:rsidRPr="004562D7">
        <w:rPr>
          <w:rFonts w:cstheme="minorHAnsi"/>
          <w:sz w:val="24"/>
          <w:szCs w:val="24"/>
        </w:rPr>
        <w:t>meeting.</w:t>
      </w:r>
      <w:r w:rsidR="003D7C4C" w:rsidRPr="004562D7">
        <w:rPr>
          <w:rFonts w:cstheme="minorHAnsi"/>
          <w:sz w:val="24"/>
          <w:szCs w:val="24"/>
        </w:rPr>
        <w:t xml:space="preserve"> </w:t>
      </w:r>
      <w:r w:rsidR="00750CBB" w:rsidRPr="004562D7">
        <w:rPr>
          <w:rFonts w:cstheme="minorHAnsi"/>
          <w:sz w:val="24"/>
          <w:szCs w:val="24"/>
        </w:rPr>
        <w:t xml:space="preserve"> I</w:t>
      </w:r>
      <w:r w:rsidRPr="004562D7">
        <w:rPr>
          <w:rFonts w:cstheme="minorHAnsi"/>
          <w:sz w:val="24"/>
          <w:szCs w:val="24"/>
        </w:rPr>
        <w:t>t is important the employee should be told that the meeting is not a disciplinary interview</w:t>
      </w:r>
      <w:r w:rsidR="00A1702A" w:rsidRPr="004562D7">
        <w:rPr>
          <w:rFonts w:cstheme="minorHAnsi"/>
          <w:sz w:val="24"/>
          <w:szCs w:val="24"/>
        </w:rPr>
        <w:t xml:space="preserve"> but is a formal meeting under the capability proc</w:t>
      </w:r>
      <w:r w:rsidR="007B0773" w:rsidRPr="004562D7">
        <w:rPr>
          <w:rFonts w:cstheme="minorHAnsi"/>
          <w:sz w:val="24"/>
          <w:szCs w:val="24"/>
        </w:rPr>
        <w:t>edure</w:t>
      </w:r>
      <w:r w:rsidR="00A1702A" w:rsidRPr="004562D7">
        <w:rPr>
          <w:rFonts w:cstheme="minorHAnsi"/>
          <w:sz w:val="24"/>
          <w:szCs w:val="24"/>
        </w:rPr>
        <w:t>.</w:t>
      </w:r>
    </w:p>
    <w:p w14:paraId="56E847F4" w14:textId="10A067F4" w:rsidR="003C2302" w:rsidRPr="004562D7" w:rsidRDefault="003D7C4C">
      <w:pPr>
        <w:rPr>
          <w:rFonts w:cstheme="minorHAnsi"/>
          <w:sz w:val="24"/>
          <w:szCs w:val="24"/>
        </w:rPr>
      </w:pPr>
      <w:r w:rsidRPr="004562D7">
        <w:rPr>
          <w:rFonts w:cstheme="minorHAnsi"/>
          <w:sz w:val="24"/>
          <w:szCs w:val="24"/>
        </w:rPr>
        <w:t>Th</w:t>
      </w:r>
      <w:r w:rsidR="00715346" w:rsidRPr="004562D7">
        <w:rPr>
          <w:rFonts w:cstheme="minorHAnsi"/>
          <w:sz w:val="24"/>
          <w:szCs w:val="24"/>
        </w:rPr>
        <w:t>e employee should also be advised</w:t>
      </w:r>
      <w:r w:rsidRPr="004562D7">
        <w:rPr>
          <w:rFonts w:cstheme="minorHAnsi"/>
          <w:sz w:val="24"/>
          <w:szCs w:val="24"/>
        </w:rPr>
        <w:t>,</w:t>
      </w:r>
      <w:r w:rsidR="00715346" w:rsidRPr="004562D7">
        <w:rPr>
          <w:rFonts w:cstheme="minorHAnsi"/>
          <w:sz w:val="24"/>
          <w:szCs w:val="24"/>
        </w:rPr>
        <w:t xml:space="preserve"> </w:t>
      </w:r>
      <w:r w:rsidRPr="004562D7">
        <w:rPr>
          <w:rFonts w:cstheme="minorHAnsi"/>
          <w:sz w:val="24"/>
          <w:szCs w:val="24"/>
        </w:rPr>
        <w:t xml:space="preserve">as appropriate, </w:t>
      </w:r>
      <w:r w:rsidR="00715346" w:rsidRPr="004562D7">
        <w:rPr>
          <w:rFonts w:cstheme="minorHAnsi"/>
          <w:sz w:val="24"/>
          <w:szCs w:val="24"/>
        </w:rPr>
        <w:t xml:space="preserve">that despite the support provided through </w:t>
      </w:r>
      <w:r w:rsidR="007B0773" w:rsidRPr="004562D7">
        <w:rPr>
          <w:rFonts w:cstheme="minorHAnsi"/>
          <w:sz w:val="24"/>
          <w:szCs w:val="24"/>
        </w:rPr>
        <w:t>Stage 1</w:t>
      </w:r>
      <w:r w:rsidR="00715346" w:rsidRPr="004562D7">
        <w:rPr>
          <w:rFonts w:cstheme="minorHAnsi"/>
          <w:sz w:val="24"/>
          <w:szCs w:val="24"/>
        </w:rPr>
        <w:t xml:space="preserve"> their performance continues to </w:t>
      </w:r>
      <w:r w:rsidR="003C2302" w:rsidRPr="004562D7">
        <w:rPr>
          <w:rFonts w:cstheme="minorHAnsi"/>
          <w:sz w:val="24"/>
          <w:szCs w:val="24"/>
        </w:rPr>
        <w:t xml:space="preserve">be unacceptable and this situation </w:t>
      </w:r>
      <w:r w:rsidR="0017252C" w:rsidRPr="004562D7">
        <w:rPr>
          <w:rFonts w:cstheme="minorHAnsi"/>
          <w:sz w:val="24"/>
          <w:szCs w:val="24"/>
        </w:rPr>
        <w:t>is unstainable.</w:t>
      </w:r>
      <w:r w:rsidR="00715346" w:rsidRPr="004562D7">
        <w:rPr>
          <w:rFonts w:cstheme="minorHAnsi"/>
          <w:sz w:val="24"/>
          <w:szCs w:val="24"/>
        </w:rPr>
        <w:t xml:space="preserve"> </w:t>
      </w:r>
    </w:p>
    <w:p w14:paraId="2FAF2F5B" w14:textId="2CAF29E9" w:rsidR="003C2302" w:rsidRPr="004562D7" w:rsidRDefault="003C2302">
      <w:pPr>
        <w:rPr>
          <w:rFonts w:cstheme="minorHAnsi"/>
          <w:sz w:val="24"/>
          <w:szCs w:val="24"/>
        </w:rPr>
      </w:pPr>
      <w:r w:rsidRPr="004562D7">
        <w:rPr>
          <w:rFonts w:cstheme="minorHAnsi"/>
          <w:sz w:val="24"/>
          <w:szCs w:val="24"/>
        </w:rPr>
        <w:t xml:space="preserve">At this meeting reasons attributing to the continued unacceptable performance along with any associated difficulties the employee may be experiencing should be discussed and recorded. </w:t>
      </w:r>
    </w:p>
    <w:p w14:paraId="219B577E" w14:textId="06EB4A86" w:rsidR="003C2302" w:rsidRPr="004562D7" w:rsidRDefault="003C2302">
      <w:pPr>
        <w:rPr>
          <w:rFonts w:cstheme="minorHAnsi"/>
          <w:sz w:val="24"/>
          <w:szCs w:val="24"/>
        </w:rPr>
      </w:pPr>
      <w:r w:rsidRPr="004562D7">
        <w:rPr>
          <w:rFonts w:cstheme="minorHAnsi"/>
          <w:sz w:val="24"/>
          <w:szCs w:val="24"/>
        </w:rPr>
        <w:t>The consequences of the unacceptable performance should be referred to.</w:t>
      </w:r>
    </w:p>
    <w:p w14:paraId="1A037B63" w14:textId="6B032683" w:rsidR="003C2302" w:rsidRPr="00AE0680" w:rsidRDefault="003C2302">
      <w:pPr>
        <w:rPr>
          <w:rFonts w:cstheme="minorHAnsi"/>
          <w:sz w:val="24"/>
          <w:szCs w:val="24"/>
        </w:rPr>
      </w:pPr>
      <w:r w:rsidRPr="004562D7">
        <w:rPr>
          <w:rFonts w:cstheme="minorHAnsi"/>
          <w:sz w:val="24"/>
          <w:szCs w:val="24"/>
        </w:rPr>
        <w:t>A plan which outlines the improvement required</w:t>
      </w:r>
      <w:r w:rsidR="009B1C88" w:rsidRPr="004562D7">
        <w:rPr>
          <w:rFonts w:cstheme="minorHAnsi"/>
          <w:sz w:val="24"/>
          <w:szCs w:val="24"/>
        </w:rPr>
        <w:t xml:space="preserve"> should be </w:t>
      </w:r>
      <w:r w:rsidR="00AA51EB" w:rsidRPr="004562D7">
        <w:rPr>
          <w:rFonts w:cstheme="minorHAnsi"/>
          <w:sz w:val="24"/>
          <w:szCs w:val="24"/>
        </w:rPr>
        <w:t>discussed</w:t>
      </w:r>
      <w:r w:rsidR="0010077B" w:rsidRPr="004562D7">
        <w:rPr>
          <w:rFonts w:cstheme="minorHAnsi"/>
          <w:sz w:val="24"/>
          <w:szCs w:val="24"/>
        </w:rPr>
        <w:t xml:space="preserve">, </w:t>
      </w:r>
      <w:r w:rsidR="0010077B" w:rsidRPr="00AE0680">
        <w:rPr>
          <w:rFonts w:cstheme="minorHAnsi"/>
          <w:sz w:val="24"/>
          <w:szCs w:val="24"/>
        </w:rPr>
        <w:t>this may be a revised version of any stage 1 supported improvement plan</w:t>
      </w:r>
      <w:r w:rsidRPr="00AE0680">
        <w:rPr>
          <w:rFonts w:cstheme="minorHAnsi"/>
          <w:sz w:val="24"/>
          <w:szCs w:val="24"/>
        </w:rPr>
        <w:t xml:space="preserve">. </w:t>
      </w:r>
    </w:p>
    <w:p w14:paraId="4F3E2A5E" w14:textId="41496E4F" w:rsidR="003C2302" w:rsidRPr="004562D7" w:rsidRDefault="003C2302">
      <w:pPr>
        <w:rPr>
          <w:rFonts w:cstheme="minorHAnsi"/>
          <w:sz w:val="24"/>
          <w:szCs w:val="24"/>
        </w:rPr>
      </w:pPr>
      <w:r w:rsidRPr="004562D7">
        <w:rPr>
          <w:rFonts w:cstheme="minorHAnsi"/>
          <w:sz w:val="24"/>
          <w:szCs w:val="24"/>
        </w:rPr>
        <w:t>This plan must contain the objectives, change of behaviour/agreed ways of working that is required, with timescales and</w:t>
      </w:r>
      <w:r w:rsidR="009B1C88" w:rsidRPr="004562D7">
        <w:rPr>
          <w:rFonts w:cstheme="minorHAnsi"/>
          <w:sz w:val="24"/>
          <w:szCs w:val="24"/>
        </w:rPr>
        <w:t xml:space="preserve"> be</w:t>
      </w:r>
      <w:r w:rsidRPr="004562D7">
        <w:rPr>
          <w:rFonts w:cstheme="minorHAnsi"/>
          <w:sz w:val="24"/>
          <w:szCs w:val="24"/>
        </w:rPr>
        <w:t xml:space="preserve"> clear measurable tasks that can be monitored against the action plan. </w:t>
      </w:r>
    </w:p>
    <w:p w14:paraId="094CF26D" w14:textId="205FCD0E" w:rsidR="003C2302" w:rsidRPr="004562D7" w:rsidRDefault="003C2302">
      <w:pPr>
        <w:rPr>
          <w:rFonts w:cstheme="minorHAnsi"/>
          <w:sz w:val="24"/>
          <w:szCs w:val="24"/>
        </w:rPr>
      </w:pPr>
      <w:r w:rsidRPr="004562D7">
        <w:rPr>
          <w:rFonts w:cstheme="minorHAnsi"/>
          <w:sz w:val="24"/>
          <w:szCs w:val="24"/>
        </w:rPr>
        <w:t>A time frame for review, how often the reviews will take place and what the criterion for improvement is within the agreed timescales</w:t>
      </w:r>
      <w:r w:rsidR="009B1C88" w:rsidRPr="004562D7">
        <w:rPr>
          <w:rFonts w:cstheme="minorHAnsi"/>
          <w:sz w:val="24"/>
          <w:szCs w:val="24"/>
        </w:rPr>
        <w:t xml:space="preserve"> should be outlined</w:t>
      </w:r>
      <w:r w:rsidRPr="004562D7">
        <w:rPr>
          <w:rFonts w:cstheme="minorHAnsi"/>
          <w:sz w:val="24"/>
          <w:szCs w:val="24"/>
        </w:rPr>
        <w:t xml:space="preserve">. </w:t>
      </w:r>
    </w:p>
    <w:p w14:paraId="219F6B85" w14:textId="5DC8362B" w:rsidR="003C2302" w:rsidRPr="004562D7" w:rsidRDefault="003C2302">
      <w:pPr>
        <w:rPr>
          <w:rFonts w:cstheme="minorHAnsi"/>
          <w:sz w:val="24"/>
          <w:szCs w:val="24"/>
        </w:rPr>
      </w:pPr>
      <w:r w:rsidRPr="004562D7">
        <w:rPr>
          <w:rFonts w:cstheme="minorHAnsi"/>
          <w:sz w:val="24"/>
          <w:szCs w:val="24"/>
        </w:rPr>
        <w:t xml:space="preserve">Additional support that may be needed to support the employee </w:t>
      </w:r>
      <w:r w:rsidR="009B1C88" w:rsidRPr="004562D7">
        <w:rPr>
          <w:rFonts w:cstheme="minorHAnsi"/>
          <w:sz w:val="24"/>
          <w:szCs w:val="24"/>
        </w:rPr>
        <w:t>i.e.,</w:t>
      </w:r>
      <w:r w:rsidRPr="004562D7">
        <w:rPr>
          <w:rFonts w:cstheme="minorHAnsi"/>
          <w:sz w:val="24"/>
          <w:szCs w:val="24"/>
        </w:rPr>
        <w:t xml:space="preserve"> further training or mentoring should be identified and agreed.</w:t>
      </w:r>
    </w:p>
    <w:p w14:paraId="721723DF" w14:textId="77777777" w:rsidR="003C2302" w:rsidRPr="004562D7" w:rsidRDefault="003C2302">
      <w:pPr>
        <w:rPr>
          <w:rFonts w:cstheme="minorHAnsi"/>
          <w:sz w:val="24"/>
          <w:szCs w:val="24"/>
        </w:rPr>
      </w:pPr>
      <w:r w:rsidRPr="004562D7">
        <w:rPr>
          <w:rFonts w:cstheme="minorHAnsi"/>
          <w:sz w:val="24"/>
          <w:szCs w:val="24"/>
        </w:rPr>
        <w:t xml:space="preserve">The employee should be advised of any further action that will be taken if the improvement required is not forthcoming within the agreed timescales. </w:t>
      </w:r>
    </w:p>
    <w:p w14:paraId="76C183EA" w14:textId="76DC47A3" w:rsidR="003C2302" w:rsidRPr="004562D7" w:rsidRDefault="009B1C88">
      <w:pPr>
        <w:rPr>
          <w:rFonts w:cstheme="minorHAnsi"/>
          <w:sz w:val="24"/>
          <w:szCs w:val="24"/>
        </w:rPr>
      </w:pPr>
      <w:r w:rsidRPr="004562D7">
        <w:rPr>
          <w:rFonts w:cstheme="minorHAnsi"/>
          <w:sz w:val="24"/>
          <w:szCs w:val="24"/>
        </w:rPr>
        <w:t>A</w:t>
      </w:r>
      <w:r w:rsidR="003C2302" w:rsidRPr="004562D7">
        <w:rPr>
          <w:rFonts w:cstheme="minorHAnsi"/>
          <w:sz w:val="24"/>
          <w:szCs w:val="24"/>
        </w:rPr>
        <w:t xml:space="preserve"> formal record will be made of the meeting with a copy of the record issued to the employee. </w:t>
      </w:r>
    </w:p>
    <w:p w14:paraId="02ED091E" w14:textId="510EC4F9" w:rsidR="003C2302" w:rsidRPr="004562D7" w:rsidRDefault="003C2302">
      <w:pPr>
        <w:rPr>
          <w:rFonts w:cstheme="minorHAnsi"/>
          <w:b/>
          <w:bCs/>
          <w:sz w:val="24"/>
          <w:szCs w:val="24"/>
        </w:rPr>
      </w:pPr>
      <w:r w:rsidRPr="004562D7">
        <w:rPr>
          <w:rFonts w:cstheme="minorHAnsi"/>
          <w:sz w:val="24"/>
          <w:szCs w:val="24"/>
        </w:rPr>
        <w:t xml:space="preserve">While timescales for improvement will be agreed between all parties, </w:t>
      </w:r>
      <w:r w:rsidRPr="004562D7">
        <w:rPr>
          <w:rFonts w:cstheme="minorHAnsi"/>
          <w:b/>
          <w:bCs/>
          <w:sz w:val="24"/>
          <w:szCs w:val="24"/>
        </w:rPr>
        <w:t>they will not be longer than 3 months.</w:t>
      </w:r>
    </w:p>
    <w:p w14:paraId="5794C028" w14:textId="65939ABB" w:rsidR="003C2302" w:rsidRPr="00FA461F" w:rsidRDefault="004562D7" w:rsidP="00FA461F">
      <w:pPr>
        <w:pStyle w:val="Heading1"/>
        <w:rPr>
          <w:b/>
          <w:bCs/>
          <w:color w:val="auto"/>
          <w:sz w:val="24"/>
          <w:szCs w:val="24"/>
        </w:rPr>
      </w:pPr>
      <w:bookmarkStart w:id="20" w:name="_Toc81306473"/>
      <w:r w:rsidRPr="00FA461F">
        <w:rPr>
          <w:b/>
          <w:bCs/>
          <w:color w:val="auto"/>
          <w:sz w:val="24"/>
          <w:szCs w:val="24"/>
        </w:rPr>
        <w:t>9</w:t>
      </w:r>
      <w:r w:rsidR="00A55C1F" w:rsidRPr="00FA461F">
        <w:rPr>
          <w:b/>
          <w:bCs/>
          <w:color w:val="auto"/>
          <w:sz w:val="24"/>
          <w:szCs w:val="24"/>
        </w:rPr>
        <w:t xml:space="preserve">.4 </w:t>
      </w:r>
      <w:r w:rsidR="003C2302" w:rsidRPr="00FA461F">
        <w:rPr>
          <w:b/>
          <w:bCs/>
          <w:color w:val="auto"/>
          <w:sz w:val="24"/>
          <w:szCs w:val="24"/>
        </w:rPr>
        <w:t>Review meeting</w:t>
      </w:r>
      <w:bookmarkEnd w:id="20"/>
    </w:p>
    <w:p w14:paraId="6562DAE1" w14:textId="210F7D3C" w:rsidR="003C2302" w:rsidRPr="004562D7" w:rsidRDefault="003C2302">
      <w:pPr>
        <w:rPr>
          <w:rFonts w:cstheme="minorHAnsi"/>
          <w:sz w:val="24"/>
          <w:szCs w:val="24"/>
        </w:rPr>
      </w:pPr>
      <w:r w:rsidRPr="004562D7">
        <w:rPr>
          <w:rFonts w:cstheme="minorHAnsi"/>
          <w:sz w:val="24"/>
          <w:szCs w:val="24"/>
        </w:rPr>
        <w:t>A formal review meeting will be a</w:t>
      </w:r>
      <w:r w:rsidR="003D7C4C" w:rsidRPr="004562D7">
        <w:rPr>
          <w:rFonts w:cstheme="minorHAnsi"/>
          <w:sz w:val="24"/>
          <w:szCs w:val="24"/>
        </w:rPr>
        <w:t>rranged</w:t>
      </w:r>
      <w:r w:rsidRPr="004562D7">
        <w:rPr>
          <w:rFonts w:cstheme="minorHAnsi"/>
          <w:sz w:val="24"/>
          <w:szCs w:val="24"/>
        </w:rPr>
        <w:t xml:space="preserve"> </w:t>
      </w:r>
      <w:r w:rsidR="009B1C88" w:rsidRPr="004562D7">
        <w:rPr>
          <w:rFonts w:cstheme="minorHAnsi"/>
          <w:sz w:val="24"/>
          <w:szCs w:val="24"/>
        </w:rPr>
        <w:t xml:space="preserve">between the </w:t>
      </w:r>
      <w:r w:rsidRPr="004562D7">
        <w:rPr>
          <w:rFonts w:cstheme="minorHAnsi"/>
          <w:sz w:val="24"/>
          <w:szCs w:val="24"/>
        </w:rPr>
        <w:t>manager and the employee to discuss progress and determine if the requirements and objectives have been fully achieved.</w:t>
      </w:r>
      <w:r w:rsidR="003D7C4C" w:rsidRPr="004562D7">
        <w:rPr>
          <w:rFonts w:cstheme="minorHAnsi"/>
          <w:sz w:val="24"/>
          <w:szCs w:val="24"/>
        </w:rPr>
        <w:t xml:space="preserve">  A member of HR staff may be in attendance. The employee should be advised they have the right to be accompanied by a</w:t>
      </w:r>
      <w:r w:rsidR="00750CBB" w:rsidRPr="004562D7">
        <w:rPr>
          <w:rFonts w:cstheme="minorHAnsi"/>
          <w:sz w:val="24"/>
          <w:szCs w:val="24"/>
        </w:rPr>
        <w:t xml:space="preserve"> fellow worker</w:t>
      </w:r>
      <w:r w:rsidR="003D7C4C" w:rsidRPr="004562D7">
        <w:rPr>
          <w:rFonts w:cstheme="minorHAnsi"/>
          <w:sz w:val="24"/>
          <w:szCs w:val="24"/>
        </w:rPr>
        <w:t xml:space="preserve"> or recognised trade union representative.</w:t>
      </w:r>
    </w:p>
    <w:p w14:paraId="67774022" w14:textId="4833C4E4" w:rsidR="00DC0BF5" w:rsidRPr="004562D7" w:rsidRDefault="00DC0BF5">
      <w:pPr>
        <w:rPr>
          <w:rFonts w:cstheme="minorHAnsi"/>
          <w:sz w:val="24"/>
          <w:szCs w:val="24"/>
        </w:rPr>
      </w:pPr>
      <w:r w:rsidRPr="004562D7">
        <w:rPr>
          <w:rFonts w:cstheme="minorHAnsi"/>
          <w:sz w:val="24"/>
          <w:szCs w:val="24"/>
        </w:rPr>
        <w:t>Where evidence shows that the employee’s capability has improved and</w:t>
      </w:r>
      <w:r w:rsidR="009B4C1F" w:rsidRPr="004562D7">
        <w:rPr>
          <w:rFonts w:cstheme="minorHAnsi"/>
          <w:sz w:val="24"/>
          <w:szCs w:val="24"/>
        </w:rPr>
        <w:t xml:space="preserve"> been</w:t>
      </w:r>
      <w:r w:rsidRPr="004562D7">
        <w:rPr>
          <w:rFonts w:cstheme="minorHAnsi"/>
          <w:sz w:val="24"/>
          <w:szCs w:val="24"/>
        </w:rPr>
        <w:t xml:space="preserve"> maintained this will be confirmed in writing to the employee, with no further requirements </w:t>
      </w:r>
      <w:r w:rsidR="003C2302" w:rsidRPr="004562D7">
        <w:rPr>
          <w:rFonts w:cstheme="minorHAnsi"/>
          <w:sz w:val="24"/>
          <w:szCs w:val="24"/>
        </w:rPr>
        <w:t>after review</w:t>
      </w:r>
      <w:r w:rsidR="009B4C1F" w:rsidRPr="004562D7">
        <w:rPr>
          <w:rFonts w:cstheme="minorHAnsi"/>
          <w:sz w:val="24"/>
          <w:szCs w:val="24"/>
        </w:rPr>
        <w:t>. The</w:t>
      </w:r>
      <w:r w:rsidRPr="004562D7">
        <w:rPr>
          <w:rFonts w:cstheme="minorHAnsi"/>
          <w:sz w:val="24"/>
          <w:szCs w:val="24"/>
        </w:rPr>
        <w:t xml:space="preserve"> employee will return to the normal </w:t>
      </w:r>
      <w:r w:rsidR="003C2302" w:rsidRPr="004562D7">
        <w:rPr>
          <w:rFonts w:cstheme="minorHAnsi"/>
          <w:sz w:val="24"/>
          <w:szCs w:val="24"/>
        </w:rPr>
        <w:t xml:space="preserve">performance reviews in line with </w:t>
      </w:r>
      <w:r w:rsidRPr="004562D7">
        <w:rPr>
          <w:rFonts w:cstheme="minorHAnsi"/>
          <w:sz w:val="24"/>
          <w:szCs w:val="24"/>
        </w:rPr>
        <w:t>Federation</w:t>
      </w:r>
      <w:r w:rsidR="003D7C4C" w:rsidRPr="004562D7">
        <w:rPr>
          <w:rFonts w:cstheme="minorHAnsi"/>
          <w:sz w:val="24"/>
          <w:szCs w:val="24"/>
        </w:rPr>
        <w:t>/FSU</w:t>
      </w:r>
      <w:r w:rsidRPr="004562D7">
        <w:rPr>
          <w:rFonts w:cstheme="minorHAnsi"/>
          <w:sz w:val="24"/>
          <w:szCs w:val="24"/>
        </w:rPr>
        <w:t xml:space="preserve"> processes.</w:t>
      </w:r>
    </w:p>
    <w:p w14:paraId="76FA747D" w14:textId="5B8FC449" w:rsidR="00DC0BF5" w:rsidRPr="004562D7" w:rsidRDefault="00DC0BF5">
      <w:pPr>
        <w:rPr>
          <w:rFonts w:cstheme="minorHAnsi"/>
          <w:sz w:val="24"/>
          <w:szCs w:val="24"/>
        </w:rPr>
      </w:pPr>
      <w:r w:rsidRPr="004562D7">
        <w:rPr>
          <w:rFonts w:cstheme="minorHAnsi"/>
          <w:sz w:val="24"/>
          <w:szCs w:val="24"/>
        </w:rPr>
        <w:lastRenderedPageBreak/>
        <w:t xml:space="preserve">Where </w:t>
      </w:r>
      <w:r w:rsidR="003C2302" w:rsidRPr="004562D7">
        <w:rPr>
          <w:rFonts w:cstheme="minorHAnsi"/>
          <w:sz w:val="24"/>
          <w:szCs w:val="24"/>
        </w:rPr>
        <w:t xml:space="preserve">there is </w:t>
      </w:r>
      <w:r w:rsidR="009B4C1F" w:rsidRPr="004562D7">
        <w:rPr>
          <w:rFonts w:cstheme="minorHAnsi"/>
          <w:sz w:val="24"/>
          <w:szCs w:val="24"/>
        </w:rPr>
        <w:t>re</w:t>
      </w:r>
      <w:r w:rsidR="003C2302" w:rsidRPr="004562D7">
        <w:rPr>
          <w:rFonts w:cstheme="minorHAnsi"/>
          <w:sz w:val="24"/>
          <w:szCs w:val="24"/>
        </w:rPr>
        <w:t>lapse within 6 months the matter will be dealt with at the appropriate point within the formal process</w:t>
      </w:r>
    </w:p>
    <w:p w14:paraId="40CBA769" w14:textId="1C432B00" w:rsidR="00715346" w:rsidRPr="004562D7" w:rsidRDefault="00DC0BF5">
      <w:pPr>
        <w:rPr>
          <w:rFonts w:cstheme="minorHAnsi"/>
          <w:sz w:val="24"/>
          <w:szCs w:val="24"/>
        </w:rPr>
      </w:pPr>
      <w:r w:rsidRPr="004562D7">
        <w:rPr>
          <w:rFonts w:cstheme="minorHAnsi"/>
          <w:sz w:val="24"/>
          <w:szCs w:val="24"/>
        </w:rPr>
        <w:t>However, if a</w:t>
      </w:r>
      <w:r w:rsidR="003C2302" w:rsidRPr="004562D7">
        <w:rPr>
          <w:rFonts w:cstheme="minorHAnsi"/>
          <w:sz w:val="24"/>
          <w:szCs w:val="24"/>
        </w:rPr>
        <w:t>fter review and discussion the</w:t>
      </w:r>
      <w:r w:rsidRPr="004562D7">
        <w:rPr>
          <w:rFonts w:cstheme="minorHAnsi"/>
          <w:sz w:val="24"/>
          <w:szCs w:val="24"/>
        </w:rPr>
        <w:t xml:space="preserve"> employee’s</w:t>
      </w:r>
      <w:r w:rsidR="003C2302" w:rsidRPr="004562D7">
        <w:rPr>
          <w:rFonts w:cstheme="minorHAnsi"/>
          <w:sz w:val="24"/>
          <w:szCs w:val="24"/>
        </w:rPr>
        <w:t xml:space="preserve"> capability concern</w:t>
      </w:r>
      <w:r w:rsidRPr="004562D7">
        <w:rPr>
          <w:rFonts w:cstheme="minorHAnsi"/>
          <w:sz w:val="24"/>
          <w:szCs w:val="24"/>
        </w:rPr>
        <w:t>s</w:t>
      </w:r>
      <w:r w:rsidR="003C2302" w:rsidRPr="004562D7">
        <w:rPr>
          <w:rFonts w:cstheme="minorHAnsi"/>
          <w:sz w:val="24"/>
          <w:szCs w:val="24"/>
        </w:rPr>
        <w:t xml:space="preserve"> remain and the objectives have not been achieved the employee w</w:t>
      </w:r>
      <w:r w:rsidR="00750CBB" w:rsidRPr="004562D7">
        <w:rPr>
          <w:rFonts w:cstheme="minorHAnsi"/>
          <w:sz w:val="24"/>
          <w:szCs w:val="24"/>
        </w:rPr>
        <w:t>ill</w:t>
      </w:r>
      <w:r w:rsidR="003C2302" w:rsidRPr="004562D7">
        <w:rPr>
          <w:rFonts w:cstheme="minorHAnsi"/>
          <w:sz w:val="24"/>
          <w:szCs w:val="24"/>
        </w:rPr>
        <w:t xml:space="preserve"> be informed of this and the need for the matter to be referred to stage </w:t>
      </w:r>
      <w:r w:rsidR="00E36FB0" w:rsidRPr="004562D7">
        <w:rPr>
          <w:rFonts w:cstheme="minorHAnsi"/>
          <w:sz w:val="24"/>
          <w:szCs w:val="24"/>
        </w:rPr>
        <w:t>3</w:t>
      </w:r>
      <w:r w:rsidR="003C2302" w:rsidRPr="004562D7">
        <w:rPr>
          <w:rFonts w:cstheme="minorHAnsi"/>
          <w:sz w:val="24"/>
          <w:szCs w:val="24"/>
        </w:rPr>
        <w:t xml:space="preserve"> in the process. The outcome of the review meeting </w:t>
      </w:r>
      <w:r w:rsidR="00750CBB" w:rsidRPr="004562D7">
        <w:rPr>
          <w:rFonts w:cstheme="minorHAnsi"/>
          <w:sz w:val="24"/>
          <w:szCs w:val="24"/>
        </w:rPr>
        <w:t>will</w:t>
      </w:r>
      <w:r w:rsidR="003C2302" w:rsidRPr="004562D7">
        <w:rPr>
          <w:rFonts w:cstheme="minorHAnsi"/>
          <w:sz w:val="24"/>
          <w:szCs w:val="24"/>
        </w:rPr>
        <w:t xml:space="preserve"> be notified in writing to the employee.</w:t>
      </w:r>
    </w:p>
    <w:p w14:paraId="21854958" w14:textId="2CE6A5BF" w:rsidR="009F779C" w:rsidRPr="00FA461F" w:rsidRDefault="004562D7" w:rsidP="00FA461F">
      <w:pPr>
        <w:pStyle w:val="Heading1"/>
        <w:rPr>
          <w:b/>
          <w:bCs/>
          <w:color w:val="auto"/>
          <w:sz w:val="24"/>
          <w:szCs w:val="24"/>
        </w:rPr>
      </w:pPr>
      <w:bookmarkStart w:id="21" w:name="_Toc81306474"/>
      <w:r w:rsidRPr="00FA461F">
        <w:rPr>
          <w:b/>
          <w:bCs/>
          <w:color w:val="auto"/>
          <w:sz w:val="24"/>
          <w:szCs w:val="24"/>
        </w:rPr>
        <w:t>9</w:t>
      </w:r>
      <w:r w:rsidR="00960057" w:rsidRPr="00FA461F">
        <w:rPr>
          <w:b/>
          <w:bCs/>
          <w:color w:val="auto"/>
          <w:sz w:val="24"/>
          <w:szCs w:val="24"/>
        </w:rPr>
        <w:t xml:space="preserve">.5 </w:t>
      </w:r>
      <w:r w:rsidR="00E36FB0" w:rsidRPr="00FA461F">
        <w:rPr>
          <w:b/>
          <w:bCs/>
          <w:color w:val="auto"/>
          <w:sz w:val="24"/>
          <w:szCs w:val="24"/>
        </w:rPr>
        <w:t>Stage 3</w:t>
      </w:r>
      <w:bookmarkEnd w:id="21"/>
    </w:p>
    <w:p w14:paraId="0951E0F8" w14:textId="2F0BD582" w:rsidR="009F779C" w:rsidRPr="004562D7" w:rsidRDefault="009F779C" w:rsidP="009F779C">
      <w:pPr>
        <w:autoSpaceDE w:val="0"/>
        <w:autoSpaceDN w:val="0"/>
        <w:adjustRightInd w:val="0"/>
        <w:spacing w:after="0" w:line="240" w:lineRule="auto"/>
        <w:rPr>
          <w:rFonts w:cstheme="minorHAnsi"/>
          <w:color w:val="000000"/>
          <w:sz w:val="24"/>
          <w:szCs w:val="24"/>
          <w:lang w:val="en-US"/>
        </w:rPr>
      </w:pPr>
      <w:r w:rsidRPr="004562D7">
        <w:rPr>
          <w:rFonts w:cstheme="minorHAnsi"/>
          <w:color w:val="000000"/>
          <w:sz w:val="24"/>
          <w:szCs w:val="24"/>
          <w:lang w:val="en-US"/>
        </w:rPr>
        <w:t xml:space="preserve">If, despite all the measures outlined in Stage 1 and 2, the desired improvement has still not been achieved a Stage 3 meeting must be convened by the </w:t>
      </w:r>
      <w:r w:rsidR="00750CBB" w:rsidRPr="004562D7">
        <w:rPr>
          <w:rFonts w:cstheme="minorHAnsi"/>
          <w:color w:val="000000"/>
          <w:sz w:val="24"/>
          <w:szCs w:val="24"/>
          <w:lang w:val="en-US"/>
        </w:rPr>
        <w:t>M</w:t>
      </w:r>
      <w:r w:rsidRPr="004562D7">
        <w:rPr>
          <w:rFonts w:cstheme="minorHAnsi"/>
          <w:color w:val="000000"/>
          <w:sz w:val="24"/>
          <w:szCs w:val="24"/>
          <w:lang w:val="en-US"/>
        </w:rPr>
        <w:t>anager/Lead (with the authority to dismiss</w:t>
      </w:r>
      <w:r w:rsidR="00B46B68" w:rsidRPr="004562D7">
        <w:rPr>
          <w:rFonts w:cstheme="minorHAnsi"/>
          <w:color w:val="000000"/>
          <w:sz w:val="24"/>
          <w:szCs w:val="24"/>
          <w:lang w:val="en-US"/>
        </w:rPr>
        <w:t>).</w:t>
      </w:r>
    </w:p>
    <w:p w14:paraId="70B84989" w14:textId="77777777" w:rsidR="00617DBE" w:rsidRPr="004562D7" w:rsidRDefault="00617DBE" w:rsidP="009F779C">
      <w:pPr>
        <w:autoSpaceDE w:val="0"/>
        <w:autoSpaceDN w:val="0"/>
        <w:adjustRightInd w:val="0"/>
        <w:spacing w:after="0" w:line="240" w:lineRule="auto"/>
        <w:rPr>
          <w:rFonts w:cstheme="minorHAnsi"/>
          <w:color w:val="000000"/>
          <w:sz w:val="24"/>
          <w:szCs w:val="24"/>
          <w:lang w:val="en-US"/>
        </w:rPr>
      </w:pPr>
    </w:p>
    <w:p w14:paraId="0C6C7EE4" w14:textId="23828838" w:rsidR="00617DBE" w:rsidRPr="004562D7" w:rsidRDefault="00617DBE" w:rsidP="009F779C">
      <w:pPr>
        <w:autoSpaceDE w:val="0"/>
        <w:autoSpaceDN w:val="0"/>
        <w:adjustRightInd w:val="0"/>
        <w:spacing w:after="0" w:line="240" w:lineRule="auto"/>
        <w:rPr>
          <w:rFonts w:cstheme="minorHAnsi"/>
          <w:color w:val="000000"/>
          <w:sz w:val="24"/>
          <w:szCs w:val="24"/>
          <w:lang w:val="en-US"/>
        </w:rPr>
      </w:pPr>
      <w:r w:rsidRPr="004562D7">
        <w:rPr>
          <w:rFonts w:cstheme="minorHAnsi"/>
          <w:color w:val="000000"/>
          <w:sz w:val="24"/>
          <w:szCs w:val="24"/>
          <w:lang w:val="en-US"/>
        </w:rPr>
        <w:t xml:space="preserve">As per Section </w:t>
      </w:r>
      <w:r w:rsidR="00CA7DED">
        <w:rPr>
          <w:rFonts w:cstheme="minorHAnsi"/>
          <w:color w:val="000000"/>
          <w:sz w:val="24"/>
          <w:szCs w:val="24"/>
          <w:lang w:val="en-US"/>
        </w:rPr>
        <w:t>7</w:t>
      </w:r>
      <w:r w:rsidRPr="004562D7">
        <w:rPr>
          <w:rFonts w:cstheme="minorHAnsi"/>
          <w:color w:val="000000"/>
          <w:sz w:val="24"/>
          <w:szCs w:val="24"/>
          <w:lang w:val="en-US"/>
        </w:rPr>
        <w:t>, there will be exceptional circumstances where, due to the nature of the capability issue and / or the seriousness of the performance deficiency, it is considered necessary to move straight to Stage 3 of the formal procedure.</w:t>
      </w:r>
    </w:p>
    <w:p w14:paraId="15F3ED94" w14:textId="77777777" w:rsidR="009F779C" w:rsidRPr="004562D7" w:rsidRDefault="009F779C" w:rsidP="009F779C">
      <w:pPr>
        <w:autoSpaceDE w:val="0"/>
        <w:autoSpaceDN w:val="0"/>
        <w:adjustRightInd w:val="0"/>
        <w:spacing w:after="0" w:line="240" w:lineRule="auto"/>
        <w:rPr>
          <w:rFonts w:cstheme="minorHAnsi"/>
          <w:color w:val="000000"/>
          <w:sz w:val="24"/>
          <w:szCs w:val="24"/>
          <w:lang w:val="en-US"/>
        </w:rPr>
      </w:pPr>
    </w:p>
    <w:p w14:paraId="61314E6A" w14:textId="77777777" w:rsidR="00960057" w:rsidRPr="004562D7" w:rsidRDefault="009F779C" w:rsidP="009F779C">
      <w:pPr>
        <w:autoSpaceDE w:val="0"/>
        <w:autoSpaceDN w:val="0"/>
        <w:adjustRightInd w:val="0"/>
        <w:spacing w:after="0" w:line="240" w:lineRule="auto"/>
        <w:rPr>
          <w:rFonts w:cstheme="minorHAnsi"/>
          <w:color w:val="000000"/>
          <w:sz w:val="24"/>
          <w:szCs w:val="24"/>
          <w:lang w:val="en-US"/>
        </w:rPr>
      </w:pPr>
      <w:r w:rsidRPr="004562D7">
        <w:rPr>
          <w:rFonts w:cstheme="minorHAnsi"/>
          <w:color w:val="000000"/>
          <w:sz w:val="24"/>
          <w:szCs w:val="24"/>
          <w:lang w:val="en-US"/>
        </w:rPr>
        <w:t xml:space="preserve">The </w:t>
      </w:r>
      <w:r w:rsidR="00B46B68" w:rsidRPr="004562D7">
        <w:rPr>
          <w:rFonts w:cstheme="minorHAnsi"/>
          <w:color w:val="000000"/>
          <w:sz w:val="24"/>
          <w:szCs w:val="24"/>
          <w:lang w:val="en-US"/>
        </w:rPr>
        <w:t>Manager</w:t>
      </w:r>
      <w:r w:rsidRPr="004562D7">
        <w:rPr>
          <w:rFonts w:cstheme="minorHAnsi"/>
          <w:color w:val="000000"/>
          <w:sz w:val="24"/>
          <w:szCs w:val="24"/>
          <w:lang w:val="en-US"/>
        </w:rPr>
        <w:t xml:space="preserve"> will write to the staff member no later than 7 working days in advance of the meeting, advising as per Stage </w:t>
      </w:r>
      <w:r w:rsidR="00B46B68" w:rsidRPr="004562D7">
        <w:rPr>
          <w:rFonts w:cstheme="minorHAnsi"/>
          <w:color w:val="000000"/>
          <w:sz w:val="24"/>
          <w:szCs w:val="24"/>
          <w:lang w:val="en-US"/>
        </w:rPr>
        <w:t>2</w:t>
      </w:r>
      <w:r w:rsidRPr="004562D7">
        <w:rPr>
          <w:rFonts w:cstheme="minorHAnsi"/>
          <w:color w:val="000000"/>
          <w:sz w:val="24"/>
          <w:szCs w:val="24"/>
          <w:lang w:val="en-US"/>
        </w:rPr>
        <w:t xml:space="preserve">, but additionally confirming that consideration may be given to redeployment, or if not appropriate, termination of employment on grounds of capability. </w:t>
      </w:r>
    </w:p>
    <w:p w14:paraId="22F218A8" w14:textId="77777777" w:rsidR="00960057" w:rsidRPr="004562D7" w:rsidRDefault="00960057" w:rsidP="009F779C">
      <w:pPr>
        <w:autoSpaceDE w:val="0"/>
        <w:autoSpaceDN w:val="0"/>
        <w:adjustRightInd w:val="0"/>
        <w:spacing w:after="0" w:line="240" w:lineRule="auto"/>
        <w:rPr>
          <w:rFonts w:cstheme="minorHAnsi"/>
          <w:color w:val="000000"/>
          <w:sz w:val="24"/>
          <w:szCs w:val="24"/>
          <w:lang w:val="en-US"/>
        </w:rPr>
      </w:pPr>
    </w:p>
    <w:p w14:paraId="2F40445D" w14:textId="2CC467AD" w:rsidR="00B46B68" w:rsidRPr="004562D7" w:rsidRDefault="00960057" w:rsidP="009F779C">
      <w:pPr>
        <w:autoSpaceDE w:val="0"/>
        <w:autoSpaceDN w:val="0"/>
        <w:adjustRightInd w:val="0"/>
        <w:spacing w:after="0" w:line="240" w:lineRule="auto"/>
        <w:rPr>
          <w:rFonts w:cstheme="minorHAnsi"/>
          <w:color w:val="000000"/>
          <w:sz w:val="24"/>
          <w:szCs w:val="24"/>
          <w:lang w:val="en-US"/>
        </w:rPr>
      </w:pPr>
      <w:r w:rsidRPr="004562D7">
        <w:rPr>
          <w:rFonts w:cstheme="minorHAnsi"/>
          <w:color w:val="000000"/>
          <w:sz w:val="24"/>
          <w:szCs w:val="24"/>
          <w:lang w:val="en-US"/>
        </w:rPr>
        <w:t>The employee should be advised they have the right to be accompanied by a</w:t>
      </w:r>
      <w:r w:rsidR="00750CBB" w:rsidRPr="004562D7">
        <w:rPr>
          <w:rFonts w:cstheme="minorHAnsi"/>
          <w:color w:val="000000"/>
          <w:sz w:val="24"/>
          <w:szCs w:val="24"/>
          <w:lang w:val="en-US"/>
        </w:rPr>
        <w:t xml:space="preserve"> fellow worker </w:t>
      </w:r>
      <w:r w:rsidRPr="004562D7">
        <w:rPr>
          <w:rFonts w:cstheme="minorHAnsi"/>
          <w:color w:val="000000"/>
          <w:sz w:val="24"/>
          <w:szCs w:val="24"/>
          <w:lang w:val="en-US"/>
        </w:rPr>
        <w:t>or recognised trade union representative. They will be advised who will be attending the meeting.</w:t>
      </w:r>
    </w:p>
    <w:p w14:paraId="3B094C66" w14:textId="060769AF" w:rsidR="00617DBE" w:rsidRPr="004562D7" w:rsidRDefault="009F779C" w:rsidP="009F779C">
      <w:pPr>
        <w:rPr>
          <w:rFonts w:cstheme="minorHAnsi"/>
          <w:color w:val="000000"/>
          <w:sz w:val="24"/>
          <w:szCs w:val="24"/>
          <w:lang w:val="en-US"/>
        </w:rPr>
      </w:pPr>
      <w:r w:rsidRPr="004562D7">
        <w:rPr>
          <w:rFonts w:cstheme="minorHAnsi"/>
          <w:color w:val="000000"/>
          <w:sz w:val="24"/>
          <w:szCs w:val="24"/>
          <w:lang w:val="en-US"/>
        </w:rPr>
        <w:t xml:space="preserve">As the outcome of this meeting may involve termination of employment on the grounds of capability, the manager involved at Stage </w:t>
      </w:r>
      <w:r w:rsidR="00B46B68" w:rsidRPr="004562D7">
        <w:rPr>
          <w:rFonts w:cstheme="minorHAnsi"/>
          <w:color w:val="000000"/>
          <w:sz w:val="24"/>
          <w:szCs w:val="24"/>
          <w:lang w:val="en-US"/>
        </w:rPr>
        <w:t>3</w:t>
      </w:r>
      <w:r w:rsidRPr="004562D7">
        <w:rPr>
          <w:rFonts w:cstheme="minorHAnsi"/>
          <w:color w:val="000000"/>
          <w:sz w:val="24"/>
          <w:szCs w:val="24"/>
          <w:lang w:val="en-US"/>
        </w:rPr>
        <w:t xml:space="preserve"> will be required to submit a</w:t>
      </w:r>
      <w:r w:rsidR="00B46B68" w:rsidRPr="004562D7">
        <w:rPr>
          <w:rFonts w:cstheme="minorHAnsi"/>
          <w:color w:val="000000"/>
          <w:sz w:val="24"/>
          <w:szCs w:val="24"/>
          <w:lang w:val="en-US"/>
        </w:rPr>
        <w:t>ll written supporting material</w:t>
      </w:r>
      <w:r w:rsidRPr="004562D7">
        <w:rPr>
          <w:rFonts w:cstheme="minorHAnsi"/>
          <w:color w:val="000000"/>
          <w:sz w:val="24"/>
          <w:szCs w:val="24"/>
          <w:lang w:val="en-US"/>
        </w:rPr>
        <w:t xml:space="preserve"> no later than </w:t>
      </w:r>
      <w:r w:rsidR="00B46B68" w:rsidRPr="004562D7">
        <w:rPr>
          <w:rFonts w:cstheme="minorHAnsi"/>
          <w:color w:val="000000"/>
          <w:sz w:val="24"/>
          <w:szCs w:val="24"/>
          <w:lang w:val="en-US"/>
        </w:rPr>
        <w:t>7</w:t>
      </w:r>
      <w:r w:rsidRPr="004562D7">
        <w:rPr>
          <w:rFonts w:cstheme="minorHAnsi"/>
          <w:color w:val="000000"/>
          <w:sz w:val="24"/>
          <w:szCs w:val="24"/>
          <w:lang w:val="en-US"/>
        </w:rPr>
        <w:t xml:space="preserve"> working days in advance of the meeting, which will be shared with all parties in advance of the meeting</w:t>
      </w:r>
      <w:r w:rsidR="00B46B68" w:rsidRPr="004562D7">
        <w:rPr>
          <w:rFonts w:cstheme="minorHAnsi"/>
          <w:color w:val="000000"/>
          <w:sz w:val="24"/>
          <w:szCs w:val="24"/>
          <w:lang w:val="en-US"/>
        </w:rPr>
        <w:t>.  S</w:t>
      </w:r>
      <w:r w:rsidRPr="004562D7">
        <w:rPr>
          <w:rFonts w:cstheme="minorHAnsi"/>
          <w:color w:val="000000"/>
          <w:sz w:val="24"/>
          <w:szCs w:val="24"/>
          <w:lang w:val="en-US"/>
        </w:rPr>
        <w:t xml:space="preserve">imilarly, following receipt of the manager’s case, the staff member, if they wish may submit a written </w:t>
      </w:r>
      <w:r w:rsidR="00B46B68" w:rsidRPr="004562D7">
        <w:rPr>
          <w:rFonts w:cstheme="minorHAnsi"/>
          <w:color w:val="000000"/>
          <w:sz w:val="24"/>
          <w:szCs w:val="24"/>
          <w:lang w:val="en-US"/>
        </w:rPr>
        <w:t>material</w:t>
      </w:r>
      <w:r w:rsidRPr="004562D7">
        <w:rPr>
          <w:rFonts w:cstheme="minorHAnsi"/>
          <w:color w:val="000000"/>
          <w:sz w:val="24"/>
          <w:szCs w:val="24"/>
          <w:lang w:val="en-US"/>
        </w:rPr>
        <w:t xml:space="preserve"> in response, no later than </w:t>
      </w:r>
      <w:r w:rsidR="00B46B68" w:rsidRPr="004562D7">
        <w:rPr>
          <w:rFonts w:cstheme="minorHAnsi"/>
          <w:color w:val="000000"/>
          <w:sz w:val="24"/>
          <w:szCs w:val="24"/>
          <w:lang w:val="en-US"/>
        </w:rPr>
        <w:t>5</w:t>
      </w:r>
      <w:r w:rsidRPr="004562D7">
        <w:rPr>
          <w:rFonts w:cstheme="minorHAnsi"/>
          <w:color w:val="000000"/>
          <w:sz w:val="24"/>
          <w:szCs w:val="24"/>
          <w:lang w:val="en-US"/>
        </w:rPr>
        <w:t xml:space="preserve"> working days in advance of the meeting, and, again, this will be shared with all parties in advance of the meeting. </w:t>
      </w:r>
    </w:p>
    <w:p w14:paraId="33891C52" w14:textId="77777777" w:rsidR="00617DBE" w:rsidRPr="004562D7" w:rsidRDefault="00617DBE" w:rsidP="00617DBE">
      <w:pPr>
        <w:rPr>
          <w:rFonts w:cstheme="minorHAnsi"/>
          <w:color w:val="000000"/>
          <w:sz w:val="24"/>
          <w:szCs w:val="24"/>
          <w:lang w:val="en-US"/>
        </w:rPr>
      </w:pPr>
      <w:r w:rsidRPr="004562D7">
        <w:rPr>
          <w:rFonts w:cstheme="minorHAnsi"/>
          <w:color w:val="000000"/>
          <w:sz w:val="24"/>
          <w:szCs w:val="24"/>
          <w:lang w:val="en-US"/>
        </w:rPr>
        <w:t>The purpose of the meeting will be to discuss the following:</w:t>
      </w:r>
    </w:p>
    <w:p w14:paraId="2E105639" w14:textId="5433B8A3" w:rsidR="00617DBE" w:rsidRPr="004562D7" w:rsidRDefault="00617DBE" w:rsidP="00960057">
      <w:pPr>
        <w:pStyle w:val="ListParagraph"/>
        <w:numPr>
          <w:ilvl w:val="0"/>
          <w:numId w:val="7"/>
        </w:numPr>
        <w:rPr>
          <w:rFonts w:cstheme="minorHAnsi"/>
          <w:color w:val="000000"/>
          <w:sz w:val="24"/>
          <w:szCs w:val="24"/>
          <w:lang w:val="en-US"/>
        </w:rPr>
      </w:pPr>
      <w:r w:rsidRPr="004562D7">
        <w:rPr>
          <w:rFonts w:cstheme="minorHAnsi"/>
          <w:color w:val="000000"/>
          <w:sz w:val="24"/>
          <w:szCs w:val="24"/>
          <w:lang w:val="en-US"/>
        </w:rPr>
        <w:t xml:space="preserve">The nature and extent of the performance concerns and whether such concerns are well </w:t>
      </w:r>
      <w:r w:rsidR="00960057" w:rsidRPr="004562D7">
        <w:rPr>
          <w:rFonts w:cstheme="minorHAnsi"/>
          <w:color w:val="000000"/>
          <w:sz w:val="24"/>
          <w:szCs w:val="24"/>
          <w:lang w:val="en-US"/>
        </w:rPr>
        <w:t>founded.</w:t>
      </w:r>
    </w:p>
    <w:p w14:paraId="021B7B79" w14:textId="77777777" w:rsidR="00617DBE" w:rsidRPr="004562D7" w:rsidRDefault="00617DBE" w:rsidP="00960057">
      <w:pPr>
        <w:pStyle w:val="ListParagraph"/>
        <w:numPr>
          <w:ilvl w:val="0"/>
          <w:numId w:val="7"/>
        </w:numPr>
        <w:rPr>
          <w:rFonts w:cstheme="minorHAnsi"/>
          <w:color w:val="000000"/>
          <w:sz w:val="24"/>
          <w:szCs w:val="24"/>
          <w:lang w:val="en-US"/>
        </w:rPr>
      </w:pPr>
      <w:r w:rsidRPr="004562D7">
        <w:rPr>
          <w:rFonts w:cstheme="minorHAnsi"/>
          <w:color w:val="000000"/>
          <w:sz w:val="24"/>
          <w:szCs w:val="24"/>
          <w:lang w:val="en-US"/>
        </w:rPr>
        <w:t>Possible contributing factors (including whether indeed the matter is one of capability and whether the staff member accepts that there is a problem);</w:t>
      </w:r>
    </w:p>
    <w:p w14:paraId="01C055AB" w14:textId="36A8BB05" w:rsidR="00617DBE" w:rsidRPr="004562D7" w:rsidRDefault="00617DBE" w:rsidP="00960057">
      <w:pPr>
        <w:pStyle w:val="ListParagraph"/>
        <w:numPr>
          <w:ilvl w:val="0"/>
          <w:numId w:val="7"/>
        </w:numPr>
        <w:rPr>
          <w:rFonts w:cstheme="minorHAnsi"/>
          <w:color w:val="000000"/>
          <w:sz w:val="24"/>
          <w:szCs w:val="24"/>
          <w:lang w:val="en-US"/>
        </w:rPr>
      </w:pPr>
      <w:r w:rsidRPr="004562D7">
        <w:rPr>
          <w:rFonts w:cstheme="minorHAnsi"/>
          <w:color w:val="000000"/>
          <w:sz w:val="24"/>
          <w:szCs w:val="24"/>
          <w:lang w:val="en-US"/>
        </w:rPr>
        <w:t>The improvement in performance which was required and the extent of such improvement achieved;</w:t>
      </w:r>
    </w:p>
    <w:p w14:paraId="4AA32396" w14:textId="2EB04275" w:rsidR="00617DBE" w:rsidRPr="004562D7" w:rsidRDefault="00617DBE" w:rsidP="00960057">
      <w:pPr>
        <w:pStyle w:val="ListParagraph"/>
        <w:numPr>
          <w:ilvl w:val="0"/>
          <w:numId w:val="7"/>
        </w:numPr>
        <w:rPr>
          <w:rFonts w:cstheme="minorHAnsi"/>
          <w:color w:val="000000"/>
          <w:sz w:val="24"/>
          <w:szCs w:val="24"/>
          <w:lang w:val="en-US"/>
        </w:rPr>
      </w:pPr>
      <w:r w:rsidRPr="004562D7">
        <w:rPr>
          <w:rFonts w:cstheme="minorHAnsi"/>
          <w:color w:val="000000"/>
          <w:sz w:val="24"/>
          <w:szCs w:val="24"/>
          <w:lang w:val="en-US"/>
        </w:rPr>
        <w:t>What action has been taken by the Federation/FSU and the individual with regard to the agreed supported improvement plan (including any reasonable adjustments and other support mechanisms put in place to address the performance concerns); and</w:t>
      </w:r>
    </w:p>
    <w:p w14:paraId="6F99209C" w14:textId="36ED7DF4" w:rsidR="00617DBE" w:rsidRPr="004562D7" w:rsidRDefault="00617DBE" w:rsidP="00960057">
      <w:pPr>
        <w:pStyle w:val="ListParagraph"/>
        <w:numPr>
          <w:ilvl w:val="0"/>
          <w:numId w:val="7"/>
        </w:numPr>
        <w:rPr>
          <w:rFonts w:cstheme="minorHAnsi"/>
          <w:color w:val="000000"/>
          <w:sz w:val="24"/>
          <w:szCs w:val="24"/>
          <w:lang w:val="en-US"/>
        </w:rPr>
      </w:pPr>
      <w:r w:rsidRPr="004562D7">
        <w:rPr>
          <w:rFonts w:cstheme="minorHAnsi"/>
          <w:color w:val="000000"/>
          <w:sz w:val="24"/>
          <w:szCs w:val="24"/>
          <w:lang w:val="en-US"/>
        </w:rPr>
        <w:lastRenderedPageBreak/>
        <w:t>Whether there are any further considerations, not previously explored, which might result in the required improvement being achieved or whether timeframes previously applied should be extended.</w:t>
      </w:r>
    </w:p>
    <w:p w14:paraId="6084FFD3" w14:textId="77777777" w:rsidR="00617DBE" w:rsidRPr="004562D7" w:rsidRDefault="00617DBE" w:rsidP="00617DBE">
      <w:pPr>
        <w:rPr>
          <w:rFonts w:cstheme="minorHAnsi"/>
          <w:color w:val="000000"/>
          <w:sz w:val="24"/>
          <w:szCs w:val="24"/>
          <w:lang w:val="en-US"/>
        </w:rPr>
      </w:pPr>
      <w:r w:rsidRPr="004562D7">
        <w:rPr>
          <w:rFonts w:cstheme="minorHAnsi"/>
          <w:color w:val="000000"/>
          <w:sz w:val="24"/>
          <w:szCs w:val="24"/>
          <w:lang w:val="en-US"/>
        </w:rPr>
        <w:t>There are 3 potential outcomes:</w:t>
      </w:r>
    </w:p>
    <w:p w14:paraId="695724EE" w14:textId="0AEDC317" w:rsidR="00617DBE" w:rsidRPr="004562D7" w:rsidRDefault="00617DBE" w:rsidP="00997F60">
      <w:pPr>
        <w:pStyle w:val="ListParagraph"/>
        <w:numPr>
          <w:ilvl w:val="0"/>
          <w:numId w:val="8"/>
        </w:numPr>
        <w:rPr>
          <w:rFonts w:cstheme="minorHAnsi"/>
          <w:color w:val="000000"/>
          <w:sz w:val="24"/>
          <w:szCs w:val="24"/>
          <w:lang w:val="en-US"/>
        </w:rPr>
      </w:pPr>
      <w:r w:rsidRPr="004562D7">
        <w:rPr>
          <w:rFonts w:cstheme="minorHAnsi"/>
          <w:color w:val="000000"/>
          <w:sz w:val="24"/>
          <w:szCs w:val="24"/>
          <w:lang w:val="en-US"/>
        </w:rPr>
        <w:t>It may be considered that the staff member will be able to achieve and maintain the required standard of performance within their current role within a reasonable period of time, in which case a supported improvement plan should be agreed and implemented as per the earlier stages, with the Stage 3 meeting being adjourned until an agreed review date;</w:t>
      </w:r>
    </w:p>
    <w:p w14:paraId="4F30B226" w14:textId="32A5F8FE" w:rsidR="00617DBE" w:rsidRPr="004562D7" w:rsidRDefault="00617DBE" w:rsidP="00997F60">
      <w:pPr>
        <w:pStyle w:val="ListParagraph"/>
        <w:numPr>
          <w:ilvl w:val="0"/>
          <w:numId w:val="8"/>
        </w:numPr>
        <w:rPr>
          <w:rFonts w:cstheme="minorHAnsi"/>
          <w:color w:val="000000"/>
          <w:sz w:val="24"/>
          <w:szCs w:val="24"/>
          <w:lang w:val="en-US"/>
        </w:rPr>
      </w:pPr>
      <w:r w:rsidRPr="004562D7">
        <w:rPr>
          <w:rFonts w:cstheme="minorHAnsi"/>
          <w:color w:val="000000"/>
          <w:sz w:val="24"/>
          <w:szCs w:val="24"/>
          <w:lang w:val="en-US"/>
        </w:rPr>
        <w:t xml:space="preserve">Where it is considered that such improvement is not likely to be achieved and maintained, it may be considered that redeployment (at the same or lower pay level) would be possible. Redeployment should only be considered where there is a likelihood of a suitable alternative role (i.e. which is likely to be performed to the required standard and not present a continuing capability concern) arising within the Federation/FSU within a reasonable period of time. It should be noted that there is no legal requirement to create a post for a staff member who can no longer carry out the job they were employed to do. Redeployment to another post will only be an option where such a post exists. A post will not be created to facilitate such a move. </w:t>
      </w:r>
    </w:p>
    <w:p w14:paraId="0C6B15BE" w14:textId="6E189EFC" w:rsidR="00617DBE" w:rsidRPr="004562D7" w:rsidRDefault="00617DBE" w:rsidP="00997F60">
      <w:pPr>
        <w:pStyle w:val="ListParagraph"/>
        <w:numPr>
          <w:ilvl w:val="0"/>
          <w:numId w:val="8"/>
        </w:numPr>
        <w:rPr>
          <w:rFonts w:cstheme="minorHAnsi"/>
          <w:color w:val="000000"/>
          <w:sz w:val="24"/>
          <w:szCs w:val="24"/>
          <w:lang w:val="en-US"/>
        </w:rPr>
      </w:pPr>
      <w:r w:rsidRPr="004562D7">
        <w:rPr>
          <w:rFonts w:cstheme="minorHAnsi"/>
          <w:color w:val="000000"/>
          <w:sz w:val="24"/>
          <w:szCs w:val="24"/>
          <w:lang w:val="en-US"/>
        </w:rPr>
        <w:t>It may be that, having considered both of the above options, termination of employment on the grounds of capability is the only option.</w:t>
      </w:r>
    </w:p>
    <w:p w14:paraId="5C0F759A" w14:textId="4C59178E" w:rsidR="00DF4ACE" w:rsidRPr="004562D7" w:rsidRDefault="00DC0BF5" w:rsidP="00997F60">
      <w:pPr>
        <w:rPr>
          <w:rFonts w:cstheme="minorHAnsi"/>
          <w:sz w:val="24"/>
          <w:szCs w:val="24"/>
        </w:rPr>
      </w:pPr>
      <w:r w:rsidRPr="004562D7">
        <w:rPr>
          <w:rFonts w:cstheme="minorHAnsi"/>
          <w:sz w:val="24"/>
          <w:szCs w:val="24"/>
        </w:rPr>
        <w:t>The employee will be advised of the decision</w:t>
      </w:r>
      <w:r w:rsidR="00DF4ACE" w:rsidRPr="004562D7">
        <w:rPr>
          <w:rFonts w:cstheme="minorHAnsi"/>
          <w:sz w:val="24"/>
          <w:szCs w:val="24"/>
        </w:rPr>
        <w:t xml:space="preserve"> of the </w:t>
      </w:r>
      <w:r w:rsidR="00752A2B" w:rsidRPr="004562D7">
        <w:rPr>
          <w:rFonts w:cstheme="minorHAnsi"/>
          <w:sz w:val="24"/>
          <w:szCs w:val="24"/>
        </w:rPr>
        <w:t>meeting in</w:t>
      </w:r>
      <w:r w:rsidRPr="004562D7">
        <w:rPr>
          <w:rFonts w:cstheme="minorHAnsi"/>
          <w:sz w:val="24"/>
          <w:szCs w:val="24"/>
        </w:rPr>
        <w:t xml:space="preserve"> writing within 7 </w:t>
      </w:r>
      <w:r w:rsidR="009F779C" w:rsidRPr="004562D7">
        <w:rPr>
          <w:rFonts w:cstheme="minorHAnsi"/>
          <w:sz w:val="24"/>
          <w:szCs w:val="24"/>
        </w:rPr>
        <w:t xml:space="preserve">working </w:t>
      </w:r>
      <w:r w:rsidRPr="004562D7">
        <w:rPr>
          <w:rFonts w:cstheme="minorHAnsi"/>
          <w:sz w:val="24"/>
          <w:szCs w:val="24"/>
        </w:rPr>
        <w:t xml:space="preserve">days and </w:t>
      </w:r>
      <w:r w:rsidR="00DF4ACE" w:rsidRPr="004562D7">
        <w:rPr>
          <w:rFonts w:cstheme="minorHAnsi"/>
          <w:sz w:val="24"/>
          <w:szCs w:val="24"/>
        </w:rPr>
        <w:t xml:space="preserve">be advised of </w:t>
      </w:r>
      <w:r w:rsidRPr="004562D7">
        <w:rPr>
          <w:rFonts w:cstheme="minorHAnsi"/>
          <w:sz w:val="24"/>
          <w:szCs w:val="24"/>
        </w:rPr>
        <w:t>their entitlement to seek an appeal</w:t>
      </w:r>
      <w:r w:rsidR="00DF4ACE" w:rsidRPr="004562D7">
        <w:rPr>
          <w:rFonts w:cstheme="minorHAnsi"/>
          <w:sz w:val="24"/>
          <w:szCs w:val="24"/>
        </w:rPr>
        <w:t xml:space="preserve"> and the time frame this can be done in </w:t>
      </w:r>
    </w:p>
    <w:p w14:paraId="62F94FC4" w14:textId="2648FF83" w:rsidR="00DF4ACE" w:rsidRPr="00FA461F" w:rsidRDefault="004562D7" w:rsidP="00FA461F">
      <w:pPr>
        <w:pStyle w:val="Heading1"/>
        <w:rPr>
          <w:b/>
          <w:bCs/>
          <w:color w:val="auto"/>
          <w:sz w:val="24"/>
          <w:szCs w:val="24"/>
        </w:rPr>
      </w:pPr>
      <w:bookmarkStart w:id="22" w:name="_Toc81306475"/>
      <w:r w:rsidRPr="00FA461F">
        <w:rPr>
          <w:b/>
          <w:bCs/>
          <w:color w:val="auto"/>
          <w:sz w:val="24"/>
          <w:szCs w:val="24"/>
        </w:rPr>
        <w:t>10</w:t>
      </w:r>
      <w:r w:rsidR="00A55C1F" w:rsidRPr="00FA461F">
        <w:rPr>
          <w:b/>
          <w:bCs/>
          <w:color w:val="auto"/>
          <w:sz w:val="24"/>
          <w:szCs w:val="24"/>
        </w:rPr>
        <w:t>.</w:t>
      </w:r>
      <w:r w:rsidR="00E36FB0" w:rsidRPr="00FA461F">
        <w:rPr>
          <w:b/>
          <w:bCs/>
          <w:color w:val="auto"/>
          <w:sz w:val="24"/>
          <w:szCs w:val="24"/>
        </w:rPr>
        <w:t>Appeal</w:t>
      </w:r>
      <w:bookmarkEnd w:id="22"/>
    </w:p>
    <w:p w14:paraId="7ACA2978" w14:textId="6A9608EC" w:rsidR="00DF4ACE" w:rsidRPr="004562D7" w:rsidRDefault="00DF4ACE">
      <w:pPr>
        <w:rPr>
          <w:rFonts w:cstheme="minorHAnsi"/>
          <w:sz w:val="24"/>
          <w:szCs w:val="24"/>
        </w:rPr>
      </w:pPr>
      <w:r w:rsidRPr="004562D7">
        <w:rPr>
          <w:rFonts w:cstheme="minorHAnsi"/>
          <w:sz w:val="24"/>
          <w:szCs w:val="24"/>
        </w:rPr>
        <w:t xml:space="preserve">Where an employee is dissatisfied with the </w:t>
      </w:r>
      <w:r w:rsidR="009F779C" w:rsidRPr="004562D7">
        <w:rPr>
          <w:rFonts w:cstheme="minorHAnsi"/>
          <w:sz w:val="24"/>
          <w:szCs w:val="24"/>
        </w:rPr>
        <w:t>outcome,</w:t>
      </w:r>
      <w:r w:rsidRPr="004562D7">
        <w:rPr>
          <w:rFonts w:cstheme="minorHAnsi"/>
          <w:sz w:val="24"/>
          <w:szCs w:val="24"/>
        </w:rPr>
        <w:t xml:space="preserve"> they have the right to have an appeal hearing.</w:t>
      </w:r>
    </w:p>
    <w:p w14:paraId="72217818" w14:textId="2F64EC5D" w:rsidR="00DF4ACE" w:rsidRPr="004562D7" w:rsidRDefault="00DF4ACE">
      <w:pPr>
        <w:rPr>
          <w:rFonts w:cstheme="minorHAnsi"/>
          <w:sz w:val="24"/>
          <w:szCs w:val="24"/>
        </w:rPr>
      </w:pPr>
      <w:r w:rsidRPr="004562D7">
        <w:rPr>
          <w:rFonts w:cstheme="minorHAnsi"/>
          <w:sz w:val="24"/>
          <w:szCs w:val="24"/>
        </w:rPr>
        <w:t xml:space="preserve">The purpose of any appeal would be to consider whether the decision reached was fair and reasonable under the circumstances. The employee who wishes to lodge an appeal should write to </w:t>
      </w:r>
      <w:r w:rsidR="00750CBB" w:rsidRPr="004562D7">
        <w:rPr>
          <w:rFonts w:cstheme="minorHAnsi"/>
          <w:sz w:val="24"/>
          <w:szCs w:val="24"/>
        </w:rPr>
        <w:t xml:space="preserve">the appropriate FSU </w:t>
      </w:r>
      <w:r w:rsidRPr="004562D7">
        <w:rPr>
          <w:rFonts w:cstheme="minorHAnsi"/>
          <w:sz w:val="24"/>
          <w:szCs w:val="24"/>
        </w:rPr>
        <w:t>Human Resource</w:t>
      </w:r>
      <w:r w:rsidR="00750CBB" w:rsidRPr="004562D7">
        <w:rPr>
          <w:rFonts w:cstheme="minorHAnsi"/>
          <w:sz w:val="24"/>
          <w:szCs w:val="24"/>
        </w:rPr>
        <w:t xml:space="preserve"> Officer/Advisor</w:t>
      </w:r>
      <w:r w:rsidRPr="004562D7">
        <w:rPr>
          <w:rFonts w:cstheme="minorHAnsi"/>
          <w:sz w:val="24"/>
          <w:szCs w:val="24"/>
        </w:rPr>
        <w:t xml:space="preserve"> stating the grounds of their appeal within 7 working days of receipt of the letter informing them of the decision. </w:t>
      </w:r>
    </w:p>
    <w:p w14:paraId="472C48E1" w14:textId="08AD19DB" w:rsidR="00DF4ACE" w:rsidRPr="004562D7" w:rsidRDefault="00DF4ACE">
      <w:pPr>
        <w:rPr>
          <w:rFonts w:cstheme="minorHAnsi"/>
          <w:sz w:val="24"/>
          <w:szCs w:val="24"/>
        </w:rPr>
      </w:pPr>
      <w:r w:rsidRPr="004562D7">
        <w:rPr>
          <w:rFonts w:cstheme="minorHAnsi"/>
          <w:sz w:val="24"/>
          <w:szCs w:val="24"/>
        </w:rPr>
        <w:t xml:space="preserve">The Appeal Panel will comprise of 2 </w:t>
      </w:r>
      <w:r w:rsidR="009B4C1F" w:rsidRPr="004562D7">
        <w:rPr>
          <w:rFonts w:cstheme="minorHAnsi"/>
          <w:sz w:val="24"/>
          <w:szCs w:val="24"/>
        </w:rPr>
        <w:t>suitabl</w:t>
      </w:r>
      <w:r w:rsidR="009F779C" w:rsidRPr="004562D7">
        <w:rPr>
          <w:rFonts w:cstheme="minorHAnsi"/>
          <w:sz w:val="24"/>
          <w:szCs w:val="24"/>
        </w:rPr>
        <w:t>e managers</w:t>
      </w:r>
      <w:r w:rsidR="009B4C1F" w:rsidRPr="004562D7">
        <w:rPr>
          <w:rFonts w:cstheme="minorHAnsi"/>
          <w:sz w:val="24"/>
          <w:szCs w:val="24"/>
        </w:rPr>
        <w:t xml:space="preserve"> </w:t>
      </w:r>
      <w:r w:rsidRPr="004562D7">
        <w:rPr>
          <w:rFonts w:cstheme="minorHAnsi"/>
          <w:sz w:val="24"/>
          <w:szCs w:val="24"/>
        </w:rPr>
        <w:t>from the Federation</w:t>
      </w:r>
      <w:r w:rsidR="009F779C" w:rsidRPr="004562D7">
        <w:rPr>
          <w:rFonts w:cstheme="minorHAnsi"/>
          <w:sz w:val="24"/>
          <w:szCs w:val="24"/>
        </w:rPr>
        <w:t xml:space="preserve"> or FSU</w:t>
      </w:r>
      <w:r w:rsidRPr="004562D7">
        <w:rPr>
          <w:rFonts w:cstheme="minorHAnsi"/>
          <w:sz w:val="24"/>
          <w:szCs w:val="24"/>
        </w:rPr>
        <w:t xml:space="preserve"> who have had no previous involvement in the case. </w:t>
      </w:r>
    </w:p>
    <w:p w14:paraId="4C714CBD" w14:textId="50686BC0" w:rsidR="00DC0BF5" w:rsidRPr="004562D7" w:rsidRDefault="00DF4ACE">
      <w:pPr>
        <w:rPr>
          <w:rFonts w:cstheme="minorHAnsi"/>
          <w:sz w:val="24"/>
          <w:szCs w:val="24"/>
        </w:rPr>
      </w:pPr>
      <w:r w:rsidRPr="004562D7">
        <w:rPr>
          <w:rFonts w:cstheme="minorHAnsi"/>
          <w:sz w:val="24"/>
          <w:szCs w:val="24"/>
        </w:rPr>
        <w:t xml:space="preserve">The employee will </w:t>
      </w:r>
      <w:r w:rsidR="009B4C1F" w:rsidRPr="004562D7">
        <w:rPr>
          <w:rFonts w:cstheme="minorHAnsi"/>
          <w:sz w:val="24"/>
          <w:szCs w:val="24"/>
        </w:rPr>
        <w:t>be</w:t>
      </w:r>
      <w:r w:rsidRPr="004562D7">
        <w:rPr>
          <w:rFonts w:cstheme="minorHAnsi"/>
          <w:sz w:val="24"/>
          <w:szCs w:val="24"/>
        </w:rPr>
        <w:t xml:space="preserve"> entitle</w:t>
      </w:r>
      <w:r w:rsidR="009B4C1F" w:rsidRPr="004562D7">
        <w:rPr>
          <w:rFonts w:cstheme="minorHAnsi"/>
          <w:sz w:val="24"/>
          <w:szCs w:val="24"/>
        </w:rPr>
        <w:t>d</w:t>
      </w:r>
      <w:r w:rsidRPr="004562D7">
        <w:rPr>
          <w:rFonts w:cstheme="minorHAnsi"/>
          <w:sz w:val="24"/>
          <w:szCs w:val="24"/>
        </w:rPr>
        <w:t xml:space="preserve"> to be represented at this appeal.</w:t>
      </w:r>
    </w:p>
    <w:p w14:paraId="0D6DD411" w14:textId="77777777" w:rsidR="0060751C" w:rsidRPr="004562D7" w:rsidRDefault="0060751C" w:rsidP="006278FB">
      <w:pPr>
        <w:autoSpaceDE w:val="0"/>
        <w:autoSpaceDN w:val="0"/>
        <w:adjustRightInd w:val="0"/>
        <w:spacing w:after="0" w:line="240" w:lineRule="auto"/>
        <w:rPr>
          <w:rFonts w:cstheme="minorHAnsi"/>
          <w:b/>
          <w:bCs/>
          <w:sz w:val="24"/>
          <w:szCs w:val="24"/>
          <w:highlight w:val="yellow"/>
        </w:rPr>
      </w:pPr>
    </w:p>
    <w:p w14:paraId="6BEED989" w14:textId="7A3B5099" w:rsidR="006278FB" w:rsidRPr="00FA461F" w:rsidRDefault="006278FB" w:rsidP="00FA461F">
      <w:pPr>
        <w:pStyle w:val="Heading1"/>
        <w:rPr>
          <w:b/>
          <w:bCs/>
        </w:rPr>
      </w:pPr>
      <w:bookmarkStart w:id="23" w:name="_Toc81306476"/>
      <w:r w:rsidRPr="00FA461F">
        <w:rPr>
          <w:b/>
          <w:bCs/>
          <w:color w:val="auto"/>
          <w:sz w:val="24"/>
          <w:szCs w:val="24"/>
        </w:rPr>
        <w:t>1</w:t>
      </w:r>
      <w:r w:rsidR="004562D7" w:rsidRPr="00FA461F">
        <w:rPr>
          <w:b/>
          <w:bCs/>
          <w:color w:val="auto"/>
          <w:sz w:val="24"/>
          <w:szCs w:val="24"/>
        </w:rPr>
        <w:t>1</w:t>
      </w:r>
      <w:r w:rsidRPr="00FA461F">
        <w:rPr>
          <w:b/>
          <w:bCs/>
          <w:color w:val="auto"/>
          <w:sz w:val="24"/>
          <w:szCs w:val="24"/>
        </w:rPr>
        <w:t>. CAPABILITY AND UNDERLYING HEALTH CONDITIONS</w:t>
      </w:r>
      <w:bookmarkEnd w:id="23"/>
      <w:r w:rsidRPr="00FA461F">
        <w:rPr>
          <w:b/>
          <w:bCs/>
          <w:color w:val="auto"/>
          <w:sz w:val="24"/>
          <w:szCs w:val="24"/>
        </w:rPr>
        <w:t xml:space="preserve"> </w:t>
      </w:r>
    </w:p>
    <w:p w14:paraId="67A6E223" w14:textId="378F16E1" w:rsidR="006278FB" w:rsidRPr="004562D7" w:rsidRDefault="006278FB" w:rsidP="006278FB">
      <w:pPr>
        <w:autoSpaceDE w:val="0"/>
        <w:autoSpaceDN w:val="0"/>
        <w:adjustRightInd w:val="0"/>
        <w:spacing w:after="0" w:line="240" w:lineRule="auto"/>
        <w:rPr>
          <w:rFonts w:cstheme="minorHAnsi"/>
          <w:b/>
          <w:bCs/>
          <w:sz w:val="24"/>
          <w:szCs w:val="24"/>
        </w:rPr>
      </w:pPr>
    </w:p>
    <w:p w14:paraId="083E42F8" w14:textId="0BC06A85" w:rsidR="006278FB" w:rsidRPr="004562D7" w:rsidRDefault="007B1ADD" w:rsidP="006278FB">
      <w:pPr>
        <w:autoSpaceDE w:val="0"/>
        <w:autoSpaceDN w:val="0"/>
        <w:adjustRightInd w:val="0"/>
        <w:spacing w:after="0" w:line="240" w:lineRule="auto"/>
        <w:rPr>
          <w:rFonts w:cstheme="minorHAnsi"/>
          <w:sz w:val="24"/>
          <w:szCs w:val="24"/>
        </w:rPr>
      </w:pPr>
      <w:r w:rsidRPr="004562D7">
        <w:rPr>
          <w:rFonts w:cstheme="minorHAnsi"/>
          <w:sz w:val="24"/>
          <w:szCs w:val="24"/>
        </w:rPr>
        <w:t xml:space="preserve">If </w:t>
      </w:r>
      <w:r w:rsidR="00D05B44" w:rsidRPr="004562D7">
        <w:rPr>
          <w:rFonts w:cstheme="minorHAnsi"/>
          <w:sz w:val="24"/>
          <w:szCs w:val="24"/>
        </w:rPr>
        <w:t>during</w:t>
      </w:r>
      <w:r w:rsidRPr="004562D7">
        <w:rPr>
          <w:rFonts w:cstheme="minorHAnsi"/>
          <w:sz w:val="24"/>
          <w:szCs w:val="24"/>
        </w:rPr>
        <w:t xml:space="preserve"> employment an employee’s physical or mental health condition changes and it impacts on their ability to perform their tasks in the foreseeable future and it is not possible to make reasonable adjustments, the line manager will organise a formal meeting with an </w:t>
      </w:r>
      <w:r w:rsidRPr="004562D7">
        <w:rPr>
          <w:rFonts w:cstheme="minorHAnsi"/>
          <w:sz w:val="24"/>
          <w:szCs w:val="24"/>
        </w:rPr>
        <w:lastRenderedPageBreak/>
        <w:t xml:space="preserve">employee order to discuss how best to support the employee and explore the option of redeployment. This will only be after advice is received from Occupational Health. </w:t>
      </w:r>
    </w:p>
    <w:p w14:paraId="579BC6EF" w14:textId="77777777" w:rsidR="006278FB" w:rsidRPr="004562D7" w:rsidRDefault="006278FB" w:rsidP="006278FB">
      <w:pPr>
        <w:autoSpaceDE w:val="0"/>
        <w:autoSpaceDN w:val="0"/>
        <w:adjustRightInd w:val="0"/>
        <w:spacing w:after="0" w:line="240" w:lineRule="auto"/>
        <w:rPr>
          <w:rFonts w:cstheme="minorHAnsi"/>
          <w:sz w:val="24"/>
          <w:szCs w:val="24"/>
        </w:rPr>
      </w:pPr>
    </w:p>
    <w:p w14:paraId="397FBA04" w14:textId="1F20520B" w:rsidR="006278FB" w:rsidRPr="004562D7" w:rsidRDefault="00D05B44" w:rsidP="006278FB">
      <w:pPr>
        <w:autoSpaceDE w:val="0"/>
        <w:autoSpaceDN w:val="0"/>
        <w:adjustRightInd w:val="0"/>
        <w:spacing w:after="0" w:line="240" w:lineRule="auto"/>
        <w:rPr>
          <w:rFonts w:cstheme="minorHAnsi"/>
          <w:sz w:val="24"/>
          <w:szCs w:val="24"/>
        </w:rPr>
      </w:pPr>
      <w:r w:rsidRPr="004562D7">
        <w:rPr>
          <w:rFonts w:cstheme="minorHAnsi"/>
          <w:sz w:val="24"/>
          <w:szCs w:val="24"/>
        </w:rPr>
        <w:t>If i</w:t>
      </w:r>
      <w:r w:rsidR="006278FB" w:rsidRPr="004562D7">
        <w:rPr>
          <w:rFonts w:cstheme="minorHAnsi"/>
          <w:sz w:val="24"/>
          <w:szCs w:val="24"/>
        </w:rPr>
        <w:t xml:space="preserve">t is not possible to redeploy the employee, a </w:t>
      </w:r>
      <w:r w:rsidRPr="004562D7">
        <w:rPr>
          <w:rFonts w:cstheme="minorHAnsi"/>
          <w:sz w:val="24"/>
          <w:szCs w:val="24"/>
        </w:rPr>
        <w:t xml:space="preserve">meeting </w:t>
      </w:r>
      <w:r w:rsidR="006278FB" w:rsidRPr="004562D7">
        <w:rPr>
          <w:rFonts w:cstheme="minorHAnsi"/>
          <w:sz w:val="24"/>
          <w:szCs w:val="24"/>
        </w:rPr>
        <w:t xml:space="preserve">in line with </w:t>
      </w:r>
      <w:r w:rsidR="007B1ADD" w:rsidRPr="004562D7">
        <w:rPr>
          <w:rFonts w:cstheme="minorHAnsi"/>
          <w:sz w:val="24"/>
          <w:szCs w:val="24"/>
        </w:rPr>
        <w:t>Stage 3</w:t>
      </w:r>
      <w:r w:rsidR="006278FB" w:rsidRPr="004562D7">
        <w:rPr>
          <w:rFonts w:cstheme="minorHAnsi"/>
          <w:sz w:val="24"/>
          <w:szCs w:val="24"/>
        </w:rPr>
        <w:t xml:space="preserve"> will be convened and one of the possible outcomes could be a dismissal on the grounds of capability. </w:t>
      </w:r>
      <w:r w:rsidR="00783F5A" w:rsidRPr="004562D7">
        <w:rPr>
          <w:rFonts w:cstheme="minorHAnsi"/>
          <w:sz w:val="24"/>
          <w:szCs w:val="24"/>
        </w:rPr>
        <w:t xml:space="preserve"> </w:t>
      </w:r>
      <w:r w:rsidR="006278FB" w:rsidRPr="004562D7">
        <w:rPr>
          <w:rFonts w:cstheme="minorHAnsi"/>
          <w:sz w:val="24"/>
          <w:szCs w:val="24"/>
        </w:rPr>
        <w:t xml:space="preserve">If possible, ill health retirement should be explored with the individual. </w:t>
      </w:r>
    </w:p>
    <w:p w14:paraId="50FA9674" w14:textId="386ABF4D" w:rsidR="006278FB" w:rsidRPr="004562D7" w:rsidRDefault="006278FB">
      <w:pPr>
        <w:rPr>
          <w:rFonts w:cstheme="minorHAnsi"/>
          <w:sz w:val="24"/>
          <w:szCs w:val="24"/>
        </w:rPr>
      </w:pPr>
    </w:p>
    <w:p w14:paraId="4C5C4209" w14:textId="5BD8885B" w:rsidR="00960057" w:rsidRPr="00FA461F" w:rsidRDefault="006278FB" w:rsidP="00FA461F">
      <w:pPr>
        <w:pStyle w:val="Heading1"/>
        <w:rPr>
          <w:b/>
          <w:bCs/>
          <w:color w:val="auto"/>
          <w:sz w:val="24"/>
          <w:szCs w:val="24"/>
        </w:rPr>
      </w:pPr>
      <w:bookmarkStart w:id="24" w:name="_Toc81306477"/>
      <w:r w:rsidRPr="00FA461F">
        <w:rPr>
          <w:b/>
          <w:bCs/>
          <w:color w:val="auto"/>
          <w:sz w:val="24"/>
          <w:szCs w:val="24"/>
        </w:rPr>
        <w:t>1</w:t>
      </w:r>
      <w:r w:rsidR="00CA7DED" w:rsidRPr="00FA461F">
        <w:rPr>
          <w:b/>
          <w:bCs/>
          <w:color w:val="auto"/>
          <w:sz w:val="24"/>
          <w:szCs w:val="24"/>
        </w:rPr>
        <w:t>2</w:t>
      </w:r>
      <w:r w:rsidR="00997F60" w:rsidRPr="00FA461F">
        <w:rPr>
          <w:b/>
          <w:bCs/>
          <w:color w:val="auto"/>
          <w:sz w:val="24"/>
          <w:szCs w:val="24"/>
        </w:rPr>
        <w:t xml:space="preserve">. </w:t>
      </w:r>
      <w:r w:rsidR="00960057" w:rsidRPr="00FA461F">
        <w:rPr>
          <w:b/>
          <w:bCs/>
          <w:color w:val="auto"/>
          <w:sz w:val="24"/>
          <w:szCs w:val="24"/>
        </w:rPr>
        <w:t>Grievances</w:t>
      </w:r>
      <w:bookmarkEnd w:id="24"/>
    </w:p>
    <w:p w14:paraId="6056FE4D" w14:textId="4E95E2DA" w:rsidR="00960057" w:rsidRPr="004562D7" w:rsidRDefault="00960057" w:rsidP="00960057">
      <w:pPr>
        <w:rPr>
          <w:rFonts w:cstheme="minorHAnsi"/>
          <w:sz w:val="24"/>
          <w:szCs w:val="24"/>
        </w:rPr>
      </w:pPr>
      <w:r w:rsidRPr="004562D7">
        <w:rPr>
          <w:rFonts w:cstheme="minorHAnsi"/>
          <w:sz w:val="24"/>
          <w:szCs w:val="24"/>
        </w:rPr>
        <w:t>Where a staff member raises a grievance during implementation of the formal capability process, the capability process may be temporarily suspended in order to deal with the grievance. However, where the grievance and capability case are related, it may equally be appropriate to deal with both issues concurrently.</w:t>
      </w:r>
    </w:p>
    <w:p w14:paraId="55CF08CC" w14:textId="29D7908C" w:rsidR="00D05B44" w:rsidRDefault="00D05B44" w:rsidP="00D05B44">
      <w:pPr>
        <w:rPr>
          <w:rFonts w:cstheme="minorHAnsi"/>
          <w:sz w:val="24"/>
          <w:szCs w:val="24"/>
        </w:rPr>
      </w:pPr>
    </w:p>
    <w:p w14:paraId="4DD122E6" w14:textId="6B34BBCD" w:rsidR="00FA461F" w:rsidRDefault="00FA461F" w:rsidP="00D05B44">
      <w:pPr>
        <w:rPr>
          <w:rFonts w:cstheme="minorHAnsi"/>
          <w:sz w:val="24"/>
          <w:szCs w:val="24"/>
        </w:rPr>
      </w:pPr>
    </w:p>
    <w:p w14:paraId="6115970A" w14:textId="77777777" w:rsidR="00FA461F" w:rsidRPr="004562D7" w:rsidRDefault="00FA461F" w:rsidP="00D05B44">
      <w:pPr>
        <w:rPr>
          <w:rFonts w:cstheme="minorHAnsi"/>
          <w:sz w:val="24"/>
          <w:szCs w:val="24"/>
        </w:rPr>
      </w:pPr>
    </w:p>
    <w:p w14:paraId="3FD8CC91" w14:textId="54D4AF63" w:rsidR="00D05B44" w:rsidRPr="00FA461F" w:rsidRDefault="00D05B44" w:rsidP="00FA461F">
      <w:pPr>
        <w:pStyle w:val="Heading1"/>
        <w:rPr>
          <w:b/>
          <w:bCs/>
          <w:color w:val="auto"/>
          <w:sz w:val="24"/>
          <w:szCs w:val="24"/>
        </w:rPr>
      </w:pPr>
      <w:bookmarkStart w:id="25" w:name="_Toc81306478"/>
      <w:r w:rsidRPr="00FA461F">
        <w:rPr>
          <w:b/>
          <w:bCs/>
          <w:color w:val="auto"/>
          <w:sz w:val="24"/>
          <w:szCs w:val="24"/>
        </w:rPr>
        <w:t>1</w:t>
      </w:r>
      <w:r w:rsidR="00CA7DED" w:rsidRPr="00FA461F">
        <w:rPr>
          <w:b/>
          <w:bCs/>
          <w:color w:val="auto"/>
          <w:sz w:val="24"/>
          <w:szCs w:val="24"/>
        </w:rPr>
        <w:t>3</w:t>
      </w:r>
      <w:r w:rsidRPr="00FA461F">
        <w:rPr>
          <w:b/>
          <w:bCs/>
          <w:color w:val="auto"/>
          <w:sz w:val="24"/>
          <w:szCs w:val="24"/>
        </w:rPr>
        <w:t>.RIGHT TO BE ACCOMPANIED</w:t>
      </w:r>
      <w:bookmarkEnd w:id="25"/>
    </w:p>
    <w:p w14:paraId="7B2CAD37" w14:textId="0AE6E3C9" w:rsidR="00D05B44" w:rsidRPr="004562D7" w:rsidRDefault="00D05B44" w:rsidP="00D05B44">
      <w:pPr>
        <w:rPr>
          <w:rFonts w:cstheme="minorHAnsi"/>
          <w:sz w:val="24"/>
          <w:szCs w:val="24"/>
        </w:rPr>
      </w:pPr>
      <w:r w:rsidRPr="004562D7">
        <w:rPr>
          <w:rFonts w:cstheme="minorHAnsi"/>
          <w:sz w:val="24"/>
          <w:szCs w:val="24"/>
        </w:rPr>
        <w:t xml:space="preserve">Employees are entitled to be accompanied to a formal capability meeting or appeal hearing by a trade union representative or fellow worker.  </w:t>
      </w:r>
    </w:p>
    <w:p w14:paraId="7BFE0F50" w14:textId="15DAEC3E" w:rsidR="00D05B44" w:rsidRPr="004562D7" w:rsidRDefault="00D05B44" w:rsidP="00D05B44">
      <w:pPr>
        <w:rPr>
          <w:rFonts w:cstheme="minorHAnsi"/>
          <w:sz w:val="24"/>
          <w:szCs w:val="24"/>
        </w:rPr>
      </w:pPr>
      <w:r w:rsidRPr="004562D7">
        <w:rPr>
          <w:rFonts w:cstheme="minorHAnsi"/>
          <w:sz w:val="24"/>
          <w:szCs w:val="24"/>
        </w:rPr>
        <w:t>The companion may address the meeting or hearing to put forward the employee’s case, sum up their case or respond on the employee’s behalf to any view expressed at the meeting/ hearing. The companion may also confer with the employee during the meeting/ hearing but is not permitted to answer questions on their behalf.</w:t>
      </w:r>
    </w:p>
    <w:p w14:paraId="7513F9A0" w14:textId="75401D65" w:rsidR="00960057" w:rsidRPr="004562D7" w:rsidRDefault="00D05B44" w:rsidP="00D05B44">
      <w:pPr>
        <w:rPr>
          <w:rFonts w:cstheme="minorHAnsi"/>
          <w:sz w:val="24"/>
          <w:szCs w:val="24"/>
        </w:rPr>
      </w:pPr>
      <w:r w:rsidRPr="004562D7">
        <w:rPr>
          <w:rFonts w:cstheme="minorHAnsi"/>
          <w:sz w:val="24"/>
          <w:szCs w:val="24"/>
        </w:rPr>
        <w:t>If the employee’s choice of companion is not available to attend at the time proposed for the hearing in question, then the employee may propose an alternative time for the hearing to take place.  The alternative date proposed must be within five working days of the initial meeting/hearing date.</w:t>
      </w:r>
    </w:p>
    <w:p w14:paraId="2BF7E0DD" w14:textId="443BE9CA" w:rsidR="004A3DE8" w:rsidRPr="00FA461F" w:rsidRDefault="009F779C" w:rsidP="00FA461F">
      <w:pPr>
        <w:pStyle w:val="Heading1"/>
        <w:rPr>
          <w:b/>
          <w:bCs/>
          <w:color w:val="auto"/>
          <w:sz w:val="24"/>
          <w:szCs w:val="24"/>
        </w:rPr>
      </w:pPr>
      <w:bookmarkStart w:id="26" w:name="_Toc81306479"/>
      <w:r w:rsidRPr="00FA461F">
        <w:rPr>
          <w:b/>
          <w:bCs/>
          <w:color w:val="auto"/>
          <w:sz w:val="24"/>
          <w:szCs w:val="24"/>
        </w:rPr>
        <w:t>1</w:t>
      </w:r>
      <w:r w:rsidR="00CA7DED" w:rsidRPr="00FA461F">
        <w:rPr>
          <w:b/>
          <w:bCs/>
          <w:color w:val="auto"/>
          <w:sz w:val="24"/>
          <w:szCs w:val="24"/>
        </w:rPr>
        <w:t>4</w:t>
      </w:r>
      <w:r w:rsidR="004A3DE8" w:rsidRPr="00FA461F">
        <w:rPr>
          <w:b/>
          <w:bCs/>
          <w:color w:val="auto"/>
          <w:sz w:val="24"/>
          <w:szCs w:val="24"/>
        </w:rPr>
        <w:t>.Equality Statement</w:t>
      </w:r>
      <w:bookmarkEnd w:id="26"/>
    </w:p>
    <w:p w14:paraId="72E9FCED" w14:textId="37B49BC9" w:rsidR="004A3DE8" w:rsidRPr="004562D7" w:rsidRDefault="004A3DE8" w:rsidP="004A3DE8">
      <w:pPr>
        <w:rPr>
          <w:rFonts w:cstheme="minorHAnsi"/>
          <w:sz w:val="24"/>
          <w:szCs w:val="24"/>
        </w:rPr>
      </w:pPr>
      <w:r w:rsidRPr="004562D7">
        <w:rPr>
          <w:rFonts w:cstheme="minorHAnsi"/>
          <w:sz w:val="24"/>
          <w:szCs w:val="24"/>
        </w:rPr>
        <w:t>In applying this policy, the GP Federation/FSU will have due regard for the need to eliminate unlawful discrimination and promote equality of opportunity.</w:t>
      </w:r>
    </w:p>
    <w:p w14:paraId="1598F674" w14:textId="04549CCC" w:rsidR="004A3DE8" w:rsidRPr="00FA461F" w:rsidRDefault="004A3DE8" w:rsidP="00FA461F">
      <w:pPr>
        <w:pStyle w:val="Heading1"/>
        <w:rPr>
          <w:b/>
          <w:bCs/>
          <w:color w:val="auto"/>
          <w:sz w:val="24"/>
          <w:szCs w:val="24"/>
        </w:rPr>
      </w:pPr>
      <w:bookmarkStart w:id="27" w:name="_Toc81306480"/>
      <w:r w:rsidRPr="00FA461F">
        <w:rPr>
          <w:b/>
          <w:bCs/>
          <w:color w:val="auto"/>
          <w:sz w:val="24"/>
          <w:szCs w:val="24"/>
        </w:rPr>
        <w:t>1</w:t>
      </w:r>
      <w:r w:rsidR="00CA7DED" w:rsidRPr="00FA461F">
        <w:rPr>
          <w:b/>
          <w:bCs/>
          <w:color w:val="auto"/>
          <w:sz w:val="24"/>
          <w:szCs w:val="24"/>
        </w:rPr>
        <w:t>5</w:t>
      </w:r>
      <w:r w:rsidRPr="00FA461F">
        <w:rPr>
          <w:b/>
          <w:bCs/>
          <w:color w:val="auto"/>
          <w:sz w:val="24"/>
          <w:szCs w:val="24"/>
        </w:rPr>
        <w:t>. Data Protection / GDPR</w:t>
      </w:r>
      <w:bookmarkEnd w:id="27"/>
    </w:p>
    <w:p w14:paraId="599F3DCB" w14:textId="1F07EB5F" w:rsidR="004A3DE8" w:rsidRPr="004562D7" w:rsidRDefault="004A3DE8" w:rsidP="004A3DE8">
      <w:pPr>
        <w:rPr>
          <w:rFonts w:cstheme="minorHAnsi"/>
          <w:sz w:val="24"/>
          <w:szCs w:val="24"/>
        </w:rPr>
      </w:pPr>
      <w:r w:rsidRPr="004562D7">
        <w:rPr>
          <w:rFonts w:cstheme="minorHAnsi"/>
          <w:sz w:val="24"/>
          <w:szCs w:val="24"/>
        </w:rPr>
        <w:t>In applying this policy, the Organisation will have due regard for the Data Protection Act 2018 and the General Data Protection Regulation (GDPR). Personal Confidential Data of data subjects will be</w:t>
      </w:r>
      <w:r w:rsidR="00CA7DED">
        <w:rPr>
          <w:rFonts w:cstheme="minorHAnsi"/>
          <w:sz w:val="24"/>
          <w:szCs w:val="24"/>
        </w:rPr>
        <w:t xml:space="preserve"> </w:t>
      </w:r>
      <w:r w:rsidRPr="004562D7">
        <w:rPr>
          <w:rFonts w:cstheme="minorHAnsi"/>
          <w:sz w:val="24"/>
          <w:szCs w:val="24"/>
        </w:rPr>
        <w:t>processed fairly and lawfully and in accordance with the six data protection principles. Data Subject’s</w:t>
      </w:r>
    </w:p>
    <w:p w14:paraId="2FE2A69E" w14:textId="7EC8BA88" w:rsidR="005C19BF" w:rsidRDefault="004A3DE8" w:rsidP="005C19BF">
      <w:pPr>
        <w:rPr>
          <w:rFonts w:cstheme="minorHAnsi"/>
          <w:sz w:val="24"/>
          <w:szCs w:val="24"/>
        </w:rPr>
      </w:pPr>
      <w:r w:rsidRPr="004562D7">
        <w:rPr>
          <w:rFonts w:cstheme="minorHAnsi"/>
          <w:sz w:val="24"/>
          <w:szCs w:val="24"/>
        </w:rPr>
        <w:t xml:space="preserve">Rights and freedoms will be </w:t>
      </w:r>
      <w:r w:rsidR="009F779C" w:rsidRPr="004562D7">
        <w:rPr>
          <w:rFonts w:cstheme="minorHAnsi"/>
          <w:sz w:val="24"/>
          <w:szCs w:val="24"/>
        </w:rPr>
        <w:t>respected,</w:t>
      </w:r>
      <w:r w:rsidRPr="004562D7">
        <w:rPr>
          <w:rFonts w:cstheme="minorHAnsi"/>
          <w:sz w:val="24"/>
          <w:szCs w:val="24"/>
        </w:rPr>
        <w:t xml:space="preserve"> and measures will be in place to enable employees (data</w:t>
      </w:r>
      <w:r w:rsidR="00CA7DED">
        <w:rPr>
          <w:rFonts w:cstheme="minorHAnsi"/>
          <w:sz w:val="24"/>
          <w:szCs w:val="24"/>
        </w:rPr>
        <w:t xml:space="preserve"> </w:t>
      </w:r>
      <w:r w:rsidRPr="004562D7">
        <w:rPr>
          <w:rFonts w:cstheme="minorHAnsi"/>
          <w:sz w:val="24"/>
          <w:szCs w:val="24"/>
        </w:rPr>
        <w:t>subjects) to exercise those rights. Appropriate technical and organisational measures will be designed and implemented to ensure an appropriate level of security is applied to the processing of personal confidential data.</w:t>
      </w:r>
    </w:p>
    <w:p w14:paraId="5B4860DF" w14:textId="6BCB2CC4" w:rsidR="00CA7DED" w:rsidRDefault="00CA7DED" w:rsidP="005C19BF">
      <w:pPr>
        <w:rPr>
          <w:rFonts w:cstheme="minorHAnsi"/>
          <w:sz w:val="24"/>
          <w:szCs w:val="24"/>
        </w:rPr>
        <w:sectPr w:rsidR="00CA7DE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16AECA46" w14:textId="1D0DA794" w:rsidR="00A55C1F" w:rsidRPr="00FA461F" w:rsidRDefault="00A55C1F" w:rsidP="00FA461F">
      <w:pPr>
        <w:pStyle w:val="Heading1"/>
        <w:rPr>
          <w:b/>
          <w:bCs/>
          <w:color w:val="auto"/>
          <w:sz w:val="24"/>
          <w:szCs w:val="24"/>
        </w:rPr>
      </w:pPr>
      <w:bookmarkStart w:id="28" w:name="_Toc81306481"/>
      <w:r w:rsidRPr="00FA461F">
        <w:rPr>
          <w:b/>
          <w:bCs/>
          <w:color w:val="auto"/>
          <w:sz w:val="24"/>
          <w:szCs w:val="24"/>
        </w:rPr>
        <w:lastRenderedPageBreak/>
        <w:t>Appendix 1</w:t>
      </w:r>
      <w:r w:rsidR="009F779C" w:rsidRPr="00FA461F">
        <w:rPr>
          <w:b/>
          <w:bCs/>
          <w:color w:val="auto"/>
          <w:sz w:val="24"/>
          <w:szCs w:val="24"/>
        </w:rPr>
        <w:t>- Supported Improvement Plan</w:t>
      </w:r>
      <w:bookmarkEnd w:id="28"/>
    </w:p>
    <w:p w14:paraId="5AE95B13" w14:textId="77777777" w:rsidR="00635345" w:rsidRPr="004562D7" w:rsidRDefault="00635345" w:rsidP="00635345">
      <w:pPr>
        <w:rPr>
          <w:rFonts w:cstheme="minorHAnsi"/>
          <w:sz w:val="24"/>
          <w:szCs w:val="24"/>
        </w:rPr>
      </w:pPr>
    </w:p>
    <w:p w14:paraId="6A4850F6" w14:textId="0052A3FC" w:rsidR="00A55C1F" w:rsidRPr="004562D7" w:rsidRDefault="00A55C1F">
      <w:pPr>
        <w:rPr>
          <w:rFonts w:cstheme="minorHAnsi"/>
          <w:b/>
          <w:bCs/>
          <w:sz w:val="24"/>
          <w:szCs w:val="24"/>
        </w:rPr>
      </w:pPr>
      <w:r w:rsidRPr="004562D7">
        <w:rPr>
          <w:rFonts w:cstheme="minorHAnsi"/>
          <w:b/>
          <w:bCs/>
          <w:sz w:val="24"/>
          <w:szCs w:val="24"/>
        </w:rPr>
        <w:t>Employee Name_____________________________________________________</w:t>
      </w:r>
    </w:p>
    <w:p w14:paraId="7D69B942" w14:textId="052650F0" w:rsidR="00A55C1F" w:rsidRPr="004562D7" w:rsidRDefault="009F779C">
      <w:pPr>
        <w:rPr>
          <w:rFonts w:cstheme="minorHAnsi"/>
          <w:b/>
          <w:bCs/>
          <w:sz w:val="24"/>
          <w:szCs w:val="24"/>
        </w:rPr>
      </w:pPr>
      <w:r w:rsidRPr="004562D7">
        <w:rPr>
          <w:rFonts w:cstheme="minorHAnsi"/>
          <w:b/>
          <w:bCs/>
          <w:sz w:val="24"/>
          <w:szCs w:val="24"/>
        </w:rPr>
        <w:t>Lead</w:t>
      </w:r>
      <w:r w:rsidR="00A55C1F" w:rsidRPr="004562D7">
        <w:rPr>
          <w:rFonts w:cstheme="minorHAnsi"/>
          <w:b/>
          <w:bCs/>
          <w:sz w:val="24"/>
          <w:szCs w:val="24"/>
        </w:rPr>
        <w:t>/</w:t>
      </w:r>
      <w:r w:rsidRPr="004562D7">
        <w:rPr>
          <w:rFonts w:cstheme="minorHAnsi"/>
          <w:b/>
          <w:bCs/>
          <w:sz w:val="24"/>
          <w:szCs w:val="24"/>
        </w:rPr>
        <w:t>Line Manager’s</w:t>
      </w:r>
      <w:r w:rsidR="00A55C1F" w:rsidRPr="004562D7">
        <w:rPr>
          <w:rFonts w:cstheme="minorHAnsi"/>
          <w:b/>
          <w:bCs/>
          <w:sz w:val="24"/>
          <w:szCs w:val="24"/>
        </w:rPr>
        <w:t xml:space="preserve"> Name ______________________________________________</w:t>
      </w:r>
    </w:p>
    <w:tbl>
      <w:tblPr>
        <w:tblStyle w:val="TableGrid"/>
        <w:tblpPr w:leftFromText="180" w:rightFromText="180" w:vertAnchor="text" w:horzAnchor="margin" w:tblpXSpec="center" w:tblpY="671"/>
        <w:tblW w:w="11153" w:type="dxa"/>
        <w:tblLook w:val="04A0" w:firstRow="1" w:lastRow="0" w:firstColumn="1" w:lastColumn="0" w:noHBand="0" w:noVBand="1"/>
      </w:tblPr>
      <w:tblGrid>
        <w:gridCol w:w="1467"/>
        <w:gridCol w:w="1504"/>
        <w:gridCol w:w="1570"/>
        <w:gridCol w:w="1576"/>
        <w:gridCol w:w="1467"/>
        <w:gridCol w:w="945"/>
        <w:gridCol w:w="1520"/>
        <w:gridCol w:w="1104"/>
      </w:tblGrid>
      <w:tr w:rsidR="00CA7DED" w:rsidRPr="004562D7" w14:paraId="4E3B9623" w14:textId="77777777" w:rsidTr="00CA7DED">
        <w:tc>
          <w:tcPr>
            <w:tcW w:w="1467" w:type="dxa"/>
          </w:tcPr>
          <w:p w14:paraId="25C5E3E6" w14:textId="77777777" w:rsidR="00CA7DED" w:rsidRPr="004562D7" w:rsidRDefault="00CA7DED" w:rsidP="00CA7DED">
            <w:pPr>
              <w:tabs>
                <w:tab w:val="left" w:pos="480"/>
              </w:tabs>
              <w:spacing w:after="120"/>
              <w:ind w:left="142" w:right="169"/>
              <w:jc w:val="center"/>
              <w:rPr>
                <w:rFonts w:eastAsia="Times New Roman" w:cstheme="minorHAnsi"/>
                <w:b/>
                <w:sz w:val="24"/>
                <w:szCs w:val="24"/>
                <w:lang w:eastAsia="en-GB"/>
              </w:rPr>
            </w:pPr>
            <w:r w:rsidRPr="004562D7">
              <w:rPr>
                <w:rFonts w:eastAsia="Times New Roman" w:cstheme="minorHAnsi"/>
                <w:b/>
                <w:sz w:val="24"/>
                <w:szCs w:val="24"/>
                <w:lang w:eastAsia="en-GB"/>
              </w:rPr>
              <w:t>Target area</w:t>
            </w:r>
          </w:p>
          <w:p w14:paraId="33C4B5D0" w14:textId="77777777" w:rsidR="00CA7DED" w:rsidRPr="004562D7" w:rsidRDefault="00CA7DED" w:rsidP="00CA7DED">
            <w:pPr>
              <w:rPr>
                <w:rFonts w:cstheme="minorHAnsi"/>
                <w:b/>
                <w:bCs/>
                <w:sz w:val="24"/>
                <w:szCs w:val="24"/>
              </w:rPr>
            </w:pPr>
            <w:r w:rsidRPr="004562D7">
              <w:rPr>
                <w:rFonts w:eastAsia="Times New Roman" w:cstheme="minorHAnsi"/>
                <w:i/>
                <w:sz w:val="24"/>
                <w:szCs w:val="24"/>
                <w:lang w:eastAsia="en-GB"/>
              </w:rPr>
              <w:t>Detail specific area where  performance standards have not been met</w:t>
            </w:r>
          </w:p>
        </w:tc>
        <w:tc>
          <w:tcPr>
            <w:tcW w:w="1504" w:type="dxa"/>
          </w:tcPr>
          <w:p w14:paraId="1C7FBC70" w14:textId="77777777" w:rsidR="00CA7DED" w:rsidRPr="004562D7" w:rsidRDefault="00CA7DED" w:rsidP="00CA7DED">
            <w:pPr>
              <w:spacing w:after="120"/>
              <w:jc w:val="center"/>
              <w:rPr>
                <w:rFonts w:eastAsia="Times New Roman" w:cstheme="minorHAnsi"/>
                <w:b/>
                <w:sz w:val="24"/>
                <w:szCs w:val="24"/>
                <w:lang w:eastAsia="en-GB"/>
              </w:rPr>
            </w:pPr>
            <w:r w:rsidRPr="004562D7">
              <w:rPr>
                <w:rFonts w:eastAsia="Times New Roman" w:cstheme="minorHAnsi"/>
                <w:b/>
                <w:sz w:val="24"/>
                <w:szCs w:val="24"/>
                <w:lang w:eastAsia="en-GB"/>
              </w:rPr>
              <w:t>Performance concern</w:t>
            </w:r>
          </w:p>
          <w:p w14:paraId="6B6CE04A" w14:textId="77777777" w:rsidR="00CA7DED" w:rsidRPr="004562D7" w:rsidRDefault="00CA7DED" w:rsidP="00CA7DED">
            <w:pPr>
              <w:rPr>
                <w:rFonts w:cstheme="minorHAnsi"/>
                <w:sz w:val="24"/>
                <w:szCs w:val="24"/>
              </w:rPr>
            </w:pPr>
            <w:r w:rsidRPr="004562D7">
              <w:rPr>
                <w:rFonts w:eastAsia="Times New Roman" w:cstheme="minorHAnsi"/>
                <w:i/>
                <w:sz w:val="24"/>
                <w:szCs w:val="24"/>
                <w:lang w:eastAsia="en-GB"/>
              </w:rPr>
              <w:t>Detail specific dates and examples of where the standards have not been met</w:t>
            </w:r>
          </w:p>
        </w:tc>
        <w:tc>
          <w:tcPr>
            <w:tcW w:w="1570" w:type="dxa"/>
          </w:tcPr>
          <w:p w14:paraId="4AE55B49" w14:textId="77777777" w:rsidR="00CA7DED" w:rsidRPr="004562D7" w:rsidRDefault="00CA7DED" w:rsidP="00CA7DED">
            <w:pPr>
              <w:spacing w:after="120"/>
              <w:jc w:val="center"/>
              <w:rPr>
                <w:rFonts w:cstheme="minorHAnsi"/>
                <w:b/>
                <w:sz w:val="24"/>
                <w:szCs w:val="24"/>
              </w:rPr>
            </w:pPr>
            <w:r w:rsidRPr="004562D7">
              <w:rPr>
                <w:rFonts w:cstheme="minorHAnsi"/>
                <w:b/>
                <w:sz w:val="24"/>
                <w:szCs w:val="24"/>
              </w:rPr>
              <w:t xml:space="preserve">Expected standard of performance. </w:t>
            </w:r>
          </w:p>
          <w:p w14:paraId="5BEBE8A4" w14:textId="77777777" w:rsidR="00CA7DED" w:rsidRPr="004562D7" w:rsidRDefault="00CA7DED" w:rsidP="00CA7DED">
            <w:pPr>
              <w:rPr>
                <w:rFonts w:cstheme="minorHAnsi"/>
                <w:sz w:val="24"/>
                <w:szCs w:val="24"/>
              </w:rPr>
            </w:pPr>
            <w:r w:rsidRPr="004562D7">
              <w:rPr>
                <w:rFonts w:cstheme="minorHAnsi"/>
                <w:i/>
                <w:sz w:val="24"/>
                <w:szCs w:val="24"/>
              </w:rPr>
              <w:t>Detail what is expected of the employee in terms of their performance i.e., what does ‘good’ look like</w:t>
            </w:r>
            <w:r w:rsidRPr="004562D7" w:rsidDel="00287899">
              <w:rPr>
                <w:rFonts w:cstheme="minorHAnsi"/>
                <w:i/>
                <w:sz w:val="24"/>
                <w:szCs w:val="24"/>
              </w:rPr>
              <w:t xml:space="preserve"> </w:t>
            </w:r>
          </w:p>
        </w:tc>
        <w:tc>
          <w:tcPr>
            <w:tcW w:w="1576" w:type="dxa"/>
          </w:tcPr>
          <w:p w14:paraId="0448D5B7" w14:textId="77777777" w:rsidR="00CA7DED" w:rsidRPr="004562D7" w:rsidRDefault="00CA7DED" w:rsidP="00CA7DED">
            <w:pPr>
              <w:spacing w:after="120"/>
              <w:jc w:val="center"/>
              <w:rPr>
                <w:rFonts w:eastAsia="Times New Roman" w:cstheme="minorHAnsi"/>
                <w:b/>
                <w:sz w:val="24"/>
                <w:szCs w:val="24"/>
                <w:lang w:eastAsia="en-GB"/>
              </w:rPr>
            </w:pPr>
            <w:r w:rsidRPr="004562D7">
              <w:rPr>
                <w:rFonts w:eastAsia="Times New Roman" w:cstheme="minorHAnsi"/>
                <w:b/>
                <w:sz w:val="24"/>
                <w:szCs w:val="24"/>
                <w:lang w:eastAsia="en-GB"/>
              </w:rPr>
              <w:t xml:space="preserve">Agreed improvement actions. </w:t>
            </w:r>
          </w:p>
          <w:p w14:paraId="793B83CD" w14:textId="77777777" w:rsidR="00CA7DED" w:rsidRPr="004562D7" w:rsidRDefault="00CA7DED" w:rsidP="00CA7DED">
            <w:pPr>
              <w:rPr>
                <w:rFonts w:cstheme="minorHAnsi"/>
                <w:sz w:val="24"/>
                <w:szCs w:val="24"/>
              </w:rPr>
            </w:pPr>
            <w:r w:rsidRPr="004562D7">
              <w:rPr>
                <w:rFonts w:eastAsia="Times New Roman" w:cstheme="minorHAnsi"/>
                <w:i/>
                <w:sz w:val="24"/>
                <w:szCs w:val="24"/>
                <w:lang w:eastAsia="en-GB"/>
              </w:rPr>
              <w:t>Detail what actions need to be taken to meet expected standard of performance</w:t>
            </w:r>
          </w:p>
        </w:tc>
        <w:tc>
          <w:tcPr>
            <w:tcW w:w="1467" w:type="dxa"/>
          </w:tcPr>
          <w:p w14:paraId="7B3C43C2" w14:textId="77777777" w:rsidR="00CA7DED" w:rsidRPr="004562D7" w:rsidRDefault="00CA7DED" w:rsidP="00CA7DED">
            <w:pPr>
              <w:spacing w:after="120"/>
              <w:jc w:val="center"/>
              <w:rPr>
                <w:rFonts w:eastAsia="Times New Roman" w:cstheme="minorHAnsi"/>
                <w:b/>
                <w:sz w:val="24"/>
                <w:szCs w:val="24"/>
                <w:lang w:eastAsia="en-GB"/>
              </w:rPr>
            </w:pPr>
            <w:r w:rsidRPr="004562D7">
              <w:rPr>
                <w:rFonts w:eastAsia="Times New Roman" w:cstheme="minorHAnsi"/>
                <w:b/>
                <w:sz w:val="24"/>
                <w:szCs w:val="24"/>
                <w:lang w:eastAsia="en-GB"/>
              </w:rPr>
              <w:t>Support</w:t>
            </w:r>
          </w:p>
          <w:p w14:paraId="52006615" w14:textId="77777777" w:rsidR="00CA7DED" w:rsidRPr="004562D7" w:rsidRDefault="00CA7DED" w:rsidP="00CA7DED">
            <w:pPr>
              <w:spacing w:after="120"/>
              <w:jc w:val="center"/>
              <w:rPr>
                <w:rFonts w:eastAsia="Times New Roman" w:cstheme="minorHAnsi"/>
                <w:i/>
                <w:sz w:val="24"/>
                <w:szCs w:val="24"/>
                <w:lang w:eastAsia="en-GB"/>
              </w:rPr>
            </w:pPr>
          </w:p>
          <w:p w14:paraId="7459102A" w14:textId="77777777" w:rsidR="00CA7DED" w:rsidRPr="004562D7" w:rsidRDefault="00CA7DED" w:rsidP="00CA7DED">
            <w:pPr>
              <w:rPr>
                <w:rFonts w:cstheme="minorHAnsi"/>
                <w:sz w:val="24"/>
                <w:szCs w:val="24"/>
              </w:rPr>
            </w:pPr>
            <w:r w:rsidRPr="004562D7">
              <w:rPr>
                <w:rFonts w:eastAsia="Times New Roman" w:cstheme="minorHAnsi"/>
                <w:i/>
                <w:sz w:val="24"/>
                <w:szCs w:val="24"/>
                <w:lang w:eastAsia="en-GB"/>
              </w:rPr>
              <w:t>Detail what has been agreed in terms of support required to achieve the expected standard of performance</w:t>
            </w:r>
          </w:p>
        </w:tc>
        <w:tc>
          <w:tcPr>
            <w:tcW w:w="945" w:type="dxa"/>
          </w:tcPr>
          <w:p w14:paraId="17CE019D" w14:textId="77777777" w:rsidR="00CA7DED" w:rsidRPr="004562D7" w:rsidRDefault="00CA7DED" w:rsidP="00CA7DED">
            <w:pPr>
              <w:rPr>
                <w:rFonts w:cstheme="minorHAnsi"/>
                <w:sz w:val="24"/>
                <w:szCs w:val="24"/>
              </w:rPr>
            </w:pPr>
            <w:r w:rsidRPr="004562D7">
              <w:rPr>
                <w:rFonts w:cstheme="minorHAnsi"/>
                <w:b/>
                <w:sz w:val="24"/>
                <w:szCs w:val="24"/>
              </w:rPr>
              <w:t>Review Date</w:t>
            </w:r>
          </w:p>
        </w:tc>
        <w:tc>
          <w:tcPr>
            <w:tcW w:w="1520" w:type="dxa"/>
          </w:tcPr>
          <w:p w14:paraId="55209C4E" w14:textId="77777777" w:rsidR="00CA7DED" w:rsidRPr="004562D7" w:rsidRDefault="00CA7DED" w:rsidP="00CA7DED">
            <w:pPr>
              <w:spacing w:after="120"/>
              <w:jc w:val="center"/>
              <w:rPr>
                <w:rFonts w:eastAsia="Times New Roman" w:cstheme="minorHAnsi"/>
                <w:b/>
                <w:sz w:val="24"/>
                <w:szCs w:val="24"/>
                <w:lang w:eastAsia="en-GB"/>
              </w:rPr>
            </w:pPr>
            <w:r w:rsidRPr="004562D7">
              <w:rPr>
                <w:rFonts w:eastAsia="Times New Roman" w:cstheme="minorHAnsi"/>
                <w:b/>
                <w:sz w:val="24"/>
                <w:szCs w:val="24"/>
                <w:lang w:eastAsia="en-GB"/>
              </w:rPr>
              <w:t>Review notes</w:t>
            </w:r>
          </w:p>
          <w:p w14:paraId="5F1945FC" w14:textId="77777777" w:rsidR="00CA7DED" w:rsidRPr="004562D7" w:rsidRDefault="00CA7DED" w:rsidP="00CA7DED">
            <w:pPr>
              <w:rPr>
                <w:rFonts w:cstheme="minorHAnsi"/>
                <w:sz w:val="24"/>
                <w:szCs w:val="24"/>
              </w:rPr>
            </w:pPr>
            <w:r w:rsidRPr="004562D7">
              <w:rPr>
                <w:rFonts w:eastAsia="Times New Roman" w:cstheme="minorHAnsi"/>
                <w:i/>
                <w:sz w:val="24"/>
                <w:szCs w:val="24"/>
                <w:lang w:eastAsia="en-GB"/>
              </w:rPr>
              <w:t>Detail improvement made and any future review dates</w:t>
            </w:r>
          </w:p>
        </w:tc>
        <w:tc>
          <w:tcPr>
            <w:tcW w:w="1104" w:type="dxa"/>
          </w:tcPr>
          <w:p w14:paraId="679EB2BB" w14:textId="77777777" w:rsidR="00CA7DED" w:rsidRPr="004562D7" w:rsidRDefault="00CA7DED" w:rsidP="00CA7DED">
            <w:pPr>
              <w:spacing w:after="120"/>
              <w:jc w:val="center"/>
              <w:rPr>
                <w:rFonts w:eastAsia="Times New Roman" w:cstheme="minorHAnsi"/>
                <w:b/>
                <w:sz w:val="24"/>
                <w:szCs w:val="24"/>
                <w:lang w:eastAsia="en-GB"/>
              </w:rPr>
            </w:pPr>
            <w:r w:rsidRPr="004562D7">
              <w:rPr>
                <w:rFonts w:cstheme="minorHAnsi"/>
                <w:b/>
                <w:sz w:val="24"/>
                <w:szCs w:val="24"/>
              </w:rPr>
              <w:t>Date to achieve standard</w:t>
            </w:r>
          </w:p>
        </w:tc>
      </w:tr>
      <w:tr w:rsidR="00CA7DED" w:rsidRPr="004562D7" w14:paraId="1C626996" w14:textId="77777777" w:rsidTr="00CA7DED">
        <w:trPr>
          <w:trHeight w:val="1558"/>
        </w:trPr>
        <w:tc>
          <w:tcPr>
            <w:tcW w:w="1467" w:type="dxa"/>
          </w:tcPr>
          <w:p w14:paraId="5EFB8D43" w14:textId="77777777" w:rsidR="00CA7DED" w:rsidRPr="004562D7" w:rsidRDefault="00CA7DED" w:rsidP="00CA7DED">
            <w:pPr>
              <w:rPr>
                <w:rFonts w:cstheme="minorHAnsi"/>
                <w:sz w:val="24"/>
                <w:szCs w:val="24"/>
              </w:rPr>
            </w:pPr>
          </w:p>
          <w:p w14:paraId="7367274B" w14:textId="77777777" w:rsidR="00CA7DED" w:rsidRPr="004562D7" w:rsidRDefault="00CA7DED" w:rsidP="00CA7DED">
            <w:pPr>
              <w:rPr>
                <w:rFonts w:cstheme="minorHAnsi"/>
                <w:sz w:val="24"/>
                <w:szCs w:val="24"/>
              </w:rPr>
            </w:pPr>
          </w:p>
          <w:p w14:paraId="575B4DEC" w14:textId="77777777" w:rsidR="00CA7DED" w:rsidRPr="004562D7" w:rsidRDefault="00CA7DED" w:rsidP="00CA7DED">
            <w:pPr>
              <w:rPr>
                <w:rFonts w:cstheme="minorHAnsi"/>
                <w:sz w:val="24"/>
                <w:szCs w:val="24"/>
              </w:rPr>
            </w:pPr>
          </w:p>
          <w:p w14:paraId="64C9434E" w14:textId="77777777" w:rsidR="00CA7DED" w:rsidRPr="004562D7" w:rsidRDefault="00CA7DED" w:rsidP="00CA7DED">
            <w:pPr>
              <w:rPr>
                <w:rFonts w:cstheme="minorHAnsi"/>
                <w:sz w:val="24"/>
                <w:szCs w:val="24"/>
              </w:rPr>
            </w:pPr>
          </w:p>
          <w:p w14:paraId="1827E8BF" w14:textId="77777777" w:rsidR="00CA7DED" w:rsidRPr="004562D7" w:rsidRDefault="00CA7DED" w:rsidP="00CA7DED">
            <w:pPr>
              <w:rPr>
                <w:rFonts w:cstheme="minorHAnsi"/>
                <w:sz w:val="24"/>
                <w:szCs w:val="24"/>
              </w:rPr>
            </w:pPr>
          </w:p>
          <w:p w14:paraId="4E189FF5" w14:textId="77777777" w:rsidR="00CA7DED" w:rsidRPr="004562D7" w:rsidRDefault="00CA7DED" w:rsidP="00CA7DED">
            <w:pPr>
              <w:rPr>
                <w:rFonts w:cstheme="minorHAnsi"/>
                <w:sz w:val="24"/>
                <w:szCs w:val="24"/>
              </w:rPr>
            </w:pPr>
          </w:p>
          <w:p w14:paraId="21BD592A" w14:textId="77777777" w:rsidR="00CA7DED" w:rsidRPr="004562D7" w:rsidRDefault="00CA7DED" w:rsidP="00CA7DED">
            <w:pPr>
              <w:rPr>
                <w:rFonts w:cstheme="minorHAnsi"/>
                <w:sz w:val="24"/>
                <w:szCs w:val="24"/>
              </w:rPr>
            </w:pPr>
          </w:p>
          <w:p w14:paraId="78126DF5" w14:textId="77777777" w:rsidR="00CA7DED" w:rsidRPr="004562D7" w:rsidRDefault="00CA7DED" w:rsidP="00CA7DED">
            <w:pPr>
              <w:rPr>
                <w:rFonts w:cstheme="minorHAnsi"/>
                <w:sz w:val="24"/>
                <w:szCs w:val="24"/>
              </w:rPr>
            </w:pPr>
          </w:p>
          <w:p w14:paraId="761137B4" w14:textId="77777777" w:rsidR="00CA7DED" w:rsidRPr="004562D7" w:rsidRDefault="00CA7DED" w:rsidP="00CA7DED">
            <w:pPr>
              <w:rPr>
                <w:rFonts w:cstheme="minorHAnsi"/>
                <w:sz w:val="24"/>
                <w:szCs w:val="24"/>
              </w:rPr>
            </w:pPr>
          </w:p>
          <w:p w14:paraId="0D92DD38" w14:textId="77777777" w:rsidR="00CA7DED" w:rsidRPr="004562D7" w:rsidRDefault="00CA7DED" w:rsidP="00CA7DED">
            <w:pPr>
              <w:rPr>
                <w:rFonts w:cstheme="minorHAnsi"/>
                <w:sz w:val="24"/>
                <w:szCs w:val="24"/>
              </w:rPr>
            </w:pPr>
          </w:p>
          <w:p w14:paraId="563D6550" w14:textId="77777777" w:rsidR="00CA7DED" w:rsidRPr="004562D7" w:rsidRDefault="00CA7DED" w:rsidP="00CA7DED">
            <w:pPr>
              <w:rPr>
                <w:rFonts w:cstheme="minorHAnsi"/>
                <w:sz w:val="24"/>
                <w:szCs w:val="24"/>
              </w:rPr>
            </w:pPr>
          </w:p>
          <w:p w14:paraId="0C64A234" w14:textId="77777777" w:rsidR="00CA7DED" w:rsidRPr="004562D7" w:rsidRDefault="00CA7DED" w:rsidP="00CA7DED">
            <w:pPr>
              <w:rPr>
                <w:rFonts w:cstheme="minorHAnsi"/>
                <w:sz w:val="24"/>
                <w:szCs w:val="24"/>
              </w:rPr>
            </w:pPr>
          </w:p>
          <w:p w14:paraId="0BAF6D33" w14:textId="77777777" w:rsidR="00CA7DED" w:rsidRPr="004562D7" w:rsidRDefault="00CA7DED" w:rsidP="00CA7DED">
            <w:pPr>
              <w:rPr>
                <w:rFonts w:cstheme="minorHAnsi"/>
                <w:sz w:val="24"/>
                <w:szCs w:val="24"/>
              </w:rPr>
            </w:pPr>
          </w:p>
          <w:p w14:paraId="63FCFBDE" w14:textId="77777777" w:rsidR="00CA7DED" w:rsidRPr="004562D7" w:rsidRDefault="00CA7DED" w:rsidP="00CA7DED">
            <w:pPr>
              <w:rPr>
                <w:rFonts w:cstheme="minorHAnsi"/>
                <w:sz w:val="24"/>
                <w:szCs w:val="24"/>
              </w:rPr>
            </w:pPr>
          </w:p>
          <w:p w14:paraId="7B575248" w14:textId="77777777" w:rsidR="00CA7DED" w:rsidRPr="004562D7" w:rsidRDefault="00CA7DED" w:rsidP="00CA7DED">
            <w:pPr>
              <w:rPr>
                <w:rFonts w:cstheme="minorHAnsi"/>
                <w:sz w:val="24"/>
                <w:szCs w:val="24"/>
              </w:rPr>
            </w:pPr>
          </w:p>
          <w:p w14:paraId="5FFC7DCE" w14:textId="77777777" w:rsidR="00CA7DED" w:rsidRPr="004562D7" w:rsidRDefault="00CA7DED" w:rsidP="00CA7DED">
            <w:pPr>
              <w:rPr>
                <w:rFonts w:cstheme="minorHAnsi"/>
                <w:sz w:val="24"/>
                <w:szCs w:val="24"/>
              </w:rPr>
            </w:pPr>
          </w:p>
          <w:p w14:paraId="7473262B" w14:textId="77777777" w:rsidR="00CA7DED" w:rsidRPr="004562D7" w:rsidRDefault="00CA7DED" w:rsidP="00CA7DED">
            <w:pPr>
              <w:rPr>
                <w:rFonts w:cstheme="minorHAnsi"/>
                <w:sz w:val="24"/>
                <w:szCs w:val="24"/>
              </w:rPr>
            </w:pPr>
          </w:p>
        </w:tc>
        <w:tc>
          <w:tcPr>
            <w:tcW w:w="1504" w:type="dxa"/>
          </w:tcPr>
          <w:p w14:paraId="008C33C4" w14:textId="77777777" w:rsidR="00CA7DED" w:rsidRPr="004562D7" w:rsidRDefault="00CA7DED" w:rsidP="00CA7DED">
            <w:pPr>
              <w:rPr>
                <w:rFonts w:cstheme="minorHAnsi"/>
                <w:sz w:val="24"/>
                <w:szCs w:val="24"/>
              </w:rPr>
            </w:pPr>
          </w:p>
        </w:tc>
        <w:tc>
          <w:tcPr>
            <w:tcW w:w="1570" w:type="dxa"/>
          </w:tcPr>
          <w:p w14:paraId="1DAA884C" w14:textId="77777777" w:rsidR="00CA7DED" w:rsidRPr="004562D7" w:rsidRDefault="00CA7DED" w:rsidP="00CA7DED">
            <w:pPr>
              <w:rPr>
                <w:rFonts w:cstheme="minorHAnsi"/>
                <w:sz w:val="24"/>
                <w:szCs w:val="24"/>
              </w:rPr>
            </w:pPr>
          </w:p>
        </w:tc>
        <w:tc>
          <w:tcPr>
            <w:tcW w:w="1576" w:type="dxa"/>
          </w:tcPr>
          <w:p w14:paraId="323B97E4" w14:textId="77777777" w:rsidR="00CA7DED" w:rsidRPr="004562D7" w:rsidRDefault="00CA7DED" w:rsidP="00CA7DED">
            <w:pPr>
              <w:rPr>
                <w:rFonts w:cstheme="minorHAnsi"/>
                <w:sz w:val="24"/>
                <w:szCs w:val="24"/>
              </w:rPr>
            </w:pPr>
          </w:p>
        </w:tc>
        <w:tc>
          <w:tcPr>
            <w:tcW w:w="1467" w:type="dxa"/>
          </w:tcPr>
          <w:p w14:paraId="333EC15C" w14:textId="77777777" w:rsidR="00CA7DED" w:rsidRPr="004562D7" w:rsidRDefault="00CA7DED" w:rsidP="00CA7DED">
            <w:pPr>
              <w:rPr>
                <w:rFonts w:cstheme="minorHAnsi"/>
                <w:sz w:val="24"/>
                <w:szCs w:val="24"/>
              </w:rPr>
            </w:pPr>
          </w:p>
        </w:tc>
        <w:tc>
          <w:tcPr>
            <w:tcW w:w="945" w:type="dxa"/>
          </w:tcPr>
          <w:p w14:paraId="098CB91C" w14:textId="77777777" w:rsidR="00CA7DED" w:rsidRPr="004562D7" w:rsidRDefault="00CA7DED" w:rsidP="00CA7DED">
            <w:pPr>
              <w:rPr>
                <w:rFonts w:cstheme="minorHAnsi"/>
                <w:sz w:val="24"/>
                <w:szCs w:val="24"/>
              </w:rPr>
            </w:pPr>
          </w:p>
        </w:tc>
        <w:tc>
          <w:tcPr>
            <w:tcW w:w="1520" w:type="dxa"/>
          </w:tcPr>
          <w:p w14:paraId="76A6185C" w14:textId="77777777" w:rsidR="00CA7DED" w:rsidRPr="004562D7" w:rsidRDefault="00CA7DED" w:rsidP="00CA7DED">
            <w:pPr>
              <w:rPr>
                <w:rFonts w:cstheme="minorHAnsi"/>
                <w:sz w:val="24"/>
                <w:szCs w:val="24"/>
              </w:rPr>
            </w:pPr>
          </w:p>
        </w:tc>
        <w:tc>
          <w:tcPr>
            <w:tcW w:w="1104" w:type="dxa"/>
          </w:tcPr>
          <w:p w14:paraId="5D0177EB" w14:textId="77777777" w:rsidR="00CA7DED" w:rsidRPr="004562D7" w:rsidRDefault="00CA7DED" w:rsidP="00CA7DED">
            <w:pPr>
              <w:rPr>
                <w:rFonts w:cstheme="minorHAnsi"/>
                <w:sz w:val="24"/>
                <w:szCs w:val="24"/>
              </w:rPr>
            </w:pPr>
          </w:p>
        </w:tc>
      </w:tr>
    </w:tbl>
    <w:p w14:paraId="5CC62FFB" w14:textId="67EA80D6" w:rsidR="00A55C1F" w:rsidRPr="004562D7" w:rsidRDefault="00A55C1F">
      <w:pPr>
        <w:rPr>
          <w:rFonts w:cstheme="minorHAnsi"/>
          <w:b/>
          <w:bCs/>
          <w:sz w:val="24"/>
          <w:szCs w:val="24"/>
        </w:rPr>
      </w:pPr>
      <w:r w:rsidRPr="004562D7">
        <w:rPr>
          <w:rFonts w:cstheme="minorHAnsi"/>
          <w:b/>
          <w:bCs/>
          <w:sz w:val="24"/>
          <w:szCs w:val="24"/>
        </w:rPr>
        <w:t>Date of initial meeting _________________________________________________</w:t>
      </w:r>
    </w:p>
    <w:p w14:paraId="3148096E" w14:textId="77777777" w:rsidR="00CA7DED" w:rsidRDefault="00CA7DED" w:rsidP="00CA7DED">
      <w:pPr>
        <w:rPr>
          <w:rFonts w:cstheme="minorHAnsi"/>
          <w:b/>
          <w:bCs/>
          <w:sz w:val="24"/>
          <w:szCs w:val="24"/>
        </w:rPr>
      </w:pPr>
    </w:p>
    <w:p w14:paraId="5D209F17" w14:textId="301CA4C7" w:rsidR="00CA7DED" w:rsidRPr="00CA7DED" w:rsidRDefault="00A55C1F" w:rsidP="00CA7DED">
      <w:pPr>
        <w:rPr>
          <w:rFonts w:cstheme="minorHAnsi"/>
          <w:b/>
          <w:bCs/>
          <w:sz w:val="24"/>
          <w:szCs w:val="24"/>
        </w:rPr>
      </w:pPr>
      <w:r w:rsidRPr="004562D7">
        <w:rPr>
          <w:rFonts w:cstheme="minorHAnsi"/>
          <w:b/>
          <w:bCs/>
          <w:sz w:val="24"/>
          <w:szCs w:val="24"/>
        </w:rPr>
        <w:t>In attendance ___________________________________________________________</w:t>
      </w:r>
      <w:r w:rsidR="00CA7DED" w:rsidRPr="00CA7DED">
        <w:t xml:space="preserve"> </w:t>
      </w:r>
      <w:r w:rsidR="00CA7DED" w:rsidRPr="00CA7DED">
        <w:rPr>
          <w:rFonts w:cstheme="minorHAnsi"/>
          <w:b/>
          <w:bCs/>
          <w:sz w:val="24"/>
          <w:szCs w:val="24"/>
        </w:rPr>
        <w:t xml:space="preserve">Employee Signature </w:t>
      </w:r>
    </w:p>
    <w:p w14:paraId="46C8F0E7" w14:textId="1F021E86" w:rsidR="0004208E" w:rsidRPr="004562D7" w:rsidRDefault="00CA7DED" w:rsidP="00CA7DED">
      <w:pPr>
        <w:rPr>
          <w:rFonts w:cstheme="minorHAnsi"/>
          <w:sz w:val="24"/>
          <w:szCs w:val="24"/>
        </w:rPr>
      </w:pPr>
      <w:r w:rsidRPr="00CA7DED">
        <w:rPr>
          <w:rFonts w:cstheme="minorHAnsi"/>
          <w:b/>
          <w:bCs/>
          <w:sz w:val="24"/>
          <w:szCs w:val="24"/>
        </w:rPr>
        <w:t>Lead/Line Manager’s Signatur</w:t>
      </w:r>
      <w:r>
        <w:rPr>
          <w:rFonts w:cstheme="minorHAnsi"/>
          <w:b/>
          <w:bCs/>
          <w:sz w:val="24"/>
          <w:szCs w:val="24"/>
        </w:rPr>
        <w:t>e</w:t>
      </w:r>
    </w:p>
    <w:sectPr w:rsidR="0004208E" w:rsidRPr="004562D7" w:rsidSect="00CA7DE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5B367" w14:textId="77777777" w:rsidR="00F554EE" w:rsidRDefault="00F554EE" w:rsidP="00481CDE">
      <w:pPr>
        <w:spacing w:after="0" w:line="240" w:lineRule="auto"/>
      </w:pPr>
      <w:r>
        <w:separator/>
      </w:r>
    </w:p>
  </w:endnote>
  <w:endnote w:type="continuationSeparator" w:id="0">
    <w:p w14:paraId="025FA68F" w14:textId="77777777" w:rsidR="00F554EE" w:rsidRDefault="00F554EE" w:rsidP="00481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9FA30" w14:textId="77777777" w:rsidR="00620B34" w:rsidRDefault="00620B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44603"/>
      <w:docPartObj>
        <w:docPartGallery w:val="Page Numbers (Bottom of Page)"/>
        <w:docPartUnique/>
      </w:docPartObj>
    </w:sdtPr>
    <w:sdtEndPr>
      <w:rPr>
        <w:noProof/>
      </w:rPr>
    </w:sdtEndPr>
    <w:sdtContent>
      <w:p w14:paraId="4610011F" w14:textId="1AC1CC8F" w:rsidR="007B0773" w:rsidRDefault="007B07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E31D0C" w14:textId="72EFFE46" w:rsidR="007B0773" w:rsidRDefault="007B0773">
    <w:pPr>
      <w:pStyle w:val="Footer"/>
    </w:pPr>
    <w:r>
      <w:t xml:space="preserve">Federation/FSU </w:t>
    </w:r>
    <w:r w:rsidR="00EA780C">
      <w:t xml:space="preserve">Performance &amp; </w:t>
    </w:r>
    <w:r>
      <w:t xml:space="preserve">Capability Policy &amp; Procedure- </w:t>
    </w:r>
    <w:r w:rsidR="00620B34">
      <w:t xml:space="preserve">December </w:t>
    </w:r>
    <w:r>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15E14" w14:textId="77777777" w:rsidR="00620B34" w:rsidRDefault="00620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D70BE" w14:textId="77777777" w:rsidR="00F554EE" w:rsidRDefault="00F554EE" w:rsidP="00481CDE">
      <w:pPr>
        <w:spacing w:after="0" w:line="240" w:lineRule="auto"/>
      </w:pPr>
      <w:r>
        <w:separator/>
      </w:r>
    </w:p>
  </w:footnote>
  <w:footnote w:type="continuationSeparator" w:id="0">
    <w:p w14:paraId="47A3722A" w14:textId="77777777" w:rsidR="00F554EE" w:rsidRDefault="00F554EE" w:rsidP="00481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F78D" w14:textId="18673AA4" w:rsidR="00EA780C" w:rsidRDefault="00697754">
    <w:pPr>
      <w:pStyle w:val="Header"/>
    </w:pPr>
    <w:r>
      <w:rPr>
        <w:noProof/>
      </w:rPr>
      <w:pict w14:anchorId="493BDB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9302751" o:spid="_x0000_s2050"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3051" w14:textId="36841B19" w:rsidR="00EA780C" w:rsidRDefault="00697754">
    <w:pPr>
      <w:pStyle w:val="Header"/>
    </w:pPr>
    <w:r>
      <w:rPr>
        <w:noProof/>
      </w:rPr>
      <w:pict w14:anchorId="6CC0AB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9302752" o:spid="_x0000_s2051" type="#_x0000_t136" style="position:absolute;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0AE72" w14:textId="64BE903B" w:rsidR="00EA780C" w:rsidRDefault="00697754">
    <w:pPr>
      <w:pStyle w:val="Header"/>
    </w:pPr>
    <w:r>
      <w:rPr>
        <w:noProof/>
      </w:rPr>
      <w:pict w14:anchorId="021B19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9302750" o:spid="_x0000_s2049"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7163C"/>
    <w:multiLevelType w:val="hybridMultilevel"/>
    <w:tmpl w:val="7E3096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05935"/>
    <w:multiLevelType w:val="hybridMultilevel"/>
    <w:tmpl w:val="3D10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C2D46"/>
    <w:multiLevelType w:val="hybridMultilevel"/>
    <w:tmpl w:val="483CA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61944"/>
    <w:multiLevelType w:val="hybridMultilevel"/>
    <w:tmpl w:val="D6DEC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013BCD"/>
    <w:multiLevelType w:val="hybridMultilevel"/>
    <w:tmpl w:val="F0629A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97059A"/>
    <w:multiLevelType w:val="hybridMultilevel"/>
    <w:tmpl w:val="2EA4B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4316CE"/>
    <w:multiLevelType w:val="hybridMultilevel"/>
    <w:tmpl w:val="FF3C63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5B464E"/>
    <w:multiLevelType w:val="hybridMultilevel"/>
    <w:tmpl w:val="ECE6D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433011"/>
    <w:multiLevelType w:val="hybridMultilevel"/>
    <w:tmpl w:val="678A823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DC1270"/>
    <w:multiLevelType w:val="multilevel"/>
    <w:tmpl w:val="F4FE6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CB480E"/>
    <w:multiLevelType w:val="hybridMultilevel"/>
    <w:tmpl w:val="FDFEB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6D4C60"/>
    <w:multiLevelType w:val="hybridMultilevel"/>
    <w:tmpl w:val="6BF86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1A744D"/>
    <w:multiLevelType w:val="multilevel"/>
    <w:tmpl w:val="DAF68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D05147"/>
    <w:multiLevelType w:val="hybridMultilevel"/>
    <w:tmpl w:val="D324A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0"/>
  </w:num>
  <w:num w:numId="4">
    <w:abstractNumId w:val="13"/>
  </w:num>
  <w:num w:numId="5">
    <w:abstractNumId w:val="7"/>
  </w:num>
  <w:num w:numId="6">
    <w:abstractNumId w:val="3"/>
  </w:num>
  <w:num w:numId="7">
    <w:abstractNumId w:val="11"/>
  </w:num>
  <w:num w:numId="8">
    <w:abstractNumId w:val="5"/>
  </w:num>
  <w:num w:numId="9">
    <w:abstractNumId w:val="9"/>
  </w:num>
  <w:num w:numId="10">
    <w:abstractNumId w:val="12"/>
  </w:num>
  <w:num w:numId="11">
    <w:abstractNumId w:val="4"/>
  </w:num>
  <w:num w:numId="12">
    <w:abstractNumId w:val="6"/>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E55"/>
    <w:rsid w:val="00003BDB"/>
    <w:rsid w:val="000308B8"/>
    <w:rsid w:val="00035A5C"/>
    <w:rsid w:val="0004208E"/>
    <w:rsid w:val="00057391"/>
    <w:rsid w:val="000C570A"/>
    <w:rsid w:val="000E2E84"/>
    <w:rsid w:val="0010077B"/>
    <w:rsid w:val="00102208"/>
    <w:rsid w:val="00143791"/>
    <w:rsid w:val="0014567A"/>
    <w:rsid w:val="001715BC"/>
    <w:rsid w:val="0017252C"/>
    <w:rsid w:val="001926AD"/>
    <w:rsid w:val="00193DF3"/>
    <w:rsid w:val="001B2F20"/>
    <w:rsid w:val="001D39C6"/>
    <w:rsid w:val="001D3B5F"/>
    <w:rsid w:val="00207E68"/>
    <w:rsid w:val="00225FB7"/>
    <w:rsid w:val="00254924"/>
    <w:rsid w:val="00255762"/>
    <w:rsid w:val="002679B0"/>
    <w:rsid w:val="002B099C"/>
    <w:rsid w:val="002B378E"/>
    <w:rsid w:val="002F6176"/>
    <w:rsid w:val="0033355A"/>
    <w:rsid w:val="003359C1"/>
    <w:rsid w:val="00376446"/>
    <w:rsid w:val="003C0D26"/>
    <w:rsid w:val="003C2302"/>
    <w:rsid w:val="003C6EA9"/>
    <w:rsid w:val="003D7C4C"/>
    <w:rsid w:val="00410A02"/>
    <w:rsid w:val="004175EA"/>
    <w:rsid w:val="00421BB1"/>
    <w:rsid w:val="00436FCD"/>
    <w:rsid w:val="00453FE4"/>
    <w:rsid w:val="004562D7"/>
    <w:rsid w:val="00470E90"/>
    <w:rsid w:val="004715A2"/>
    <w:rsid w:val="00475556"/>
    <w:rsid w:val="00481CDE"/>
    <w:rsid w:val="00486AE7"/>
    <w:rsid w:val="004A3DE8"/>
    <w:rsid w:val="004A7A76"/>
    <w:rsid w:val="004C17A0"/>
    <w:rsid w:val="004D0E55"/>
    <w:rsid w:val="004E40A4"/>
    <w:rsid w:val="00530DE4"/>
    <w:rsid w:val="00532C7B"/>
    <w:rsid w:val="00536802"/>
    <w:rsid w:val="00565894"/>
    <w:rsid w:val="00571580"/>
    <w:rsid w:val="005729B5"/>
    <w:rsid w:val="005C19BF"/>
    <w:rsid w:val="005C295E"/>
    <w:rsid w:val="00606BCD"/>
    <w:rsid w:val="0060751C"/>
    <w:rsid w:val="00617DBE"/>
    <w:rsid w:val="00620B34"/>
    <w:rsid w:val="006278FB"/>
    <w:rsid w:val="00633B53"/>
    <w:rsid w:val="00635345"/>
    <w:rsid w:val="00655F0D"/>
    <w:rsid w:val="0066051A"/>
    <w:rsid w:val="0066417D"/>
    <w:rsid w:val="00666A70"/>
    <w:rsid w:val="00697754"/>
    <w:rsid w:val="006A0B5A"/>
    <w:rsid w:val="006A138B"/>
    <w:rsid w:val="006A76CB"/>
    <w:rsid w:val="006B1823"/>
    <w:rsid w:val="006D5424"/>
    <w:rsid w:val="00715346"/>
    <w:rsid w:val="00724740"/>
    <w:rsid w:val="007352E0"/>
    <w:rsid w:val="007421AB"/>
    <w:rsid w:val="00750CBB"/>
    <w:rsid w:val="00752A2B"/>
    <w:rsid w:val="00783F5A"/>
    <w:rsid w:val="007909FE"/>
    <w:rsid w:val="00792020"/>
    <w:rsid w:val="007B0773"/>
    <w:rsid w:val="007B1ADD"/>
    <w:rsid w:val="007B5C03"/>
    <w:rsid w:val="007C382F"/>
    <w:rsid w:val="007D333B"/>
    <w:rsid w:val="007E6542"/>
    <w:rsid w:val="007F076E"/>
    <w:rsid w:val="00846637"/>
    <w:rsid w:val="00854EEB"/>
    <w:rsid w:val="00880A45"/>
    <w:rsid w:val="008903BD"/>
    <w:rsid w:val="008A3537"/>
    <w:rsid w:val="008B1301"/>
    <w:rsid w:val="008B2D7D"/>
    <w:rsid w:val="00960057"/>
    <w:rsid w:val="009640FF"/>
    <w:rsid w:val="00987609"/>
    <w:rsid w:val="00997F60"/>
    <w:rsid w:val="009B1C88"/>
    <w:rsid w:val="009B4C1F"/>
    <w:rsid w:val="009C0C65"/>
    <w:rsid w:val="009D2FEA"/>
    <w:rsid w:val="009E01F3"/>
    <w:rsid w:val="009F779C"/>
    <w:rsid w:val="00A1702A"/>
    <w:rsid w:val="00A55C1F"/>
    <w:rsid w:val="00A62F6D"/>
    <w:rsid w:val="00A80768"/>
    <w:rsid w:val="00A86216"/>
    <w:rsid w:val="00AA51EB"/>
    <w:rsid w:val="00AB03E2"/>
    <w:rsid w:val="00AB27B3"/>
    <w:rsid w:val="00AC3011"/>
    <w:rsid w:val="00AD1CF5"/>
    <w:rsid w:val="00AD334B"/>
    <w:rsid w:val="00AE0680"/>
    <w:rsid w:val="00AE4792"/>
    <w:rsid w:val="00B059A7"/>
    <w:rsid w:val="00B46B68"/>
    <w:rsid w:val="00B559AE"/>
    <w:rsid w:val="00B758CC"/>
    <w:rsid w:val="00B90342"/>
    <w:rsid w:val="00BC525E"/>
    <w:rsid w:val="00BD342E"/>
    <w:rsid w:val="00BD62DF"/>
    <w:rsid w:val="00C21346"/>
    <w:rsid w:val="00C34C5A"/>
    <w:rsid w:val="00C3745A"/>
    <w:rsid w:val="00C734CB"/>
    <w:rsid w:val="00CA7DED"/>
    <w:rsid w:val="00CB49B1"/>
    <w:rsid w:val="00CC5B08"/>
    <w:rsid w:val="00CF7983"/>
    <w:rsid w:val="00D02968"/>
    <w:rsid w:val="00D05B44"/>
    <w:rsid w:val="00D32927"/>
    <w:rsid w:val="00D45813"/>
    <w:rsid w:val="00D5032D"/>
    <w:rsid w:val="00D56277"/>
    <w:rsid w:val="00D81622"/>
    <w:rsid w:val="00D905EE"/>
    <w:rsid w:val="00D92B55"/>
    <w:rsid w:val="00DB5F14"/>
    <w:rsid w:val="00DB7EB4"/>
    <w:rsid w:val="00DC0BF5"/>
    <w:rsid w:val="00DC324D"/>
    <w:rsid w:val="00DC4C0C"/>
    <w:rsid w:val="00DD4697"/>
    <w:rsid w:val="00DF4ACE"/>
    <w:rsid w:val="00DF6F9D"/>
    <w:rsid w:val="00E26404"/>
    <w:rsid w:val="00E31DDF"/>
    <w:rsid w:val="00E36FB0"/>
    <w:rsid w:val="00E60077"/>
    <w:rsid w:val="00EA780C"/>
    <w:rsid w:val="00ED2CE5"/>
    <w:rsid w:val="00EF2AF1"/>
    <w:rsid w:val="00F2018D"/>
    <w:rsid w:val="00F35392"/>
    <w:rsid w:val="00F37DCF"/>
    <w:rsid w:val="00F52CA0"/>
    <w:rsid w:val="00F554EE"/>
    <w:rsid w:val="00F603BE"/>
    <w:rsid w:val="00FA2696"/>
    <w:rsid w:val="00FA461F"/>
    <w:rsid w:val="00FC0392"/>
    <w:rsid w:val="00FC3432"/>
    <w:rsid w:val="00FC6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B0E2FE"/>
  <w15:chartTrackingRefBased/>
  <w15:docId w15:val="{D615E8D0-C676-4563-84C5-C1012AD90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3B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B2D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B49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9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99B"/>
    <w:rPr>
      <w:rFonts w:ascii="Segoe UI" w:hAnsi="Segoe UI" w:cs="Segoe UI"/>
      <w:sz w:val="18"/>
      <w:szCs w:val="18"/>
    </w:rPr>
  </w:style>
  <w:style w:type="table" w:styleId="TableGrid">
    <w:name w:val="Table Grid"/>
    <w:basedOn w:val="TableNormal"/>
    <w:uiPriority w:val="39"/>
    <w:rsid w:val="00FC6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1C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CDE"/>
  </w:style>
  <w:style w:type="paragraph" w:styleId="Footer">
    <w:name w:val="footer"/>
    <w:basedOn w:val="Normal"/>
    <w:link w:val="FooterChar"/>
    <w:uiPriority w:val="99"/>
    <w:unhideWhenUsed/>
    <w:rsid w:val="00481C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CDE"/>
  </w:style>
  <w:style w:type="table" w:customStyle="1" w:styleId="TableGrid1">
    <w:name w:val="Table Grid1"/>
    <w:basedOn w:val="TableNormal"/>
    <w:next w:val="TableGrid"/>
    <w:uiPriority w:val="39"/>
    <w:rsid w:val="002679B0"/>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1301"/>
    <w:pPr>
      <w:autoSpaceDE w:val="0"/>
      <w:autoSpaceDN w:val="0"/>
      <w:adjustRightInd w:val="0"/>
      <w:spacing w:after="0" w:line="240" w:lineRule="auto"/>
    </w:pPr>
    <w:rPr>
      <w:rFonts w:ascii="Arial" w:hAnsi="Arial" w:cs="Arial"/>
      <w:color w:val="000000"/>
      <w:sz w:val="24"/>
      <w:szCs w:val="24"/>
      <w:lang w:val="en-US"/>
    </w:rPr>
  </w:style>
  <w:style w:type="character" w:styleId="CommentReference">
    <w:name w:val="annotation reference"/>
    <w:basedOn w:val="DefaultParagraphFont"/>
    <w:uiPriority w:val="99"/>
    <w:semiHidden/>
    <w:unhideWhenUsed/>
    <w:rsid w:val="002F6176"/>
    <w:rPr>
      <w:sz w:val="16"/>
      <w:szCs w:val="16"/>
    </w:rPr>
  </w:style>
  <w:style w:type="paragraph" w:styleId="CommentText">
    <w:name w:val="annotation text"/>
    <w:basedOn w:val="Normal"/>
    <w:link w:val="CommentTextChar"/>
    <w:uiPriority w:val="99"/>
    <w:semiHidden/>
    <w:unhideWhenUsed/>
    <w:rsid w:val="002F6176"/>
    <w:pPr>
      <w:spacing w:line="240" w:lineRule="auto"/>
    </w:pPr>
    <w:rPr>
      <w:sz w:val="20"/>
      <w:szCs w:val="20"/>
    </w:rPr>
  </w:style>
  <w:style w:type="character" w:customStyle="1" w:styleId="CommentTextChar">
    <w:name w:val="Comment Text Char"/>
    <w:basedOn w:val="DefaultParagraphFont"/>
    <w:link w:val="CommentText"/>
    <w:uiPriority w:val="99"/>
    <w:semiHidden/>
    <w:rsid w:val="002F6176"/>
    <w:rPr>
      <w:sz w:val="20"/>
      <w:szCs w:val="20"/>
    </w:rPr>
  </w:style>
  <w:style w:type="paragraph" w:styleId="CommentSubject">
    <w:name w:val="annotation subject"/>
    <w:basedOn w:val="CommentText"/>
    <w:next w:val="CommentText"/>
    <w:link w:val="CommentSubjectChar"/>
    <w:uiPriority w:val="99"/>
    <w:semiHidden/>
    <w:unhideWhenUsed/>
    <w:rsid w:val="002F6176"/>
    <w:rPr>
      <w:b/>
      <w:bCs/>
    </w:rPr>
  </w:style>
  <w:style w:type="character" w:customStyle="1" w:styleId="CommentSubjectChar">
    <w:name w:val="Comment Subject Char"/>
    <w:basedOn w:val="CommentTextChar"/>
    <w:link w:val="CommentSubject"/>
    <w:uiPriority w:val="99"/>
    <w:semiHidden/>
    <w:rsid w:val="002F6176"/>
    <w:rPr>
      <w:b/>
      <w:bCs/>
      <w:sz w:val="20"/>
      <w:szCs w:val="20"/>
    </w:rPr>
  </w:style>
  <w:style w:type="paragraph" w:styleId="ListParagraph">
    <w:name w:val="List Paragraph"/>
    <w:basedOn w:val="Normal"/>
    <w:uiPriority w:val="34"/>
    <w:qFormat/>
    <w:rsid w:val="00421BB1"/>
    <w:pPr>
      <w:ind w:left="720"/>
      <w:contextualSpacing/>
    </w:pPr>
  </w:style>
  <w:style w:type="character" w:customStyle="1" w:styleId="Heading1Char">
    <w:name w:val="Heading 1 Char"/>
    <w:basedOn w:val="DefaultParagraphFont"/>
    <w:link w:val="Heading1"/>
    <w:uiPriority w:val="9"/>
    <w:rsid w:val="001D3B5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D3B5F"/>
    <w:pPr>
      <w:outlineLvl w:val="9"/>
    </w:pPr>
    <w:rPr>
      <w:lang w:val="en-US"/>
    </w:rPr>
  </w:style>
  <w:style w:type="paragraph" w:styleId="TOC1">
    <w:name w:val="toc 1"/>
    <w:basedOn w:val="Normal"/>
    <w:next w:val="Normal"/>
    <w:autoRedefine/>
    <w:uiPriority w:val="39"/>
    <w:unhideWhenUsed/>
    <w:rsid w:val="00635345"/>
    <w:pPr>
      <w:spacing w:after="100"/>
    </w:pPr>
  </w:style>
  <w:style w:type="character" w:styleId="Hyperlink">
    <w:name w:val="Hyperlink"/>
    <w:basedOn w:val="DefaultParagraphFont"/>
    <w:uiPriority w:val="99"/>
    <w:unhideWhenUsed/>
    <w:rsid w:val="00635345"/>
    <w:rPr>
      <w:color w:val="0563C1" w:themeColor="hyperlink"/>
      <w:u w:val="single"/>
    </w:rPr>
  </w:style>
  <w:style w:type="character" w:customStyle="1" w:styleId="Heading2Char">
    <w:name w:val="Heading 2 Char"/>
    <w:basedOn w:val="DefaultParagraphFont"/>
    <w:link w:val="Heading2"/>
    <w:uiPriority w:val="9"/>
    <w:semiHidden/>
    <w:rsid w:val="008B2D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B49B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63615">
      <w:bodyDiv w:val="1"/>
      <w:marLeft w:val="0"/>
      <w:marRight w:val="0"/>
      <w:marTop w:val="0"/>
      <w:marBottom w:val="0"/>
      <w:divBdr>
        <w:top w:val="none" w:sz="0" w:space="0" w:color="auto"/>
        <w:left w:val="none" w:sz="0" w:space="0" w:color="auto"/>
        <w:bottom w:val="none" w:sz="0" w:space="0" w:color="auto"/>
        <w:right w:val="none" w:sz="0" w:space="0" w:color="auto"/>
      </w:divBdr>
    </w:div>
    <w:div w:id="148558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CAA5E1039A9A469963F0F5A7B46BBC" ma:contentTypeVersion="4" ma:contentTypeDescription="Create a new document." ma:contentTypeScope="" ma:versionID="f7aa73ce5f23f737e72bad27053c18ed">
  <xsd:schema xmlns:xsd="http://www.w3.org/2001/XMLSchema" xmlns:xs="http://www.w3.org/2001/XMLSchema" xmlns:p="http://schemas.microsoft.com/office/2006/metadata/properties" xmlns:ns3="ce58931a-cd9c-4c30-8ac8-4369b6a24f87" targetNamespace="http://schemas.microsoft.com/office/2006/metadata/properties" ma:root="true" ma:fieldsID="f69a581b554396be33549c31614f0671" ns3:_="">
    <xsd:import namespace="ce58931a-cd9c-4c30-8ac8-4369b6a24f8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8931a-cd9c-4c30-8ac8-4369b6a24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A42EE-F285-4816-8308-B7337DB6D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8931a-cd9c-4c30-8ac8-4369b6a24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03058F-DF2D-4720-BFCC-6CCFF75A6E16}">
  <ds:schemaRefs>
    <ds:schemaRef ds:uri="http://schemas.microsoft.com/sharepoint/v3/contenttype/forms"/>
  </ds:schemaRefs>
</ds:datastoreItem>
</file>

<file path=customXml/itemProps3.xml><?xml version="1.0" encoding="utf-8"?>
<ds:datastoreItem xmlns:ds="http://schemas.openxmlformats.org/officeDocument/2006/customXml" ds:itemID="{A384ABCB-EF40-40E9-A214-AC5348673B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A32265-39E3-4F94-81A2-F7FF42D46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4709</Words>
  <Characters>26846</Characters>
  <Application>Microsoft Office Word</Application>
  <DocSecurity>4</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Witherow</dc:creator>
  <cp:keywords/>
  <dc:description/>
  <cp:lastModifiedBy>Michelle Digney</cp:lastModifiedBy>
  <cp:revision>2</cp:revision>
  <cp:lastPrinted>2020-07-16T14:04:00Z</cp:lastPrinted>
  <dcterms:created xsi:type="dcterms:W3CDTF">2021-11-08T12:05:00Z</dcterms:created>
  <dcterms:modified xsi:type="dcterms:W3CDTF">2021-11-08T12:05:00Z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0x010100C6CAA5E1039A9A469963F0F5A7B46BBC</vt:lpwstr>
  </property>
</Properties>
</file>