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B81E"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r w:rsidRPr="00EB435A">
        <w:rPr>
          <w:noProof/>
        </w:rPr>
        <w:drawing>
          <wp:anchor distT="0" distB="0" distL="114300" distR="114300" simplePos="0" relativeHeight="251659264" behindDoc="0" locked="0" layoutInCell="1" allowOverlap="1" wp14:anchorId="56CD384A" wp14:editId="19F54AAC">
            <wp:simplePos x="0" y="0"/>
            <wp:positionH relativeFrom="column">
              <wp:posOffset>1933575</wp:posOffset>
            </wp:positionH>
            <wp:positionV relativeFrom="paragraph">
              <wp:posOffset>113665</wp:posOffset>
            </wp:positionV>
            <wp:extent cx="2056765" cy="1128395"/>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6C092D97"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3726D9C4"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687CFADC"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1DB0AEC7"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1E2DCE81"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5E57E5E8"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6D1BD437"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5FA92123"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76692FED"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r w:rsidRPr="00EB435A">
        <w:rPr>
          <w:noProof/>
        </w:rPr>
        <w:drawing>
          <wp:inline distT="0" distB="0" distL="0" distR="0" wp14:anchorId="723E6F83" wp14:editId="6048FC49">
            <wp:extent cx="5731510" cy="9525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952500"/>
                    </a:xfrm>
                    <a:prstGeom prst="rect">
                      <a:avLst/>
                    </a:prstGeom>
                  </pic:spPr>
                </pic:pic>
              </a:graphicData>
            </a:graphic>
          </wp:inline>
        </w:drawing>
      </w:r>
    </w:p>
    <w:p w14:paraId="3C608CBC"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5F03E907"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340F9E7D"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563FFF4B"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7031D0F0"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42296838"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49900EE0" w14:textId="777CC69B" w:rsidR="00EB435A" w:rsidRPr="00EB435A" w:rsidRDefault="00EB435A" w:rsidP="00EB435A">
      <w:pPr>
        <w:autoSpaceDE w:val="0"/>
        <w:autoSpaceDN w:val="0"/>
        <w:adjustRightInd w:val="0"/>
        <w:spacing w:after="0" w:line="240" w:lineRule="auto"/>
        <w:jc w:val="center"/>
        <w:rPr>
          <w:rFonts w:ascii="Calibri-Light" w:hAnsi="Calibri-Light" w:cs="Calibri-Light"/>
          <w:b/>
          <w:bCs/>
          <w:sz w:val="72"/>
          <w:szCs w:val="72"/>
          <w:lang w:val="en-US"/>
        </w:rPr>
      </w:pPr>
      <w:r>
        <w:rPr>
          <w:rFonts w:ascii="Calibri-Light" w:hAnsi="Calibri-Light" w:cs="Calibri-Light"/>
          <w:b/>
          <w:bCs/>
          <w:sz w:val="72"/>
          <w:szCs w:val="72"/>
          <w:lang w:val="en-US"/>
        </w:rPr>
        <w:t>MATERNITY</w:t>
      </w:r>
      <w:r w:rsidRPr="00EB435A">
        <w:rPr>
          <w:rFonts w:ascii="Calibri-Light" w:hAnsi="Calibri-Light" w:cs="Calibri-Light"/>
          <w:b/>
          <w:bCs/>
          <w:sz w:val="72"/>
          <w:szCs w:val="72"/>
          <w:lang w:val="en-US"/>
        </w:rPr>
        <w:t xml:space="preserve"> POLICY AND PROCEDURE 2021</w:t>
      </w:r>
    </w:p>
    <w:p w14:paraId="36977BBF"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6C731617"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16236A0B"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67A7DADF"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2D8483AA"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4FBBE4C0"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76438B57"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18457089"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3AFAE8D9"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46C3A5B2"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5AB887D6"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74400557"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5719CA53"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1373A567"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569D0C53"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61EEB6EC"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1DEC75B8"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136CE299"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tbl>
      <w:tblPr>
        <w:tblStyle w:val="TableGrid2"/>
        <w:tblW w:w="0" w:type="auto"/>
        <w:tblInd w:w="137" w:type="dxa"/>
        <w:tblLook w:val="04A0" w:firstRow="1" w:lastRow="0" w:firstColumn="1" w:lastColumn="0" w:noHBand="0" w:noVBand="1"/>
      </w:tblPr>
      <w:tblGrid>
        <w:gridCol w:w="1559"/>
        <w:gridCol w:w="1276"/>
      </w:tblGrid>
      <w:tr w:rsidR="00EB435A" w:rsidRPr="00EB435A" w14:paraId="041D3A03" w14:textId="77777777" w:rsidTr="00E82881">
        <w:trPr>
          <w:trHeight w:val="654"/>
        </w:trPr>
        <w:tc>
          <w:tcPr>
            <w:tcW w:w="1559" w:type="dxa"/>
          </w:tcPr>
          <w:p w14:paraId="533DB763" w14:textId="77777777" w:rsidR="00EB435A" w:rsidRPr="00EB435A" w:rsidRDefault="00EB435A" w:rsidP="00EB435A">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Document Reference</w:t>
            </w:r>
          </w:p>
        </w:tc>
        <w:tc>
          <w:tcPr>
            <w:tcW w:w="1276" w:type="dxa"/>
          </w:tcPr>
          <w:p w14:paraId="01B12676" w14:textId="01B77395" w:rsidR="00EB435A" w:rsidRPr="00EB435A" w:rsidRDefault="00EB435A" w:rsidP="00EB435A">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FSUHR01</w:t>
            </w:r>
            <w:r>
              <w:rPr>
                <w:rFonts w:ascii="Calibri-Light" w:hAnsi="Calibri-Light" w:cs="Calibri-Light"/>
                <w:b/>
                <w:bCs/>
                <w:sz w:val="24"/>
                <w:szCs w:val="24"/>
                <w:lang w:val="en-US"/>
              </w:rPr>
              <w:t>2</w:t>
            </w:r>
          </w:p>
        </w:tc>
      </w:tr>
    </w:tbl>
    <w:p w14:paraId="704740F5"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7893ECDB"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5DF273D6"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3952B056"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tbl>
      <w:tblPr>
        <w:tblStyle w:val="TableGrid2"/>
        <w:tblW w:w="0" w:type="auto"/>
        <w:tblLook w:val="04A0" w:firstRow="1" w:lastRow="0" w:firstColumn="1" w:lastColumn="0" w:noHBand="0" w:noVBand="1"/>
      </w:tblPr>
      <w:tblGrid>
        <w:gridCol w:w="4223"/>
        <w:gridCol w:w="4223"/>
      </w:tblGrid>
      <w:tr w:rsidR="00EB435A" w:rsidRPr="00EB435A" w14:paraId="5A2CBA6D" w14:textId="77777777" w:rsidTr="00E82881">
        <w:trPr>
          <w:trHeight w:val="1159"/>
        </w:trPr>
        <w:tc>
          <w:tcPr>
            <w:tcW w:w="8446" w:type="dxa"/>
            <w:gridSpan w:val="2"/>
          </w:tcPr>
          <w:p w14:paraId="344393AE" w14:textId="77777777" w:rsidR="00EB435A" w:rsidRPr="00EB435A" w:rsidRDefault="00EB435A" w:rsidP="00EB435A">
            <w:pPr>
              <w:ind w:left="105"/>
              <w:rPr>
                <w:rFonts w:ascii="Arial" w:eastAsia="Arial" w:hAnsi="Arial" w:cs="Arial"/>
                <w:sz w:val="23"/>
                <w:szCs w:val="23"/>
              </w:rPr>
            </w:pPr>
            <w:r w:rsidRPr="00EB435A">
              <w:rPr>
                <w:rFonts w:ascii="Arial" w:eastAsia="Arial" w:hAnsi="Arial" w:cs="Arial"/>
                <w:b/>
                <w:sz w:val="23"/>
                <w:szCs w:val="23"/>
              </w:rPr>
              <w:t>P</w:t>
            </w:r>
            <w:r w:rsidRPr="00EB435A">
              <w:rPr>
                <w:rFonts w:ascii="Arial" w:eastAsia="Arial" w:hAnsi="Arial" w:cs="Arial"/>
                <w:b/>
                <w:spacing w:val="-2"/>
                <w:sz w:val="23"/>
                <w:szCs w:val="23"/>
              </w:rPr>
              <w:t>O</w:t>
            </w:r>
            <w:r w:rsidRPr="00EB435A">
              <w:rPr>
                <w:rFonts w:ascii="Arial" w:eastAsia="Arial" w:hAnsi="Arial" w:cs="Arial"/>
                <w:b/>
                <w:sz w:val="23"/>
                <w:szCs w:val="23"/>
              </w:rPr>
              <w:t>LI</w:t>
            </w:r>
            <w:r w:rsidRPr="00EB435A">
              <w:rPr>
                <w:rFonts w:ascii="Arial" w:eastAsia="Arial" w:hAnsi="Arial" w:cs="Arial"/>
                <w:b/>
                <w:spacing w:val="1"/>
                <w:sz w:val="23"/>
                <w:szCs w:val="23"/>
              </w:rPr>
              <w:t>C</w:t>
            </w:r>
            <w:r w:rsidRPr="00EB435A">
              <w:rPr>
                <w:rFonts w:ascii="Arial" w:eastAsia="Arial" w:hAnsi="Arial" w:cs="Arial"/>
                <w:b/>
                <w:sz w:val="23"/>
                <w:szCs w:val="23"/>
              </w:rPr>
              <w:t>Y</w:t>
            </w:r>
            <w:r w:rsidRPr="00EB435A">
              <w:rPr>
                <w:rFonts w:ascii="Arial" w:eastAsia="Arial" w:hAnsi="Arial" w:cs="Arial"/>
                <w:b/>
                <w:spacing w:val="6"/>
                <w:sz w:val="23"/>
                <w:szCs w:val="23"/>
              </w:rPr>
              <w:t xml:space="preserve"> </w:t>
            </w:r>
            <w:r w:rsidRPr="00EB435A">
              <w:rPr>
                <w:rFonts w:ascii="Arial" w:eastAsia="Arial" w:hAnsi="Arial" w:cs="Arial"/>
                <w:b/>
                <w:spacing w:val="1"/>
                <w:sz w:val="23"/>
                <w:szCs w:val="23"/>
              </w:rPr>
              <w:t>D</w:t>
            </w:r>
            <w:r w:rsidRPr="00EB435A">
              <w:rPr>
                <w:rFonts w:ascii="Arial" w:eastAsia="Arial" w:hAnsi="Arial" w:cs="Arial"/>
                <w:b/>
                <w:spacing w:val="-2"/>
                <w:sz w:val="23"/>
                <w:szCs w:val="23"/>
              </w:rPr>
              <w:t>O</w:t>
            </w:r>
            <w:r w:rsidRPr="00EB435A">
              <w:rPr>
                <w:rFonts w:ascii="Arial" w:eastAsia="Arial" w:hAnsi="Arial" w:cs="Arial"/>
                <w:b/>
                <w:spacing w:val="1"/>
                <w:sz w:val="23"/>
                <w:szCs w:val="23"/>
              </w:rPr>
              <w:t>C</w:t>
            </w:r>
            <w:r w:rsidRPr="00EB435A">
              <w:rPr>
                <w:rFonts w:ascii="Arial" w:eastAsia="Arial" w:hAnsi="Arial" w:cs="Arial"/>
                <w:b/>
                <w:spacing w:val="-1"/>
                <w:sz w:val="23"/>
                <w:szCs w:val="23"/>
              </w:rPr>
              <w:t>U</w:t>
            </w:r>
            <w:r w:rsidRPr="00EB435A">
              <w:rPr>
                <w:rFonts w:ascii="Arial" w:eastAsia="Arial" w:hAnsi="Arial" w:cs="Arial"/>
                <w:b/>
                <w:spacing w:val="4"/>
                <w:sz w:val="23"/>
                <w:szCs w:val="23"/>
              </w:rPr>
              <w:t>M</w:t>
            </w:r>
            <w:r w:rsidRPr="00EB435A">
              <w:rPr>
                <w:rFonts w:ascii="Arial" w:eastAsia="Arial" w:hAnsi="Arial" w:cs="Arial"/>
                <w:b/>
                <w:sz w:val="23"/>
                <w:szCs w:val="23"/>
              </w:rPr>
              <w:t>E</w:t>
            </w:r>
            <w:r w:rsidRPr="00EB435A">
              <w:rPr>
                <w:rFonts w:ascii="Arial" w:eastAsia="Arial" w:hAnsi="Arial" w:cs="Arial"/>
                <w:b/>
                <w:spacing w:val="-1"/>
                <w:sz w:val="23"/>
                <w:szCs w:val="23"/>
              </w:rPr>
              <w:t>N</w:t>
            </w:r>
            <w:r w:rsidRPr="00EB435A">
              <w:rPr>
                <w:rFonts w:ascii="Arial" w:eastAsia="Arial" w:hAnsi="Arial" w:cs="Arial"/>
                <w:b/>
                <w:sz w:val="23"/>
                <w:szCs w:val="23"/>
              </w:rPr>
              <w:t>T</w:t>
            </w:r>
            <w:r w:rsidRPr="00EB435A">
              <w:rPr>
                <w:rFonts w:ascii="Arial" w:eastAsia="Arial" w:hAnsi="Arial" w:cs="Arial"/>
                <w:b/>
                <w:spacing w:val="15"/>
                <w:sz w:val="23"/>
                <w:szCs w:val="23"/>
              </w:rPr>
              <w:t xml:space="preserve"> </w:t>
            </w:r>
            <w:r w:rsidRPr="00EB435A">
              <w:rPr>
                <w:rFonts w:ascii="Arial" w:eastAsia="Arial" w:hAnsi="Arial" w:cs="Arial"/>
                <w:b/>
                <w:sz w:val="23"/>
                <w:szCs w:val="23"/>
              </w:rPr>
              <w:t>–</w:t>
            </w:r>
            <w:r w:rsidRPr="00EB435A">
              <w:rPr>
                <w:rFonts w:ascii="Arial" w:eastAsia="Arial" w:hAnsi="Arial" w:cs="Arial"/>
                <w:b/>
                <w:spacing w:val="1"/>
                <w:sz w:val="23"/>
                <w:szCs w:val="23"/>
              </w:rPr>
              <w:t xml:space="preserve"> </w:t>
            </w:r>
            <w:r w:rsidRPr="00EB435A">
              <w:rPr>
                <w:rFonts w:ascii="Arial" w:eastAsia="Arial" w:hAnsi="Arial" w:cs="Arial"/>
                <w:b/>
                <w:sz w:val="23"/>
                <w:szCs w:val="23"/>
              </w:rPr>
              <w:t>VE</w:t>
            </w:r>
            <w:r w:rsidRPr="00EB435A">
              <w:rPr>
                <w:rFonts w:ascii="Arial" w:eastAsia="Arial" w:hAnsi="Arial" w:cs="Arial"/>
                <w:b/>
                <w:spacing w:val="-1"/>
                <w:sz w:val="23"/>
                <w:szCs w:val="23"/>
              </w:rPr>
              <w:t>R</w:t>
            </w:r>
            <w:r w:rsidRPr="00EB435A">
              <w:rPr>
                <w:rFonts w:ascii="Arial" w:eastAsia="Arial" w:hAnsi="Arial" w:cs="Arial"/>
                <w:b/>
                <w:sz w:val="23"/>
                <w:szCs w:val="23"/>
              </w:rPr>
              <w:t>SI</w:t>
            </w:r>
            <w:r w:rsidRPr="00EB435A">
              <w:rPr>
                <w:rFonts w:ascii="Arial" w:eastAsia="Arial" w:hAnsi="Arial" w:cs="Arial"/>
                <w:b/>
                <w:spacing w:val="-2"/>
                <w:sz w:val="23"/>
                <w:szCs w:val="23"/>
              </w:rPr>
              <w:t>O</w:t>
            </w:r>
            <w:r w:rsidRPr="00EB435A">
              <w:rPr>
                <w:rFonts w:ascii="Arial" w:eastAsia="Arial" w:hAnsi="Arial" w:cs="Arial"/>
                <w:b/>
                <w:sz w:val="23"/>
                <w:szCs w:val="23"/>
              </w:rPr>
              <w:t>N</w:t>
            </w:r>
            <w:r w:rsidRPr="00EB435A">
              <w:rPr>
                <w:rFonts w:ascii="Arial" w:eastAsia="Arial" w:hAnsi="Arial" w:cs="Arial"/>
                <w:b/>
                <w:spacing w:val="10"/>
                <w:sz w:val="23"/>
                <w:szCs w:val="23"/>
              </w:rPr>
              <w:t xml:space="preserve"> </w:t>
            </w:r>
            <w:r w:rsidRPr="00EB435A">
              <w:rPr>
                <w:rFonts w:ascii="Arial" w:eastAsia="Arial" w:hAnsi="Arial" w:cs="Arial"/>
                <w:b/>
                <w:spacing w:val="-1"/>
                <w:sz w:val="23"/>
                <w:szCs w:val="23"/>
              </w:rPr>
              <w:t>C</w:t>
            </w:r>
            <w:r w:rsidRPr="00EB435A">
              <w:rPr>
                <w:rFonts w:ascii="Arial" w:eastAsia="Arial" w:hAnsi="Arial" w:cs="Arial"/>
                <w:b/>
                <w:sz w:val="23"/>
                <w:szCs w:val="23"/>
              </w:rPr>
              <w:t>O</w:t>
            </w:r>
            <w:r w:rsidRPr="00EB435A">
              <w:rPr>
                <w:rFonts w:ascii="Arial" w:eastAsia="Arial" w:hAnsi="Arial" w:cs="Arial"/>
                <w:b/>
                <w:spacing w:val="1"/>
                <w:sz w:val="23"/>
                <w:szCs w:val="23"/>
              </w:rPr>
              <w:t>N</w:t>
            </w:r>
            <w:r w:rsidRPr="00EB435A">
              <w:rPr>
                <w:rFonts w:ascii="Arial" w:eastAsia="Arial" w:hAnsi="Arial" w:cs="Arial"/>
                <w:b/>
                <w:spacing w:val="-3"/>
                <w:sz w:val="23"/>
                <w:szCs w:val="23"/>
              </w:rPr>
              <w:t>T</w:t>
            </w:r>
            <w:r w:rsidRPr="00EB435A">
              <w:rPr>
                <w:rFonts w:ascii="Arial" w:eastAsia="Arial" w:hAnsi="Arial" w:cs="Arial"/>
                <w:b/>
                <w:spacing w:val="1"/>
                <w:sz w:val="23"/>
                <w:szCs w:val="23"/>
              </w:rPr>
              <w:t>R</w:t>
            </w:r>
            <w:r w:rsidRPr="00EB435A">
              <w:rPr>
                <w:rFonts w:ascii="Arial" w:eastAsia="Arial" w:hAnsi="Arial" w:cs="Arial"/>
                <w:b/>
                <w:sz w:val="23"/>
                <w:szCs w:val="23"/>
              </w:rPr>
              <w:t>OL</w:t>
            </w:r>
            <w:r w:rsidRPr="00EB435A">
              <w:rPr>
                <w:rFonts w:ascii="Arial" w:eastAsia="Arial" w:hAnsi="Arial" w:cs="Arial"/>
                <w:b/>
                <w:spacing w:val="12"/>
                <w:sz w:val="23"/>
                <w:szCs w:val="23"/>
              </w:rPr>
              <w:t xml:space="preserve"> </w:t>
            </w:r>
            <w:r w:rsidRPr="00EB435A">
              <w:rPr>
                <w:rFonts w:ascii="Arial" w:eastAsia="Arial" w:hAnsi="Arial" w:cs="Arial"/>
                <w:b/>
                <w:w w:val="101"/>
                <w:sz w:val="23"/>
                <w:szCs w:val="23"/>
              </w:rPr>
              <w:t>S</w:t>
            </w:r>
            <w:r w:rsidRPr="00EB435A">
              <w:rPr>
                <w:rFonts w:ascii="Arial" w:eastAsia="Arial" w:hAnsi="Arial" w:cs="Arial"/>
                <w:b/>
                <w:spacing w:val="-1"/>
                <w:w w:val="101"/>
                <w:sz w:val="23"/>
                <w:szCs w:val="23"/>
              </w:rPr>
              <w:t>H</w:t>
            </w:r>
            <w:r w:rsidRPr="00EB435A">
              <w:rPr>
                <w:rFonts w:ascii="Arial" w:eastAsia="Arial" w:hAnsi="Arial" w:cs="Arial"/>
                <w:b/>
                <w:w w:val="101"/>
                <w:sz w:val="23"/>
                <w:szCs w:val="23"/>
              </w:rPr>
              <w:t>EET</w:t>
            </w:r>
          </w:p>
          <w:p w14:paraId="1F855C25" w14:textId="77777777" w:rsidR="00EB435A" w:rsidRPr="00EB435A" w:rsidRDefault="00EB435A" w:rsidP="00EB435A">
            <w:pPr>
              <w:autoSpaceDE w:val="0"/>
              <w:autoSpaceDN w:val="0"/>
              <w:adjustRightInd w:val="0"/>
              <w:rPr>
                <w:rFonts w:ascii="Calibri-Light" w:hAnsi="Calibri-Light" w:cs="Calibri-Light"/>
                <w:b/>
                <w:bCs/>
                <w:sz w:val="24"/>
                <w:szCs w:val="24"/>
                <w:lang w:val="en-US"/>
              </w:rPr>
            </w:pPr>
          </w:p>
        </w:tc>
      </w:tr>
      <w:tr w:rsidR="00EB435A" w:rsidRPr="00EB435A" w14:paraId="0CFA042B" w14:textId="77777777" w:rsidTr="00E82881">
        <w:trPr>
          <w:trHeight w:val="1159"/>
        </w:trPr>
        <w:tc>
          <w:tcPr>
            <w:tcW w:w="4223" w:type="dxa"/>
          </w:tcPr>
          <w:p w14:paraId="00F8D047" w14:textId="77777777" w:rsidR="00EB435A" w:rsidRPr="00EB435A" w:rsidRDefault="00EB435A" w:rsidP="00EB435A">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Document Title</w:t>
            </w:r>
          </w:p>
        </w:tc>
        <w:tc>
          <w:tcPr>
            <w:tcW w:w="4223" w:type="dxa"/>
          </w:tcPr>
          <w:p w14:paraId="645ADDC0" w14:textId="61008492" w:rsidR="00EB435A" w:rsidRPr="00EB435A" w:rsidRDefault="00EB435A" w:rsidP="00EB435A">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Maternity</w:t>
            </w:r>
            <w:r w:rsidRPr="00EB435A">
              <w:rPr>
                <w:rFonts w:ascii="Calibri-Light" w:hAnsi="Calibri-Light" w:cs="Calibri-Light"/>
                <w:sz w:val="24"/>
                <w:szCs w:val="24"/>
                <w:lang w:val="en-US"/>
              </w:rPr>
              <w:t xml:space="preserve"> Policy and Procedure 2021</w:t>
            </w:r>
            <w:r w:rsidR="002E1B89">
              <w:rPr>
                <w:rFonts w:ascii="Calibri-Light" w:hAnsi="Calibri-Light" w:cs="Calibri-Light"/>
                <w:sz w:val="24"/>
                <w:szCs w:val="24"/>
                <w:lang w:val="en-US"/>
              </w:rPr>
              <w:t xml:space="preserve"> V1</w:t>
            </w:r>
          </w:p>
        </w:tc>
      </w:tr>
      <w:tr w:rsidR="00EB435A" w:rsidRPr="00EB435A" w14:paraId="43025297" w14:textId="77777777" w:rsidTr="00E82881">
        <w:trPr>
          <w:trHeight w:val="1220"/>
        </w:trPr>
        <w:tc>
          <w:tcPr>
            <w:tcW w:w="4223" w:type="dxa"/>
          </w:tcPr>
          <w:p w14:paraId="6E7E9666" w14:textId="77777777" w:rsidR="00EB435A" w:rsidRPr="00EB435A" w:rsidRDefault="00EB435A" w:rsidP="00EB435A">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Document reference</w:t>
            </w:r>
          </w:p>
        </w:tc>
        <w:tc>
          <w:tcPr>
            <w:tcW w:w="4223" w:type="dxa"/>
          </w:tcPr>
          <w:p w14:paraId="095CAA6A" w14:textId="6C0E9AA0" w:rsidR="00EB435A" w:rsidRPr="00EB435A" w:rsidRDefault="00EB435A" w:rsidP="00EB435A">
            <w:pPr>
              <w:autoSpaceDE w:val="0"/>
              <w:autoSpaceDN w:val="0"/>
              <w:adjustRightInd w:val="0"/>
              <w:rPr>
                <w:rFonts w:ascii="Calibri-Light" w:hAnsi="Calibri-Light" w:cs="Calibri-Light"/>
                <w:sz w:val="24"/>
                <w:szCs w:val="24"/>
                <w:lang w:val="en-US"/>
              </w:rPr>
            </w:pPr>
            <w:r w:rsidRPr="00EB435A">
              <w:rPr>
                <w:rFonts w:ascii="Calibri-Light" w:hAnsi="Calibri-Light" w:cs="Calibri-Light"/>
                <w:sz w:val="24"/>
                <w:szCs w:val="24"/>
                <w:lang w:val="en-US"/>
              </w:rPr>
              <w:t>FSUHR01</w:t>
            </w:r>
            <w:r>
              <w:rPr>
                <w:rFonts w:ascii="Calibri-Light" w:hAnsi="Calibri-Light" w:cs="Calibri-Light"/>
                <w:sz w:val="24"/>
                <w:szCs w:val="24"/>
                <w:lang w:val="en-US"/>
              </w:rPr>
              <w:t>2</w:t>
            </w:r>
          </w:p>
        </w:tc>
      </w:tr>
      <w:tr w:rsidR="00EB435A" w:rsidRPr="00EB435A" w14:paraId="613344EC" w14:textId="77777777" w:rsidTr="00E82881">
        <w:trPr>
          <w:trHeight w:val="1220"/>
        </w:trPr>
        <w:tc>
          <w:tcPr>
            <w:tcW w:w="4223" w:type="dxa"/>
          </w:tcPr>
          <w:p w14:paraId="4B273988" w14:textId="77777777" w:rsidR="00EB435A" w:rsidRPr="00EB435A" w:rsidRDefault="00EB435A" w:rsidP="00EB435A">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Supersedes</w:t>
            </w:r>
          </w:p>
        </w:tc>
        <w:tc>
          <w:tcPr>
            <w:tcW w:w="4223" w:type="dxa"/>
          </w:tcPr>
          <w:p w14:paraId="3AD6E59B" w14:textId="77777777" w:rsidR="00EB435A" w:rsidRPr="00EB435A" w:rsidRDefault="00EB435A" w:rsidP="00EB435A">
            <w:pPr>
              <w:autoSpaceDE w:val="0"/>
              <w:autoSpaceDN w:val="0"/>
              <w:adjustRightInd w:val="0"/>
              <w:rPr>
                <w:rFonts w:ascii="Calibri-Light" w:hAnsi="Calibri-Light" w:cs="Calibri-Light"/>
                <w:sz w:val="24"/>
                <w:szCs w:val="24"/>
                <w:lang w:val="en-US"/>
              </w:rPr>
            </w:pPr>
            <w:r w:rsidRPr="00EB435A">
              <w:rPr>
                <w:rFonts w:ascii="Calibri-Light" w:hAnsi="Calibri-Light" w:cs="Calibri-Light"/>
                <w:sz w:val="24"/>
                <w:szCs w:val="24"/>
                <w:lang w:val="en-US"/>
              </w:rPr>
              <w:t>N/A</w:t>
            </w:r>
          </w:p>
        </w:tc>
      </w:tr>
      <w:tr w:rsidR="00EB435A" w:rsidRPr="00EB435A" w14:paraId="06A054BD" w14:textId="77777777" w:rsidTr="00E82881">
        <w:trPr>
          <w:trHeight w:val="1220"/>
        </w:trPr>
        <w:tc>
          <w:tcPr>
            <w:tcW w:w="4223" w:type="dxa"/>
          </w:tcPr>
          <w:p w14:paraId="06E7F4DE" w14:textId="77777777" w:rsidR="00EB435A" w:rsidRPr="00EB435A" w:rsidRDefault="00EB435A" w:rsidP="00EB435A">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Originator/Author</w:t>
            </w:r>
          </w:p>
        </w:tc>
        <w:tc>
          <w:tcPr>
            <w:tcW w:w="4223" w:type="dxa"/>
          </w:tcPr>
          <w:p w14:paraId="0BA9A80B" w14:textId="21ACAD35" w:rsidR="00EB435A" w:rsidRPr="00EB435A" w:rsidRDefault="002E1B89" w:rsidP="00EB435A">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 xml:space="preserve">Regional </w:t>
            </w:r>
            <w:r w:rsidR="00EB435A" w:rsidRPr="00EB435A">
              <w:rPr>
                <w:rFonts w:ascii="Calibri-Light" w:hAnsi="Calibri-Light" w:cs="Calibri-Light"/>
                <w:sz w:val="24"/>
                <w:szCs w:val="24"/>
                <w:lang w:val="en-US"/>
              </w:rPr>
              <w:t xml:space="preserve">Policy </w:t>
            </w:r>
            <w:r>
              <w:rPr>
                <w:rFonts w:ascii="Calibri-Light" w:hAnsi="Calibri-Light" w:cs="Calibri-Light"/>
                <w:sz w:val="24"/>
                <w:szCs w:val="24"/>
                <w:lang w:val="en-US"/>
              </w:rPr>
              <w:t xml:space="preserve">Development </w:t>
            </w:r>
            <w:r w:rsidR="00EB435A" w:rsidRPr="00EB435A">
              <w:rPr>
                <w:rFonts w:ascii="Calibri-Light" w:hAnsi="Calibri-Light" w:cs="Calibri-Light"/>
                <w:sz w:val="24"/>
                <w:szCs w:val="24"/>
                <w:lang w:val="en-US"/>
              </w:rPr>
              <w:t>Forum</w:t>
            </w:r>
            <w:r>
              <w:rPr>
                <w:rFonts w:ascii="Calibri-Light" w:hAnsi="Calibri-Light" w:cs="Calibri-Light"/>
                <w:sz w:val="24"/>
                <w:szCs w:val="24"/>
                <w:lang w:val="en-US"/>
              </w:rPr>
              <w:t xml:space="preserve"> (FSU)</w:t>
            </w:r>
          </w:p>
        </w:tc>
      </w:tr>
      <w:tr w:rsidR="00EB435A" w:rsidRPr="00EB435A" w14:paraId="1583687F" w14:textId="77777777" w:rsidTr="00E82881">
        <w:trPr>
          <w:trHeight w:val="1159"/>
        </w:trPr>
        <w:tc>
          <w:tcPr>
            <w:tcW w:w="4223" w:type="dxa"/>
          </w:tcPr>
          <w:p w14:paraId="4FDF869D" w14:textId="77777777" w:rsidR="00EB435A" w:rsidRPr="00EB435A" w:rsidRDefault="00EB435A" w:rsidP="00EB435A">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Ratified by Board</w:t>
            </w:r>
          </w:p>
        </w:tc>
        <w:tc>
          <w:tcPr>
            <w:tcW w:w="4223" w:type="dxa"/>
          </w:tcPr>
          <w:p w14:paraId="4D3C1877" w14:textId="094E6BC8" w:rsidR="00EB435A" w:rsidRPr="002E1B89" w:rsidRDefault="002E1B89" w:rsidP="00EB435A">
            <w:pPr>
              <w:autoSpaceDE w:val="0"/>
              <w:autoSpaceDN w:val="0"/>
              <w:adjustRightInd w:val="0"/>
              <w:rPr>
                <w:rFonts w:ascii="Calibri-Light" w:hAnsi="Calibri-Light" w:cs="Calibri-Light"/>
                <w:sz w:val="24"/>
                <w:szCs w:val="24"/>
                <w:lang w:val="en-US"/>
              </w:rPr>
            </w:pPr>
            <w:r w:rsidRPr="002E1B89">
              <w:rPr>
                <w:rFonts w:ascii="Calibri-Light" w:hAnsi="Calibri-Light" w:cs="Calibri-Light"/>
                <w:sz w:val="24"/>
                <w:szCs w:val="24"/>
                <w:lang w:val="en-US"/>
              </w:rPr>
              <w:t>June 2021</w:t>
            </w:r>
          </w:p>
        </w:tc>
      </w:tr>
      <w:tr w:rsidR="00EB435A" w:rsidRPr="00EB435A" w14:paraId="74C442CD" w14:textId="77777777" w:rsidTr="00E82881">
        <w:trPr>
          <w:trHeight w:val="1159"/>
        </w:trPr>
        <w:tc>
          <w:tcPr>
            <w:tcW w:w="4223" w:type="dxa"/>
          </w:tcPr>
          <w:p w14:paraId="6D4C8CC0" w14:textId="77777777" w:rsidR="00EB435A" w:rsidRPr="00EB435A" w:rsidRDefault="00EB435A" w:rsidP="00EB435A">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Circulated</w:t>
            </w:r>
          </w:p>
        </w:tc>
        <w:tc>
          <w:tcPr>
            <w:tcW w:w="4223" w:type="dxa"/>
          </w:tcPr>
          <w:p w14:paraId="2CC09FEE" w14:textId="49E2F790" w:rsidR="00EB435A" w:rsidRPr="002E1B89" w:rsidRDefault="002E1B89" w:rsidP="00EB435A">
            <w:pPr>
              <w:autoSpaceDE w:val="0"/>
              <w:autoSpaceDN w:val="0"/>
              <w:adjustRightInd w:val="0"/>
              <w:rPr>
                <w:rFonts w:ascii="Calibri-Light" w:hAnsi="Calibri-Light" w:cs="Calibri-Light"/>
                <w:sz w:val="24"/>
                <w:szCs w:val="24"/>
                <w:lang w:val="en-US"/>
              </w:rPr>
            </w:pPr>
            <w:r w:rsidRPr="002E1B89">
              <w:rPr>
                <w:rFonts w:ascii="Calibri-Light" w:hAnsi="Calibri-Light" w:cs="Calibri-Light"/>
                <w:sz w:val="24"/>
                <w:szCs w:val="24"/>
                <w:lang w:val="en-US"/>
              </w:rPr>
              <w:t>01/12/2021</w:t>
            </w:r>
          </w:p>
        </w:tc>
      </w:tr>
      <w:tr w:rsidR="00EB435A" w:rsidRPr="00EB435A" w14:paraId="1050BBAF" w14:textId="77777777" w:rsidTr="00E82881">
        <w:trPr>
          <w:trHeight w:val="1159"/>
        </w:trPr>
        <w:tc>
          <w:tcPr>
            <w:tcW w:w="4223" w:type="dxa"/>
          </w:tcPr>
          <w:p w14:paraId="2843AE68" w14:textId="77777777" w:rsidR="00EB435A" w:rsidRPr="00EB435A" w:rsidRDefault="00EB435A" w:rsidP="00EB435A">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Review date</w:t>
            </w:r>
          </w:p>
        </w:tc>
        <w:tc>
          <w:tcPr>
            <w:tcW w:w="4223" w:type="dxa"/>
          </w:tcPr>
          <w:p w14:paraId="4786900A" w14:textId="103C9430" w:rsidR="00EB435A" w:rsidRPr="002E1B89" w:rsidRDefault="002E1B89" w:rsidP="00EB435A">
            <w:pPr>
              <w:autoSpaceDE w:val="0"/>
              <w:autoSpaceDN w:val="0"/>
              <w:adjustRightInd w:val="0"/>
              <w:rPr>
                <w:rFonts w:ascii="Calibri-Light" w:hAnsi="Calibri-Light" w:cs="Calibri-Light"/>
                <w:sz w:val="24"/>
                <w:szCs w:val="24"/>
                <w:lang w:val="en-US"/>
              </w:rPr>
            </w:pPr>
            <w:r w:rsidRPr="002E1B89">
              <w:rPr>
                <w:rFonts w:ascii="Calibri-Light" w:hAnsi="Calibri-Light" w:cs="Calibri-Light"/>
                <w:sz w:val="24"/>
                <w:szCs w:val="24"/>
                <w:lang w:val="en-US"/>
              </w:rPr>
              <w:t>01/12/2022</w:t>
            </w:r>
          </w:p>
        </w:tc>
      </w:tr>
    </w:tbl>
    <w:p w14:paraId="043CD935"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2D65754F"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2852343D"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74AAC825" w14:textId="77777777" w:rsidR="00EB435A" w:rsidRPr="00EB435A" w:rsidRDefault="00EB435A" w:rsidP="00EB435A">
      <w:pPr>
        <w:autoSpaceDE w:val="0"/>
        <w:autoSpaceDN w:val="0"/>
        <w:adjustRightInd w:val="0"/>
        <w:spacing w:after="0" w:line="240" w:lineRule="auto"/>
        <w:rPr>
          <w:rFonts w:ascii="Calibri-Light" w:hAnsi="Calibri-Light" w:cs="Calibri-Light"/>
          <w:b/>
          <w:bCs/>
          <w:sz w:val="24"/>
          <w:szCs w:val="24"/>
          <w:lang w:val="en-US"/>
        </w:rPr>
      </w:pPr>
    </w:p>
    <w:p w14:paraId="0E8C8B38" w14:textId="074ED1F5" w:rsidR="00A35A27" w:rsidRDefault="00A35A27" w:rsidP="00587EB1">
      <w:pPr>
        <w:spacing w:line="240" w:lineRule="auto"/>
        <w:textAlignment w:val="baseline"/>
        <w:outlineLvl w:val="0"/>
        <w:rPr>
          <w:rFonts w:eastAsia="Times New Roman" w:cstheme="minorHAnsi"/>
          <w:b/>
          <w:bCs/>
          <w:kern w:val="36"/>
          <w:lang w:val="en-US"/>
        </w:rPr>
      </w:pPr>
    </w:p>
    <w:p w14:paraId="75D951C8" w14:textId="2D236530" w:rsidR="00EB435A" w:rsidRDefault="00EB435A" w:rsidP="00587EB1">
      <w:pPr>
        <w:spacing w:line="240" w:lineRule="auto"/>
        <w:textAlignment w:val="baseline"/>
        <w:outlineLvl w:val="0"/>
        <w:rPr>
          <w:rFonts w:eastAsia="Times New Roman" w:cstheme="minorHAnsi"/>
          <w:b/>
          <w:bCs/>
          <w:kern w:val="36"/>
          <w:lang w:val="en-US"/>
        </w:rPr>
      </w:pPr>
    </w:p>
    <w:p w14:paraId="41ED9BE8" w14:textId="4CA70964" w:rsidR="00EB435A" w:rsidRDefault="00EB435A" w:rsidP="00587EB1">
      <w:pPr>
        <w:spacing w:line="240" w:lineRule="auto"/>
        <w:textAlignment w:val="baseline"/>
        <w:outlineLvl w:val="0"/>
        <w:rPr>
          <w:rFonts w:eastAsia="Times New Roman" w:cstheme="minorHAnsi"/>
          <w:b/>
          <w:bCs/>
          <w:kern w:val="36"/>
          <w:lang w:val="en-US"/>
        </w:rPr>
      </w:pPr>
    </w:p>
    <w:p w14:paraId="3F202642" w14:textId="7796B972" w:rsidR="00EB435A" w:rsidRDefault="00EB435A" w:rsidP="00587EB1">
      <w:pPr>
        <w:spacing w:line="240" w:lineRule="auto"/>
        <w:textAlignment w:val="baseline"/>
        <w:outlineLvl w:val="0"/>
        <w:rPr>
          <w:rFonts w:eastAsia="Times New Roman" w:cstheme="minorHAnsi"/>
          <w:b/>
          <w:bCs/>
          <w:kern w:val="36"/>
          <w:lang w:val="en-US"/>
        </w:rPr>
      </w:pPr>
    </w:p>
    <w:p w14:paraId="6C554C6A" w14:textId="77777777" w:rsidR="00EB435A" w:rsidRPr="002B1CF1" w:rsidRDefault="00EB435A" w:rsidP="00587EB1">
      <w:pPr>
        <w:spacing w:line="240" w:lineRule="auto"/>
        <w:textAlignment w:val="baseline"/>
        <w:outlineLvl w:val="0"/>
        <w:rPr>
          <w:rFonts w:eastAsia="Times New Roman" w:cstheme="minorHAnsi"/>
          <w:b/>
          <w:bCs/>
          <w:kern w:val="36"/>
          <w:lang w:val="en-US"/>
        </w:rPr>
      </w:pPr>
    </w:p>
    <w:p w14:paraId="036C674F" w14:textId="1609FBC7" w:rsidR="00FE77BB" w:rsidRPr="00ED2ECE" w:rsidRDefault="003B4CC0" w:rsidP="00ED2ECE">
      <w:pPr>
        <w:jc w:val="center"/>
        <w:rPr>
          <w:b/>
          <w:bCs/>
          <w:lang w:val="en-US"/>
        </w:rPr>
      </w:pPr>
      <w:bookmarkStart w:id="0" w:name="_Toc64370703"/>
      <w:r w:rsidRPr="00ED2ECE">
        <w:rPr>
          <w:b/>
          <w:bCs/>
          <w:lang w:val="en-US"/>
        </w:rPr>
        <w:lastRenderedPageBreak/>
        <w:t>Federation</w:t>
      </w:r>
      <w:bookmarkEnd w:id="0"/>
    </w:p>
    <w:p w14:paraId="063596A5" w14:textId="049B8BFE" w:rsidR="00587EB1" w:rsidRPr="00ED2ECE" w:rsidRDefault="00587EB1" w:rsidP="00ED2ECE">
      <w:pPr>
        <w:jc w:val="center"/>
        <w:rPr>
          <w:b/>
          <w:bCs/>
          <w:lang w:val="en-US"/>
        </w:rPr>
      </w:pPr>
      <w:bookmarkStart w:id="1" w:name="_Toc64370704"/>
      <w:r w:rsidRPr="00ED2ECE">
        <w:rPr>
          <w:b/>
          <w:bCs/>
          <w:lang w:val="en-US"/>
        </w:rPr>
        <w:t xml:space="preserve">Maternity </w:t>
      </w:r>
      <w:r w:rsidR="00A35A27" w:rsidRPr="00ED2ECE">
        <w:rPr>
          <w:b/>
          <w:bCs/>
          <w:lang w:val="en-US"/>
        </w:rPr>
        <w:t>P</w:t>
      </w:r>
      <w:r w:rsidRPr="00ED2ECE">
        <w:rPr>
          <w:b/>
          <w:bCs/>
          <w:lang w:val="en-US"/>
        </w:rPr>
        <w:t xml:space="preserve">olicy and </w:t>
      </w:r>
      <w:r w:rsidR="00A35A27" w:rsidRPr="00ED2ECE">
        <w:rPr>
          <w:b/>
          <w:bCs/>
          <w:lang w:val="en-US"/>
        </w:rPr>
        <w:t>P</w:t>
      </w:r>
      <w:r w:rsidRPr="00ED2ECE">
        <w:rPr>
          <w:b/>
          <w:bCs/>
          <w:lang w:val="en-US"/>
        </w:rPr>
        <w:t>rocedure</w:t>
      </w:r>
      <w:bookmarkEnd w:id="1"/>
    </w:p>
    <w:p w14:paraId="5E563B7B" w14:textId="77777777" w:rsidR="00BD40B8" w:rsidRDefault="00BD40B8" w:rsidP="003B4CC0">
      <w:pPr>
        <w:spacing w:line="240" w:lineRule="auto"/>
        <w:jc w:val="center"/>
        <w:textAlignment w:val="baseline"/>
        <w:outlineLvl w:val="0"/>
        <w:rPr>
          <w:rFonts w:eastAsia="Times New Roman" w:cstheme="minorHAnsi"/>
          <w:b/>
          <w:bCs/>
          <w:kern w:val="36"/>
          <w:lang w:val="en-US"/>
        </w:rPr>
      </w:pPr>
    </w:p>
    <w:sdt>
      <w:sdtPr>
        <w:rPr>
          <w:rFonts w:asciiTheme="minorHAnsi" w:eastAsiaTheme="minorHAnsi" w:hAnsiTheme="minorHAnsi" w:cstheme="minorBidi"/>
          <w:color w:val="auto"/>
          <w:sz w:val="22"/>
          <w:szCs w:val="22"/>
          <w:lang w:val="en-GB"/>
        </w:rPr>
        <w:id w:val="225803566"/>
        <w:docPartObj>
          <w:docPartGallery w:val="Table of Contents"/>
          <w:docPartUnique/>
        </w:docPartObj>
      </w:sdtPr>
      <w:sdtEndPr>
        <w:rPr>
          <w:b/>
          <w:bCs/>
          <w:noProof/>
        </w:rPr>
      </w:sdtEndPr>
      <w:sdtContent>
        <w:p w14:paraId="6B0BA064" w14:textId="592F4D6F" w:rsidR="00067892" w:rsidRPr="00067892" w:rsidRDefault="00067892">
          <w:pPr>
            <w:pStyle w:val="TOCHeading"/>
            <w:rPr>
              <w:b/>
              <w:bCs/>
              <w:color w:val="auto"/>
              <w:sz w:val="28"/>
              <w:szCs w:val="28"/>
            </w:rPr>
          </w:pPr>
          <w:r w:rsidRPr="00067892">
            <w:rPr>
              <w:b/>
              <w:bCs/>
              <w:color w:val="auto"/>
              <w:sz w:val="28"/>
              <w:szCs w:val="28"/>
            </w:rPr>
            <w:t>Contents</w:t>
          </w:r>
        </w:p>
        <w:p w14:paraId="01867DDD" w14:textId="050D3DE1" w:rsidR="00067892" w:rsidRDefault="00067892">
          <w:pPr>
            <w:pStyle w:val="TOC3"/>
            <w:tabs>
              <w:tab w:val="right" w:leader="dot" w:pos="9016"/>
            </w:tabs>
            <w:rPr>
              <w:rFonts w:eastAsiaTheme="minorEastAsia" w:cstheme="minorBidi"/>
              <w:noProof/>
              <w:lang w:val="en-GB" w:eastAsia="en-GB"/>
            </w:rPr>
          </w:pPr>
          <w:r>
            <w:fldChar w:fldCharType="begin"/>
          </w:r>
          <w:r>
            <w:instrText xml:space="preserve"> TOC \o "1-3" \h \z \u </w:instrText>
          </w:r>
          <w:r>
            <w:fldChar w:fldCharType="separate"/>
          </w:r>
          <w:hyperlink w:anchor="_Toc70413400" w:history="1">
            <w:r w:rsidRPr="00391148">
              <w:rPr>
                <w:rStyle w:val="Hyperlink"/>
                <w:rFonts w:asciiTheme="majorHAnsi" w:hAnsiTheme="majorHAnsi"/>
                <w:b/>
                <w:bCs/>
                <w:noProof/>
              </w:rPr>
              <w:t>1.Introduction</w:t>
            </w:r>
            <w:r>
              <w:rPr>
                <w:noProof/>
                <w:webHidden/>
              </w:rPr>
              <w:tab/>
            </w:r>
            <w:r>
              <w:rPr>
                <w:noProof/>
                <w:webHidden/>
              </w:rPr>
              <w:fldChar w:fldCharType="begin"/>
            </w:r>
            <w:r>
              <w:rPr>
                <w:noProof/>
                <w:webHidden/>
              </w:rPr>
              <w:instrText xml:space="preserve"> PAGEREF _Toc70413400 \h </w:instrText>
            </w:r>
            <w:r>
              <w:rPr>
                <w:noProof/>
                <w:webHidden/>
              </w:rPr>
            </w:r>
            <w:r>
              <w:rPr>
                <w:noProof/>
                <w:webHidden/>
              </w:rPr>
              <w:fldChar w:fldCharType="separate"/>
            </w:r>
            <w:r>
              <w:rPr>
                <w:noProof/>
                <w:webHidden/>
              </w:rPr>
              <w:t>4</w:t>
            </w:r>
            <w:r>
              <w:rPr>
                <w:noProof/>
                <w:webHidden/>
              </w:rPr>
              <w:fldChar w:fldCharType="end"/>
            </w:r>
          </w:hyperlink>
        </w:p>
        <w:p w14:paraId="1F974627" w14:textId="202F64E2" w:rsidR="00067892" w:rsidRDefault="002E1B89">
          <w:pPr>
            <w:pStyle w:val="TOC3"/>
            <w:tabs>
              <w:tab w:val="right" w:leader="dot" w:pos="9016"/>
            </w:tabs>
            <w:rPr>
              <w:rFonts w:eastAsiaTheme="minorEastAsia" w:cstheme="minorBidi"/>
              <w:noProof/>
              <w:lang w:val="en-GB" w:eastAsia="en-GB"/>
            </w:rPr>
          </w:pPr>
          <w:hyperlink w:anchor="_Toc70413401" w:history="1">
            <w:r w:rsidR="00067892" w:rsidRPr="00391148">
              <w:rPr>
                <w:rStyle w:val="Hyperlink"/>
                <w:rFonts w:asciiTheme="majorHAnsi" w:hAnsiTheme="majorHAnsi"/>
                <w:b/>
                <w:bCs/>
                <w:noProof/>
              </w:rPr>
              <w:t>2. Purpose and Key Aims.</w:t>
            </w:r>
            <w:r w:rsidR="00067892">
              <w:rPr>
                <w:noProof/>
                <w:webHidden/>
              </w:rPr>
              <w:tab/>
            </w:r>
            <w:r w:rsidR="00067892">
              <w:rPr>
                <w:noProof/>
                <w:webHidden/>
              </w:rPr>
              <w:fldChar w:fldCharType="begin"/>
            </w:r>
            <w:r w:rsidR="00067892">
              <w:rPr>
                <w:noProof/>
                <w:webHidden/>
              </w:rPr>
              <w:instrText xml:space="preserve"> PAGEREF _Toc70413401 \h </w:instrText>
            </w:r>
            <w:r w:rsidR="00067892">
              <w:rPr>
                <w:noProof/>
                <w:webHidden/>
              </w:rPr>
            </w:r>
            <w:r w:rsidR="00067892">
              <w:rPr>
                <w:noProof/>
                <w:webHidden/>
              </w:rPr>
              <w:fldChar w:fldCharType="separate"/>
            </w:r>
            <w:r w:rsidR="00067892">
              <w:rPr>
                <w:noProof/>
                <w:webHidden/>
              </w:rPr>
              <w:t>4</w:t>
            </w:r>
            <w:r w:rsidR="00067892">
              <w:rPr>
                <w:noProof/>
                <w:webHidden/>
              </w:rPr>
              <w:fldChar w:fldCharType="end"/>
            </w:r>
          </w:hyperlink>
        </w:p>
        <w:p w14:paraId="096B08DC" w14:textId="716B3494" w:rsidR="00067892" w:rsidRDefault="002E1B89">
          <w:pPr>
            <w:pStyle w:val="TOC3"/>
            <w:tabs>
              <w:tab w:val="right" w:leader="dot" w:pos="9016"/>
            </w:tabs>
            <w:rPr>
              <w:rFonts w:eastAsiaTheme="minorEastAsia" w:cstheme="minorBidi"/>
              <w:noProof/>
              <w:lang w:val="en-GB" w:eastAsia="en-GB"/>
            </w:rPr>
          </w:pPr>
          <w:hyperlink w:anchor="_Toc70413402" w:history="1">
            <w:r w:rsidR="00067892" w:rsidRPr="00391148">
              <w:rPr>
                <w:rStyle w:val="Hyperlink"/>
                <w:rFonts w:asciiTheme="majorHAnsi" w:hAnsiTheme="majorHAnsi"/>
                <w:b/>
                <w:bCs/>
                <w:noProof/>
              </w:rPr>
              <w:t>3. Roles and Responsibilities</w:t>
            </w:r>
            <w:r w:rsidR="00067892">
              <w:rPr>
                <w:noProof/>
                <w:webHidden/>
              </w:rPr>
              <w:tab/>
            </w:r>
            <w:r w:rsidR="00067892">
              <w:rPr>
                <w:noProof/>
                <w:webHidden/>
              </w:rPr>
              <w:fldChar w:fldCharType="begin"/>
            </w:r>
            <w:r w:rsidR="00067892">
              <w:rPr>
                <w:noProof/>
                <w:webHidden/>
              </w:rPr>
              <w:instrText xml:space="preserve"> PAGEREF _Toc70413402 \h </w:instrText>
            </w:r>
            <w:r w:rsidR="00067892">
              <w:rPr>
                <w:noProof/>
                <w:webHidden/>
              </w:rPr>
            </w:r>
            <w:r w:rsidR="00067892">
              <w:rPr>
                <w:noProof/>
                <w:webHidden/>
              </w:rPr>
              <w:fldChar w:fldCharType="separate"/>
            </w:r>
            <w:r w:rsidR="00067892">
              <w:rPr>
                <w:noProof/>
                <w:webHidden/>
              </w:rPr>
              <w:t>4</w:t>
            </w:r>
            <w:r w:rsidR="00067892">
              <w:rPr>
                <w:noProof/>
                <w:webHidden/>
              </w:rPr>
              <w:fldChar w:fldCharType="end"/>
            </w:r>
          </w:hyperlink>
        </w:p>
        <w:p w14:paraId="6A3F91DC" w14:textId="5FE07F4E" w:rsidR="00067892" w:rsidRDefault="002E1B89">
          <w:pPr>
            <w:pStyle w:val="TOC3"/>
            <w:tabs>
              <w:tab w:val="right" w:leader="dot" w:pos="9016"/>
            </w:tabs>
            <w:rPr>
              <w:rFonts w:eastAsiaTheme="minorEastAsia" w:cstheme="minorBidi"/>
              <w:noProof/>
              <w:lang w:val="en-GB" w:eastAsia="en-GB"/>
            </w:rPr>
          </w:pPr>
          <w:hyperlink w:anchor="_Toc70413403" w:history="1">
            <w:r w:rsidR="00067892" w:rsidRPr="00391148">
              <w:rPr>
                <w:rStyle w:val="Hyperlink"/>
                <w:rFonts w:asciiTheme="majorHAnsi" w:hAnsiTheme="majorHAnsi"/>
                <w:b/>
                <w:bCs/>
                <w:noProof/>
              </w:rPr>
              <w:t>4. Principles</w:t>
            </w:r>
            <w:r w:rsidR="00067892">
              <w:rPr>
                <w:noProof/>
                <w:webHidden/>
              </w:rPr>
              <w:tab/>
            </w:r>
            <w:r w:rsidR="00067892">
              <w:rPr>
                <w:noProof/>
                <w:webHidden/>
              </w:rPr>
              <w:fldChar w:fldCharType="begin"/>
            </w:r>
            <w:r w:rsidR="00067892">
              <w:rPr>
                <w:noProof/>
                <w:webHidden/>
              </w:rPr>
              <w:instrText xml:space="preserve"> PAGEREF _Toc70413403 \h </w:instrText>
            </w:r>
            <w:r w:rsidR="00067892">
              <w:rPr>
                <w:noProof/>
                <w:webHidden/>
              </w:rPr>
            </w:r>
            <w:r w:rsidR="00067892">
              <w:rPr>
                <w:noProof/>
                <w:webHidden/>
              </w:rPr>
              <w:fldChar w:fldCharType="separate"/>
            </w:r>
            <w:r w:rsidR="00067892">
              <w:rPr>
                <w:noProof/>
                <w:webHidden/>
              </w:rPr>
              <w:t>5</w:t>
            </w:r>
            <w:r w:rsidR="00067892">
              <w:rPr>
                <w:noProof/>
                <w:webHidden/>
              </w:rPr>
              <w:fldChar w:fldCharType="end"/>
            </w:r>
          </w:hyperlink>
        </w:p>
        <w:p w14:paraId="23CB9461" w14:textId="0E31C92D" w:rsidR="00067892" w:rsidRDefault="002E1B89">
          <w:pPr>
            <w:pStyle w:val="TOC3"/>
            <w:tabs>
              <w:tab w:val="right" w:leader="dot" w:pos="9016"/>
            </w:tabs>
            <w:rPr>
              <w:rFonts w:eastAsiaTheme="minorEastAsia" w:cstheme="minorBidi"/>
              <w:noProof/>
              <w:lang w:val="en-GB" w:eastAsia="en-GB"/>
            </w:rPr>
          </w:pPr>
          <w:hyperlink w:anchor="_Toc70413404" w:history="1">
            <w:r w:rsidR="00067892" w:rsidRPr="00391148">
              <w:rPr>
                <w:rStyle w:val="Hyperlink"/>
                <w:rFonts w:asciiTheme="majorHAnsi" w:hAnsiTheme="majorHAnsi"/>
                <w:b/>
                <w:bCs/>
                <w:noProof/>
              </w:rPr>
              <w:t>5. Contractual and other benefits prior to and during Maternity Leave</w:t>
            </w:r>
            <w:r w:rsidR="00067892">
              <w:rPr>
                <w:noProof/>
                <w:webHidden/>
              </w:rPr>
              <w:tab/>
            </w:r>
            <w:r w:rsidR="00067892">
              <w:rPr>
                <w:noProof/>
                <w:webHidden/>
              </w:rPr>
              <w:fldChar w:fldCharType="begin"/>
            </w:r>
            <w:r w:rsidR="00067892">
              <w:rPr>
                <w:noProof/>
                <w:webHidden/>
              </w:rPr>
              <w:instrText xml:space="preserve"> PAGEREF _Toc70413404 \h </w:instrText>
            </w:r>
            <w:r w:rsidR="00067892">
              <w:rPr>
                <w:noProof/>
                <w:webHidden/>
              </w:rPr>
            </w:r>
            <w:r w:rsidR="00067892">
              <w:rPr>
                <w:noProof/>
                <w:webHidden/>
              </w:rPr>
              <w:fldChar w:fldCharType="separate"/>
            </w:r>
            <w:r w:rsidR="00067892">
              <w:rPr>
                <w:noProof/>
                <w:webHidden/>
              </w:rPr>
              <w:t>5</w:t>
            </w:r>
            <w:r w:rsidR="00067892">
              <w:rPr>
                <w:noProof/>
                <w:webHidden/>
              </w:rPr>
              <w:fldChar w:fldCharType="end"/>
            </w:r>
          </w:hyperlink>
        </w:p>
        <w:p w14:paraId="54081B2A" w14:textId="5B08DDB4" w:rsidR="00067892" w:rsidRDefault="002E1B89">
          <w:pPr>
            <w:pStyle w:val="TOC3"/>
            <w:tabs>
              <w:tab w:val="right" w:leader="dot" w:pos="9016"/>
            </w:tabs>
            <w:rPr>
              <w:rFonts w:eastAsiaTheme="minorEastAsia" w:cstheme="minorBidi"/>
              <w:noProof/>
              <w:lang w:val="en-GB" w:eastAsia="en-GB"/>
            </w:rPr>
          </w:pPr>
          <w:hyperlink w:anchor="_Toc70413405" w:history="1">
            <w:r w:rsidR="00067892" w:rsidRPr="00391148">
              <w:rPr>
                <w:rStyle w:val="Hyperlink"/>
                <w:rFonts w:asciiTheme="majorHAnsi" w:hAnsiTheme="majorHAnsi"/>
                <w:b/>
                <w:bCs/>
                <w:noProof/>
              </w:rPr>
              <w:t>6. Sharing maternity leave with a partner</w:t>
            </w:r>
            <w:r w:rsidR="00067892">
              <w:rPr>
                <w:noProof/>
                <w:webHidden/>
              </w:rPr>
              <w:tab/>
            </w:r>
            <w:r w:rsidR="00067892">
              <w:rPr>
                <w:noProof/>
                <w:webHidden/>
              </w:rPr>
              <w:fldChar w:fldCharType="begin"/>
            </w:r>
            <w:r w:rsidR="00067892">
              <w:rPr>
                <w:noProof/>
                <w:webHidden/>
              </w:rPr>
              <w:instrText xml:space="preserve"> PAGEREF _Toc70413405 \h </w:instrText>
            </w:r>
            <w:r w:rsidR="00067892">
              <w:rPr>
                <w:noProof/>
                <w:webHidden/>
              </w:rPr>
            </w:r>
            <w:r w:rsidR="00067892">
              <w:rPr>
                <w:noProof/>
                <w:webHidden/>
              </w:rPr>
              <w:fldChar w:fldCharType="separate"/>
            </w:r>
            <w:r w:rsidR="00067892">
              <w:rPr>
                <w:noProof/>
                <w:webHidden/>
              </w:rPr>
              <w:t>6</w:t>
            </w:r>
            <w:r w:rsidR="00067892">
              <w:rPr>
                <w:noProof/>
                <w:webHidden/>
              </w:rPr>
              <w:fldChar w:fldCharType="end"/>
            </w:r>
          </w:hyperlink>
        </w:p>
        <w:p w14:paraId="5606F080" w14:textId="70B54669" w:rsidR="00067892" w:rsidRDefault="002E1B89">
          <w:pPr>
            <w:pStyle w:val="TOC3"/>
            <w:tabs>
              <w:tab w:val="right" w:leader="dot" w:pos="9016"/>
            </w:tabs>
            <w:rPr>
              <w:rFonts w:eastAsiaTheme="minorEastAsia" w:cstheme="minorBidi"/>
              <w:noProof/>
              <w:lang w:val="en-GB" w:eastAsia="en-GB"/>
            </w:rPr>
          </w:pPr>
          <w:hyperlink w:anchor="_Toc70413406" w:history="1">
            <w:r w:rsidR="00067892" w:rsidRPr="00391148">
              <w:rPr>
                <w:rStyle w:val="Hyperlink"/>
                <w:rFonts w:asciiTheme="majorHAnsi" w:hAnsiTheme="majorHAnsi"/>
                <w:b/>
                <w:bCs/>
                <w:noProof/>
              </w:rPr>
              <w:t>7. Sickness absence</w:t>
            </w:r>
            <w:r w:rsidR="00067892">
              <w:rPr>
                <w:noProof/>
                <w:webHidden/>
              </w:rPr>
              <w:tab/>
            </w:r>
            <w:r w:rsidR="00067892">
              <w:rPr>
                <w:noProof/>
                <w:webHidden/>
              </w:rPr>
              <w:fldChar w:fldCharType="begin"/>
            </w:r>
            <w:r w:rsidR="00067892">
              <w:rPr>
                <w:noProof/>
                <w:webHidden/>
              </w:rPr>
              <w:instrText xml:space="preserve"> PAGEREF _Toc70413406 \h </w:instrText>
            </w:r>
            <w:r w:rsidR="00067892">
              <w:rPr>
                <w:noProof/>
                <w:webHidden/>
              </w:rPr>
            </w:r>
            <w:r w:rsidR="00067892">
              <w:rPr>
                <w:noProof/>
                <w:webHidden/>
              </w:rPr>
              <w:fldChar w:fldCharType="separate"/>
            </w:r>
            <w:r w:rsidR="00067892">
              <w:rPr>
                <w:noProof/>
                <w:webHidden/>
              </w:rPr>
              <w:t>7</w:t>
            </w:r>
            <w:r w:rsidR="00067892">
              <w:rPr>
                <w:noProof/>
                <w:webHidden/>
              </w:rPr>
              <w:fldChar w:fldCharType="end"/>
            </w:r>
          </w:hyperlink>
        </w:p>
        <w:p w14:paraId="63453AF6" w14:textId="02FE241A" w:rsidR="00067892" w:rsidRDefault="002E1B89">
          <w:pPr>
            <w:pStyle w:val="TOC3"/>
            <w:tabs>
              <w:tab w:val="right" w:leader="dot" w:pos="9016"/>
            </w:tabs>
            <w:rPr>
              <w:rFonts w:eastAsiaTheme="minorEastAsia" w:cstheme="minorBidi"/>
              <w:noProof/>
              <w:lang w:val="en-GB" w:eastAsia="en-GB"/>
            </w:rPr>
          </w:pPr>
          <w:hyperlink w:anchor="_Toc70413407" w:history="1">
            <w:r w:rsidR="00067892" w:rsidRPr="00391148">
              <w:rPr>
                <w:rStyle w:val="Hyperlink"/>
                <w:rFonts w:asciiTheme="majorHAnsi" w:hAnsiTheme="majorHAnsi"/>
                <w:b/>
                <w:bCs/>
                <w:noProof/>
              </w:rPr>
              <w:t>8. Additional provisions</w:t>
            </w:r>
            <w:r w:rsidR="00067892">
              <w:rPr>
                <w:noProof/>
                <w:webHidden/>
              </w:rPr>
              <w:tab/>
            </w:r>
            <w:r w:rsidR="00067892">
              <w:rPr>
                <w:noProof/>
                <w:webHidden/>
              </w:rPr>
              <w:fldChar w:fldCharType="begin"/>
            </w:r>
            <w:r w:rsidR="00067892">
              <w:rPr>
                <w:noProof/>
                <w:webHidden/>
              </w:rPr>
              <w:instrText xml:space="preserve"> PAGEREF _Toc70413407 \h </w:instrText>
            </w:r>
            <w:r w:rsidR="00067892">
              <w:rPr>
                <w:noProof/>
                <w:webHidden/>
              </w:rPr>
            </w:r>
            <w:r w:rsidR="00067892">
              <w:rPr>
                <w:noProof/>
                <w:webHidden/>
              </w:rPr>
              <w:fldChar w:fldCharType="separate"/>
            </w:r>
            <w:r w:rsidR="00067892">
              <w:rPr>
                <w:noProof/>
                <w:webHidden/>
              </w:rPr>
              <w:t>7</w:t>
            </w:r>
            <w:r w:rsidR="00067892">
              <w:rPr>
                <w:noProof/>
                <w:webHidden/>
              </w:rPr>
              <w:fldChar w:fldCharType="end"/>
            </w:r>
          </w:hyperlink>
        </w:p>
        <w:p w14:paraId="71F3CEC0" w14:textId="5012F9E3" w:rsidR="00067892" w:rsidRDefault="002E1B89">
          <w:pPr>
            <w:pStyle w:val="TOC3"/>
            <w:tabs>
              <w:tab w:val="right" w:leader="dot" w:pos="9016"/>
            </w:tabs>
            <w:rPr>
              <w:rFonts w:eastAsiaTheme="minorEastAsia" w:cstheme="minorBidi"/>
              <w:noProof/>
              <w:lang w:val="en-GB" w:eastAsia="en-GB"/>
            </w:rPr>
          </w:pPr>
          <w:hyperlink w:anchor="_Toc70413408" w:history="1">
            <w:r w:rsidR="00067892" w:rsidRPr="00391148">
              <w:rPr>
                <w:rStyle w:val="Hyperlink"/>
                <w:rFonts w:asciiTheme="majorHAnsi" w:hAnsiTheme="majorHAnsi"/>
                <w:b/>
                <w:bCs/>
                <w:noProof/>
              </w:rPr>
              <w:t>9. Maternity Leave and Pay</w:t>
            </w:r>
            <w:r w:rsidR="00067892">
              <w:rPr>
                <w:noProof/>
                <w:webHidden/>
              </w:rPr>
              <w:tab/>
            </w:r>
            <w:r w:rsidR="00067892">
              <w:rPr>
                <w:noProof/>
                <w:webHidden/>
              </w:rPr>
              <w:fldChar w:fldCharType="begin"/>
            </w:r>
            <w:r w:rsidR="00067892">
              <w:rPr>
                <w:noProof/>
                <w:webHidden/>
              </w:rPr>
              <w:instrText xml:space="preserve"> PAGEREF _Toc70413408 \h </w:instrText>
            </w:r>
            <w:r w:rsidR="00067892">
              <w:rPr>
                <w:noProof/>
                <w:webHidden/>
              </w:rPr>
            </w:r>
            <w:r w:rsidR="00067892">
              <w:rPr>
                <w:noProof/>
                <w:webHidden/>
              </w:rPr>
              <w:fldChar w:fldCharType="separate"/>
            </w:r>
            <w:r w:rsidR="00067892">
              <w:rPr>
                <w:noProof/>
                <w:webHidden/>
              </w:rPr>
              <w:t>7</w:t>
            </w:r>
            <w:r w:rsidR="00067892">
              <w:rPr>
                <w:noProof/>
                <w:webHidden/>
              </w:rPr>
              <w:fldChar w:fldCharType="end"/>
            </w:r>
          </w:hyperlink>
        </w:p>
        <w:p w14:paraId="314F7E5B" w14:textId="05C3C6F7" w:rsidR="00067892" w:rsidRDefault="002E1B89">
          <w:pPr>
            <w:pStyle w:val="TOC3"/>
            <w:tabs>
              <w:tab w:val="right" w:leader="dot" w:pos="9016"/>
            </w:tabs>
            <w:rPr>
              <w:rFonts w:eastAsiaTheme="minorEastAsia" w:cstheme="minorBidi"/>
              <w:noProof/>
              <w:lang w:val="en-GB" w:eastAsia="en-GB"/>
            </w:rPr>
          </w:pPr>
          <w:hyperlink w:anchor="_Toc70413409" w:history="1">
            <w:r w:rsidR="00067892" w:rsidRPr="00391148">
              <w:rPr>
                <w:rStyle w:val="Hyperlink"/>
                <w:rFonts w:asciiTheme="majorHAnsi" w:hAnsiTheme="majorHAnsi"/>
                <w:b/>
                <w:bCs/>
                <w:noProof/>
              </w:rPr>
              <w:t>9.1 Fixed-term contracts</w:t>
            </w:r>
            <w:r w:rsidR="00067892">
              <w:rPr>
                <w:noProof/>
                <w:webHidden/>
              </w:rPr>
              <w:tab/>
            </w:r>
            <w:r w:rsidR="00067892">
              <w:rPr>
                <w:noProof/>
                <w:webHidden/>
              </w:rPr>
              <w:fldChar w:fldCharType="begin"/>
            </w:r>
            <w:r w:rsidR="00067892">
              <w:rPr>
                <w:noProof/>
                <w:webHidden/>
              </w:rPr>
              <w:instrText xml:space="preserve"> PAGEREF _Toc70413409 \h </w:instrText>
            </w:r>
            <w:r w:rsidR="00067892">
              <w:rPr>
                <w:noProof/>
                <w:webHidden/>
              </w:rPr>
            </w:r>
            <w:r w:rsidR="00067892">
              <w:rPr>
                <w:noProof/>
                <w:webHidden/>
              </w:rPr>
              <w:fldChar w:fldCharType="separate"/>
            </w:r>
            <w:r w:rsidR="00067892">
              <w:rPr>
                <w:noProof/>
                <w:webHidden/>
              </w:rPr>
              <w:t>9</w:t>
            </w:r>
            <w:r w:rsidR="00067892">
              <w:rPr>
                <w:noProof/>
                <w:webHidden/>
              </w:rPr>
              <w:fldChar w:fldCharType="end"/>
            </w:r>
          </w:hyperlink>
        </w:p>
        <w:p w14:paraId="51AF4465" w14:textId="7655DF45" w:rsidR="00067892" w:rsidRDefault="002E1B89">
          <w:pPr>
            <w:pStyle w:val="TOC3"/>
            <w:tabs>
              <w:tab w:val="right" w:leader="dot" w:pos="9016"/>
            </w:tabs>
            <w:rPr>
              <w:rFonts w:eastAsiaTheme="minorEastAsia" w:cstheme="minorBidi"/>
              <w:noProof/>
              <w:lang w:val="en-GB" w:eastAsia="en-GB"/>
            </w:rPr>
          </w:pPr>
          <w:hyperlink w:anchor="_Toc70413410" w:history="1">
            <w:r w:rsidR="00067892" w:rsidRPr="00391148">
              <w:rPr>
                <w:rStyle w:val="Hyperlink"/>
                <w:rFonts w:asciiTheme="majorHAnsi" w:hAnsiTheme="majorHAnsi"/>
                <w:b/>
                <w:bCs/>
                <w:noProof/>
              </w:rPr>
              <w:t>10. Notification of pregnancy</w:t>
            </w:r>
            <w:r w:rsidR="00067892">
              <w:rPr>
                <w:noProof/>
                <w:webHidden/>
              </w:rPr>
              <w:tab/>
            </w:r>
            <w:r w:rsidR="00067892">
              <w:rPr>
                <w:noProof/>
                <w:webHidden/>
              </w:rPr>
              <w:fldChar w:fldCharType="begin"/>
            </w:r>
            <w:r w:rsidR="00067892">
              <w:rPr>
                <w:noProof/>
                <w:webHidden/>
              </w:rPr>
              <w:instrText xml:space="preserve"> PAGEREF _Toc70413410 \h </w:instrText>
            </w:r>
            <w:r w:rsidR="00067892">
              <w:rPr>
                <w:noProof/>
                <w:webHidden/>
              </w:rPr>
            </w:r>
            <w:r w:rsidR="00067892">
              <w:rPr>
                <w:noProof/>
                <w:webHidden/>
              </w:rPr>
              <w:fldChar w:fldCharType="separate"/>
            </w:r>
            <w:r w:rsidR="00067892">
              <w:rPr>
                <w:noProof/>
                <w:webHidden/>
              </w:rPr>
              <w:t>9</w:t>
            </w:r>
            <w:r w:rsidR="00067892">
              <w:rPr>
                <w:noProof/>
                <w:webHidden/>
              </w:rPr>
              <w:fldChar w:fldCharType="end"/>
            </w:r>
          </w:hyperlink>
        </w:p>
        <w:p w14:paraId="4BDFC0A4" w14:textId="552F9A69" w:rsidR="00067892" w:rsidRDefault="002E1B89">
          <w:pPr>
            <w:pStyle w:val="TOC3"/>
            <w:tabs>
              <w:tab w:val="right" w:leader="dot" w:pos="9016"/>
            </w:tabs>
            <w:rPr>
              <w:rFonts w:eastAsiaTheme="minorEastAsia" w:cstheme="minorBidi"/>
              <w:noProof/>
              <w:lang w:val="en-GB" w:eastAsia="en-GB"/>
            </w:rPr>
          </w:pPr>
          <w:hyperlink w:anchor="_Toc70413411" w:history="1">
            <w:r w:rsidR="00067892" w:rsidRPr="00391148">
              <w:rPr>
                <w:rStyle w:val="Hyperlink"/>
                <w:rFonts w:asciiTheme="majorHAnsi" w:hAnsiTheme="majorHAnsi"/>
                <w:b/>
                <w:bCs/>
                <w:noProof/>
              </w:rPr>
              <w:t>11. Applying for Maternity Leave</w:t>
            </w:r>
            <w:r w:rsidR="00067892">
              <w:rPr>
                <w:noProof/>
                <w:webHidden/>
              </w:rPr>
              <w:tab/>
            </w:r>
            <w:r w:rsidR="00067892">
              <w:rPr>
                <w:noProof/>
                <w:webHidden/>
              </w:rPr>
              <w:fldChar w:fldCharType="begin"/>
            </w:r>
            <w:r w:rsidR="00067892">
              <w:rPr>
                <w:noProof/>
                <w:webHidden/>
              </w:rPr>
              <w:instrText xml:space="preserve"> PAGEREF _Toc70413411 \h </w:instrText>
            </w:r>
            <w:r w:rsidR="00067892">
              <w:rPr>
                <w:noProof/>
                <w:webHidden/>
              </w:rPr>
            </w:r>
            <w:r w:rsidR="00067892">
              <w:rPr>
                <w:noProof/>
                <w:webHidden/>
              </w:rPr>
              <w:fldChar w:fldCharType="separate"/>
            </w:r>
            <w:r w:rsidR="00067892">
              <w:rPr>
                <w:noProof/>
                <w:webHidden/>
              </w:rPr>
              <w:t>9</w:t>
            </w:r>
            <w:r w:rsidR="00067892">
              <w:rPr>
                <w:noProof/>
                <w:webHidden/>
              </w:rPr>
              <w:fldChar w:fldCharType="end"/>
            </w:r>
          </w:hyperlink>
        </w:p>
        <w:p w14:paraId="61EE2745" w14:textId="206FE50B" w:rsidR="00067892" w:rsidRDefault="002E1B89">
          <w:pPr>
            <w:pStyle w:val="TOC3"/>
            <w:tabs>
              <w:tab w:val="right" w:leader="dot" w:pos="9016"/>
            </w:tabs>
            <w:rPr>
              <w:rFonts w:eastAsiaTheme="minorEastAsia" w:cstheme="minorBidi"/>
              <w:noProof/>
              <w:lang w:val="en-GB" w:eastAsia="en-GB"/>
            </w:rPr>
          </w:pPr>
          <w:hyperlink w:anchor="_Toc70413412" w:history="1">
            <w:r w:rsidR="00067892" w:rsidRPr="00391148">
              <w:rPr>
                <w:rStyle w:val="Hyperlink"/>
                <w:rFonts w:asciiTheme="majorHAnsi" w:hAnsiTheme="majorHAnsi"/>
                <w:b/>
                <w:bCs/>
                <w:noProof/>
              </w:rPr>
              <w:t>12. Health and safety</w:t>
            </w:r>
            <w:r w:rsidR="00067892">
              <w:rPr>
                <w:noProof/>
                <w:webHidden/>
              </w:rPr>
              <w:tab/>
            </w:r>
            <w:r w:rsidR="00067892">
              <w:rPr>
                <w:noProof/>
                <w:webHidden/>
              </w:rPr>
              <w:fldChar w:fldCharType="begin"/>
            </w:r>
            <w:r w:rsidR="00067892">
              <w:rPr>
                <w:noProof/>
                <w:webHidden/>
              </w:rPr>
              <w:instrText xml:space="preserve"> PAGEREF _Toc70413412 \h </w:instrText>
            </w:r>
            <w:r w:rsidR="00067892">
              <w:rPr>
                <w:noProof/>
                <w:webHidden/>
              </w:rPr>
            </w:r>
            <w:r w:rsidR="00067892">
              <w:rPr>
                <w:noProof/>
                <w:webHidden/>
              </w:rPr>
              <w:fldChar w:fldCharType="separate"/>
            </w:r>
            <w:r w:rsidR="00067892">
              <w:rPr>
                <w:noProof/>
                <w:webHidden/>
              </w:rPr>
              <w:t>10</w:t>
            </w:r>
            <w:r w:rsidR="00067892">
              <w:rPr>
                <w:noProof/>
                <w:webHidden/>
              </w:rPr>
              <w:fldChar w:fldCharType="end"/>
            </w:r>
          </w:hyperlink>
        </w:p>
        <w:p w14:paraId="08657E27" w14:textId="6C23F2C7" w:rsidR="00067892" w:rsidRDefault="002E1B89">
          <w:pPr>
            <w:pStyle w:val="TOC3"/>
            <w:tabs>
              <w:tab w:val="right" w:leader="dot" w:pos="9016"/>
            </w:tabs>
            <w:rPr>
              <w:rFonts w:eastAsiaTheme="minorEastAsia" w:cstheme="minorBidi"/>
              <w:noProof/>
              <w:lang w:val="en-GB" w:eastAsia="en-GB"/>
            </w:rPr>
          </w:pPr>
          <w:hyperlink w:anchor="_Toc70413413" w:history="1">
            <w:r w:rsidR="00067892" w:rsidRPr="00391148">
              <w:rPr>
                <w:rStyle w:val="Hyperlink"/>
                <w:rFonts w:asciiTheme="majorHAnsi" w:hAnsiTheme="majorHAnsi"/>
                <w:b/>
                <w:bCs/>
                <w:noProof/>
              </w:rPr>
              <w:t>13. Keeping in Touch during maternity leave - including KIT days</w:t>
            </w:r>
            <w:r w:rsidR="00067892">
              <w:rPr>
                <w:noProof/>
                <w:webHidden/>
              </w:rPr>
              <w:tab/>
            </w:r>
            <w:r w:rsidR="00067892">
              <w:rPr>
                <w:noProof/>
                <w:webHidden/>
              </w:rPr>
              <w:fldChar w:fldCharType="begin"/>
            </w:r>
            <w:r w:rsidR="00067892">
              <w:rPr>
                <w:noProof/>
                <w:webHidden/>
              </w:rPr>
              <w:instrText xml:space="preserve"> PAGEREF _Toc70413413 \h </w:instrText>
            </w:r>
            <w:r w:rsidR="00067892">
              <w:rPr>
                <w:noProof/>
                <w:webHidden/>
              </w:rPr>
            </w:r>
            <w:r w:rsidR="00067892">
              <w:rPr>
                <w:noProof/>
                <w:webHidden/>
              </w:rPr>
              <w:fldChar w:fldCharType="separate"/>
            </w:r>
            <w:r w:rsidR="00067892">
              <w:rPr>
                <w:noProof/>
                <w:webHidden/>
              </w:rPr>
              <w:t>11</w:t>
            </w:r>
            <w:r w:rsidR="00067892">
              <w:rPr>
                <w:noProof/>
                <w:webHidden/>
              </w:rPr>
              <w:fldChar w:fldCharType="end"/>
            </w:r>
          </w:hyperlink>
        </w:p>
        <w:p w14:paraId="38A549DA" w14:textId="2CC8822C" w:rsidR="00067892" w:rsidRDefault="002E1B89">
          <w:pPr>
            <w:pStyle w:val="TOC3"/>
            <w:tabs>
              <w:tab w:val="right" w:leader="dot" w:pos="9016"/>
            </w:tabs>
            <w:rPr>
              <w:rFonts w:eastAsiaTheme="minorEastAsia" w:cstheme="minorBidi"/>
              <w:noProof/>
              <w:lang w:val="en-GB" w:eastAsia="en-GB"/>
            </w:rPr>
          </w:pPr>
          <w:hyperlink w:anchor="_Toc70413414" w:history="1">
            <w:r w:rsidR="00067892" w:rsidRPr="00391148">
              <w:rPr>
                <w:rStyle w:val="Hyperlink"/>
                <w:rFonts w:asciiTheme="majorHAnsi" w:hAnsiTheme="majorHAnsi"/>
                <w:b/>
                <w:bCs/>
                <w:noProof/>
              </w:rPr>
              <w:t>14. Preparing for a return to work</w:t>
            </w:r>
            <w:r w:rsidR="00067892">
              <w:rPr>
                <w:noProof/>
                <w:webHidden/>
              </w:rPr>
              <w:tab/>
            </w:r>
            <w:r w:rsidR="00067892">
              <w:rPr>
                <w:noProof/>
                <w:webHidden/>
              </w:rPr>
              <w:fldChar w:fldCharType="begin"/>
            </w:r>
            <w:r w:rsidR="00067892">
              <w:rPr>
                <w:noProof/>
                <w:webHidden/>
              </w:rPr>
              <w:instrText xml:space="preserve"> PAGEREF _Toc70413414 \h </w:instrText>
            </w:r>
            <w:r w:rsidR="00067892">
              <w:rPr>
                <w:noProof/>
                <w:webHidden/>
              </w:rPr>
            </w:r>
            <w:r w:rsidR="00067892">
              <w:rPr>
                <w:noProof/>
                <w:webHidden/>
              </w:rPr>
              <w:fldChar w:fldCharType="separate"/>
            </w:r>
            <w:r w:rsidR="00067892">
              <w:rPr>
                <w:noProof/>
                <w:webHidden/>
              </w:rPr>
              <w:t>11</w:t>
            </w:r>
            <w:r w:rsidR="00067892">
              <w:rPr>
                <w:noProof/>
                <w:webHidden/>
              </w:rPr>
              <w:fldChar w:fldCharType="end"/>
            </w:r>
          </w:hyperlink>
        </w:p>
        <w:p w14:paraId="380F0610" w14:textId="57E0AEEC" w:rsidR="00067892" w:rsidRDefault="002E1B89">
          <w:pPr>
            <w:pStyle w:val="TOC3"/>
            <w:tabs>
              <w:tab w:val="right" w:leader="dot" w:pos="9016"/>
            </w:tabs>
            <w:rPr>
              <w:rFonts w:eastAsiaTheme="minorEastAsia" w:cstheme="minorBidi"/>
              <w:noProof/>
              <w:lang w:val="en-GB" w:eastAsia="en-GB"/>
            </w:rPr>
          </w:pPr>
          <w:hyperlink w:anchor="_Toc70413415" w:history="1">
            <w:r w:rsidR="00067892" w:rsidRPr="00391148">
              <w:rPr>
                <w:rStyle w:val="Hyperlink"/>
                <w:rFonts w:asciiTheme="majorHAnsi" w:hAnsiTheme="majorHAnsi"/>
                <w:b/>
                <w:bCs/>
                <w:noProof/>
              </w:rPr>
              <w:t>15. Unforeseen circumstances</w:t>
            </w:r>
            <w:r w:rsidR="00067892">
              <w:rPr>
                <w:noProof/>
                <w:webHidden/>
              </w:rPr>
              <w:tab/>
            </w:r>
            <w:r w:rsidR="00067892">
              <w:rPr>
                <w:noProof/>
                <w:webHidden/>
              </w:rPr>
              <w:fldChar w:fldCharType="begin"/>
            </w:r>
            <w:r w:rsidR="00067892">
              <w:rPr>
                <w:noProof/>
                <w:webHidden/>
              </w:rPr>
              <w:instrText xml:space="preserve"> PAGEREF _Toc70413415 \h </w:instrText>
            </w:r>
            <w:r w:rsidR="00067892">
              <w:rPr>
                <w:noProof/>
                <w:webHidden/>
              </w:rPr>
            </w:r>
            <w:r w:rsidR="00067892">
              <w:rPr>
                <w:noProof/>
                <w:webHidden/>
              </w:rPr>
              <w:fldChar w:fldCharType="separate"/>
            </w:r>
            <w:r w:rsidR="00067892">
              <w:rPr>
                <w:noProof/>
                <w:webHidden/>
              </w:rPr>
              <w:t>13</w:t>
            </w:r>
            <w:r w:rsidR="00067892">
              <w:rPr>
                <w:noProof/>
                <w:webHidden/>
              </w:rPr>
              <w:fldChar w:fldCharType="end"/>
            </w:r>
          </w:hyperlink>
        </w:p>
        <w:p w14:paraId="336873CC" w14:textId="4AC5FD65" w:rsidR="00067892" w:rsidRDefault="002E1B89">
          <w:pPr>
            <w:pStyle w:val="TOC3"/>
            <w:tabs>
              <w:tab w:val="right" w:leader="dot" w:pos="9016"/>
            </w:tabs>
            <w:rPr>
              <w:rFonts w:eastAsiaTheme="minorEastAsia" w:cstheme="minorBidi"/>
              <w:noProof/>
              <w:lang w:val="en-GB" w:eastAsia="en-GB"/>
            </w:rPr>
          </w:pPr>
          <w:hyperlink w:anchor="_Toc70413416" w:history="1">
            <w:r w:rsidR="00067892" w:rsidRPr="00391148">
              <w:rPr>
                <w:rStyle w:val="Hyperlink"/>
                <w:rFonts w:asciiTheme="majorHAnsi" w:hAnsiTheme="majorHAnsi"/>
                <w:b/>
                <w:bCs/>
                <w:noProof/>
              </w:rPr>
              <w:t>16. Data Protection / GDPR</w:t>
            </w:r>
            <w:r w:rsidR="00067892">
              <w:rPr>
                <w:noProof/>
                <w:webHidden/>
              </w:rPr>
              <w:tab/>
            </w:r>
            <w:r w:rsidR="00067892">
              <w:rPr>
                <w:noProof/>
                <w:webHidden/>
              </w:rPr>
              <w:fldChar w:fldCharType="begin"/>
            </w:r>
            <w:r w:rsidR="00067892">
              <w:rPr>
                <w:noProof/>
                <w:webHidden/>
              </w:rPr>
              <w:instrText xml:space="preserve"> PAGEREF _Toc70413416 \h </w:instrText>
            </w:r>
            <w:r w:rsidR="00067892">
              <w:rPr>
                <w:noProof/>
                <w:webHidden/>
              </w:rPr>
            </w:r>
            <w:r w:rsidR="00067892">
              <w:rPr>
                <w:noProof/>
                <w:webHidden/>
              </w:rPr>
              <w:fldChar w:fldCharType="separate"/>
            </w:r>
            <w:r w:rsidR="00067892">
              <w:rPr>
                <w:noProof/>
                <w:webHidden/>
              </w:rPr>
              <w:t>14</w:t>
            </w:r>
            <w:r w:rsidR="00067892">
              <w:rPr>
                <w:noProof/>
                <w:webHidden/>
              </w:rPr>
              <w:fldChar w:fldCharType="end"/>
            </w:r>
          </w:hyperlink>
        </w:p>
        <w:p w14:paraId="492F26BC" w14:textId="2D403225" w:rsidR="00067892" w:rsidRDefault="002E1B89">
          <w:pPr>
            <w:pStyle w:val="TOC3"/>
            <w:tabs>
              <w:tab w:val="right" w:leader="dot" w:pos="9016"/>
            </w:tabs>
            <w:rPr>
              <w:rFonts w:eastAsiaTheme="minorEastAsia" w:cstheme="minorBidi"/>
              <w:noProof/>
              <w:lang w:val="en-GB" w:eastAsia="en-GB"/>
            </w:rPr>
          </w:pPr>
          <w:hyperlink w:anchor="_Toc70413417" w:history="1">
            <w:r w:rsidR="00067892" w:rsidRPr="00391148">
              <w:rPr>
                <w:rStyle w:val="Hyperlink"/>
                <w:rFonts w:asciiTheme="majorHAnsi" w:hAnsiTheme="majorHAnsi"/>
                <w:b/>
                <w:bCs/>
                <w:noProof/>
              </w:rPr>
              <w:t>Appendix A</w:t>
            </w:r>
            <w:r w:rsidR="00067892">
              <w:rPr>
                <w:noProof/>
                <w:webHidden/>
              </w:rPr>
              <w:tab/>
            </w:r>
            <w:r w:rsidR="00067892">
              <w:rPr>
                <w:noProof/>
                <w:webHidden/>
              </w:rPr>
              <w:fldChar w:fldCharType="begin"/>
            </w:r>
            <w:r w:rsidR="00067892">
              <w:rPr>
                <w:noProof/>
                <w:webHidden/>
              </w:rPr>
              <w:instrText xml:space="preserve"> PAGEREF _Toc70413417 \h </w:instrText>
            </w:r>
            <w:r w:rsidR="00067892">
              <w:rPr>
                <w:noProof/>
                <w:webHidden/>
              </w:rPr>
            </w:r>
            <w:r w:rsidR="00067892">
              <w:rPr>
                <w:noProof/>
                <w:webHidden/>
              </w:rPr>
              <w:fldChar w:fldCharType="separate"/>
            </w:r>
            <w:r w:rsidR="00067892">
              <w:rPr>
                <w:noProof/>
                <w:webHidden/>
              </w:rPr>
              <w:t>15</w:t>
            </w:r>
            <w:r w:rsidR="00067892">
              <w:rPr>
                <w:noProof/>
                <w:webHidden/>
              </w:rPr>
              <w:fldChar w:fldCharType="end"/>
            </w:r>
          </w:hyperlink>
        </w:p>
        <w:p w14:paraId="30EDDB08" w14:textId="2C09A8B1" w:rsidR="00067892" w:rsidRDefault="002E1B89">
          <w:pPr>
            <w:pStyle w:val="TOC3"/>
            <w:tabs>
              <w:tab w:val="right" w:leader="dot" w:pos="9016"/>
            </w:tabs>
            <w:rPr>
              <w:rFonts w:eastAsiaTheme="minorEastAsia" w:cstheme="minorBidi"/>
              <w:noProof/>
              <w:lang w:val="en-GB" w:eastAsia="en-GB"/>
            </w:rPr>
          </w:pPr>
          <w:hyperlink w:anchor="_Toc70413418" w:history="1">
            <w:r w:rsidR="00067892" w:rsidRPr="00391148">
              <w:rPr>
                <w:rStyle w:val="Hyperlink"/>
                <w:rFonts w:asciiTheme="majorHAnsi" w:hAnsiTheme="majorHAnsi"/>
                <w:b/>
                <w:bCs/>
                <w:noProof/>
              </w:rPr>
              <w:t>Appendix B</w:t>
            </w:r>
            <w:r w:rsidR="00067892">
              <w:rPr>
                <w:noProof/>
                <w:webHidden/>
              </w:rPr>
              <w:tab/>
            </w:r>
            <w:r w:rsidR="00067892">
              <w:rPr>
                <w:noProof/>
                <w:webHidden/>
              </w:rPr>
              <w:fldChar w:fldCharType="begin"/>
            </w:r>
            <w:r w:rsidR="00067892">
              <w:rPr>
                <w:noProof/>
                <w:webHidden/>
              </w:rPr>
              <w:instrText xml:space="preserve"> PAGEREF _Toc70413418 \h </w:instrText>
            </w:r>
            <w:r w:rsidR="00067892">
              <w:rPr>
                <w:noProof/>
                <w:webHidden/>
              </w:rPr>
            </w:r>
            <w:r w:rsidR="00067892">
              <w:rPr>
                <w:noProof/>
                <w:webHidden/>
              </w:rPr>
              <w:fldChar w:fldCharType="separate"/>
            </w:r>
            <w:r w:rsidR="00067892">
              <w:rPr>
                <w:noProof/>
                <w:webHidden/>
              </w:rPr>
              <w:t>17</w:t>
            </w:r>
            <w:r w:rsidR="00067892">
              <w:rPr>
                <w:noProof/>
                <w:webHidden/>
              </w:rPr>
              <w:fldChar w:fldCharType="end"/>
            </w:r>
          </w:hyperlink>
        </w:p>
        <w:p w14:paraId="3815157D" w14:textId="09994D18" w:rsidR="00067892" w:rsidRDefault="00067892">
          <w:r>
            <w:rPr>
              <w:b/>
              <w:bCs/>
              <w:noProof/>
            </w:rPr>
            <w:fldChar w:fldCharType="end"/>
          </w:r>
        </w:p>
      </w:sdtContent>
    </w:sdt>
    <w:p w14:paraId="2F920315" w14:textId="0F8D0264" w:rsidR="003E03F6" w:rsidRDefault="003E03F6" w:rsidP="003B4CC0">
      <w:pPr>
        <w:spacing w:line="240" w:lineRule="auto"/>
        <w:jc w:val="center"/>
        <w:textAlignment w:val="baseline"/>
        <w:outlineLvl w:val="0"/>
        <w:rPr>
          <w:rFonts w:eastAsia="Times New Roman" w:cstheme="minorHAnsi"/>
          <w:b/>
          <w:bCs/>
          <w:kern w:val="36"/>
          <w:lang w:val="en-US"/>
        </w:rPr>
      </w:pPr>
    </w:p>
    <w:p w14:paraId="2FA16DED" w14:textId="3DFF6C5A" w:rsidR="003E03F6" w:rsidRDefault="003E03F6" w:rsidP="003B4CC0">
      <w:pPr>
        <w:spacing w:line="240" w:lineRule="auto"/>
        <w:jc w:val="center"/>
        <w:textAlignment w:val="baseline"/>
        <w:outlineLvl w:val="0"/>
        <w:rPr>
          <w:rFonts w:eastAsia="Times New Roman" w:cstheme="minorHAnsi"/>
          <w:b/>
          <w:bCs/>
          <w:kern w:val="36"/>
          <w:lang w:val="en-US"/>
        </w:rPr>
      </w:pPr>
    </w:p>
    <w:p w14:paraId="0AEC9310" w14:textId="77777777" w:rsidR="005607C5" w:rsidRPr="002B1CF1" w:rsidRDefault="005607C5" w:rsidP="003B4CC0">
      <w:pPr>
        <w:spacing w:line="240" w:lineRule="auto"/>
        <w:jc w:val="center"/>
        <w:textAlignment w:val="baseline"/>
        <w:outlineLvl w:val="0"/>
        <w:rPr>
          <w:rFonts w:eastAsia="Times New Roman" w:cstheme="minorHAnsi"/>
          <w:b/>
          <w:bCs/>
          <w:kern w:val="36"/>
          <w:lang w:val="en-US"/>
        </w:rPr>
      </w:pPr>
    </w:p>
    <w:p w14:paraId="61A49D76" w14:textId="2819E350" w:rsidR="00FE77BB" w:rsidRDefault="00FE77BB" w:rsidP="003B4CC0">
      <w:pPr>
        <w:spacing w:line="240" w:lineRule="auto"/>
        <w:jc w:val="center"/>
        <w:textAlignment w:val="baseline"/>
        <w:outlineLvl w:val="0"/>
        <w:rPr>
          <w:rFonts w:eastAsia="Times New Roman" w:cstheme="minorHAnsi"/>
          <w:b/>
          <w:bCs/>
          <w:kern w:val="36"/>
          <w:lang w:val="en-US"/>
        </w:rPr>
      </w:pPr>
    </w:p>
    <w:p w14:paraId="04323853" w14:textId="15A78DD7" w:rsidR="00E82881" w:rsidRDefault="00E82881" w:rsidP="003B4CC0">
      <w:pPr>
        <w:spacing w:line="240" w:lineRule="auto"/>
        <w:jc w:val="center"/>
        <w:textAlignment w:val="baseline"/>
        <w:outlineLvl w:val="0"/>
        <w:rPr>
          <w:rFonts w:eastAsia="Times New Roman" w:cstheme="minorHAnsi"/>
          <w:b/>
          <w:bCs/>
          <w:kern w:val="36"/>
          <w:lang w:val="en-US"/>
        </w:rPr>
      </w:pPr>
    </w:p>
    <w:p w14:paraId="57F921BC" w14:textId="0B8FFEB8" w:rsidR="00E82881" w:rsidRDefault="00E82881" w:rsidP="003B4CC0">
      <w:pPr>
        <w:spacing w:line="240" w:lineRule="auto"/>
        <w:jc w:val="center"/>
        <w:textAlignment w:val="baseline"/>
        <w:outlineLvl w:val="0"/>
        <w:rPr>
          <w:rFonts w:eastAsia="Times New Roman" w:cstheme="minorHAnsi"/>
          <w:b/>
          <w:bCs/>
          <w:kern w:val="36"/>
          <w:lang w:val="en-US"/>
        </w:rPr>
      </w:pPr>
    </w:p>
    <w:p w14:paraId="2E2B8F05" w14:textId="77777777" w:rsidR="00E82881" w:rsidRPr="002B1CF1" w:rsidRDefault="00E82881" w:rsidP="003B4CC0">
      <w:pPr>
        <w:spacing w:line="240" w:lineRule="auto"/>
        <w:jc w:val="center"/>
        <w:textAlignment w:val="baseline"/>
        <w:outlineLvl w:val="0"/>
        <w:rPr>
          <w:rFonts w:eastAsia="Times New Roman" w:cstheme="minorHAnsi"/>
          <w:b/>
          <w:bCs/>
          <w:kern w:val="36"/>
          <w:lang w:val="en-US"/>
        </w:rPr>
      </w:pPr>
    </w:p>
    <w:p w14:paraId="55D3792E" w14:textId="2CDCB580"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2A2BCD89" w14:textId="6D78D908"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005FC563" w14:textId="22B35D35" w:rsidR="00E4552A" w:rsidRPr="00E4552A" w:rsidRDefault="00E4552A" w:rsidP="00E4552A">
      <w:pPr>
        <w:pStyle w:val="Heading3"/>
        <w:rPr>
          <w:rFonts w:asciiTheme="majorHAnsi" w:hAnsiTheme="majorHAnsi"/>
          <w:b/>
          <w:bCs/>
          <w:sz w:val="24"/>
        </w:rPr>
      </w:pPr>
      <w:bookmarkStart w:id="2" w:name="_Toc70411658"/>
      <w:bookmarkStart w:id="3" w:name="_Toc70413400"/>
      <w:r>
        <w:rPr>
          <w:rFonts w:asciiTheme="majorHAnsi" w:hAnsiTheme="majorHAnsi"/>
          <w:b/>
          <w:bCs/>
          <w:sz w:val="24"/>
        </w:rPr>
        <w:lastRenderedPageBreak/>
        <w:t>1.</w:t>
      </w:r>
      <w:r w:rsidRPr="00E4552A">
        <w:rPr>
          <w:rFonts w:asciiTheme="majorHAnsi" w:hAnsiTheme="majorHAnsi"/>
          <w:b/>
          <w:bCs/>
          <w:sz w:val="24"/>
        </w:rPr>
        <w:t>Introduction</w:t>
      </w:r>
      <w:bookmarkEnd w:id="2"/>
      <w:bookmarkEnd w:id="3"/>
      <w:r w:rsidRPr="00E4552A">
        <w:rPr>
          <w:rFonts w:asciiTheme="majorHAnsi" w:hAnsiTheme="majorHAnsi"/>
          <w:b/>
          <w:bCs/>
          <w:sz w:val="24"/>
        </w:rPr>
        <w:t xml:space="preserve"> </w:t>
      </w:r>
    </w:p>
    <w:p w14:paraId="7C29D942" w14:textId="219A3D63" w:rsidR="00501791" w:rsidRPr="0021203E" w:rsidRDefault="00501791" w:rsidP="00DB0B59">
      <w:pPr>
        <w:shd w:val="clear" w:color="auto" w:fill="FFFFFF"/>
        <w:spacing w:before="48" w:after="180" w:line="240" w:lineRule="auto"/>
        <w:jc w:val="both"/>
        <w:rPr>
          <w:rFonts w:eastAsia="Times New Roman" w:cstheme="minorHAnsi"/>
          <w:lang w:val="en-US"/>
        </w:rPr>
      </w:pPr>
      <w:r w:rsidRPr="0021203E">
        <w:rPr>
          <w:rFonts w:eastAsia="Times New Roman" w:cstheme="minorHAnsi"/>
          <w:lang w:val="en-US"/>
        </w:rPr>
        <w:t>The Federation is committed to supporting best practice in relation to maternity</w:t>
      </w:r>
      <w:r w:rsidR="00823C50" w:rsidRPr="0021203E">
        <w:rPr>
          <w:rFonts w:eastAsia="Times New Roman" w:cstheme="minorHAnsi"/>
          <w:lang w:val="en-US"/>
        </w:rPr>
        <w:t xml:space="preserve">. </w:t>
      </w:r>
      <w:r w:rsidRPr="0021203E">
        <w:rPr>
          <w:rFonts w:eastAsia="Times New Roman" w:cstheme="minorHAnsi"/>
          <w:lang w:val="en-US"/>
        </w:rPr>
        <w:t>This policy and procedure sets out the entitlements and benefits for pregnant employees and new mothers.</w:t>
      </w:r>
    </w:p>
    <w:p w14:paraId="1551BC1C" w14:textId="1B712193" w:rsidR="0021203E" w:rsidRDefault="00501791" w:rsidP="00DB0B59">
      <w:pPr>
        <w:shd w:val="clear" w:color="auto" w:fill="FFFFFF"/>
        <w:spacing w:before="48" w:after="180" w:line="240" w:lineRule="auto"/>
        <w:jc w:val="both"/>
        <w:rPr>
          <w:rFonts w:eastAsia="Times New Roman" w:cstheme="minorHAnsi"/>
          <w:lang w:val="en-US"/>
        </w:rPr>
      </w:pPr>
      <w:bookmarkStart w:id="4" w:name="scope"/>
      <w:bookmarkEnd w:id="4"/>
      <w:r w:rsidRPr="0021203E">
        <w:rPr>
          <w:rFonts w:eastAsia="Times New Roman" w:cstheme="minorHAnsi"/>
          <w:lang w:val="en-US"/>
        </w:rPr>
        <w:t xml:space="preserve">This policy and procedure </w:t>
      </w:r>
      <w:proofErr w:type="gramStart"/>
      <w:r w:rsidRPr="0021203E">
        <w:rPr>
          <w:rFonts w:eastAsia="Times New Roman" w:cstheme="minorHAnsi"/>
          <w:lang w:val="en-US"/>
        </w:rPr>
        <w:t>applies</w:t>
      </w:r>
      <w:proofErr w:type="gramEnd"/>
      <w:r w:rsidRPr="0021203E">
        <w:rPr>
          <w:rFonts w:eastAsia="Times New Roman" w:cstheme="minorHAnsi"/>
          <w:lang w:val="en-US"/>
        </w:rPr>
        <w:t xml:space="preserve"> to all pregnant </w:t>
      </w:r>
      <w:r w:rsidR="00823C50" w:rsidRPr="0021203E">
        <w:rPr>
          <w:rFonts w:eastAsia="Times New Roman" w:cstheme="minorHAnsi"/>
          <w:lang w:val="en-US"/>
        </w:rPr>
        <w:t>staff</w:t>
      </w:r>
      <w:r w:rsidRPr="0021203E">
        <w:rPr>
          <w:rFonts w:eastAsia="Times New Roman" w:cstheme="minorHAnsi"/>
          <w:lang w:val="en-US"/>
        </w:rPr>
        <w:t xml:space="preserve"> who have a contract of employment with the Federation.</w:t>
      </w:r>
    </w:p>
    <w:p w14:paraId="5E21D4A6" w14:textId="77777777" w:rsidR="007911C5" w:rsidRPr="0021203E" w:rsidRDefault="007911C5" w:rsidP="00DB0B59">
      <w:pPr>
        <w:shd w:val="clear" w:color="auto" w:fill="FFFFFF"/>
        <w:spacing w:before="48" w:after="180" w:line="240" w:lineRule="auto"/>
        <w:jc w:val="both"/>
        <w:rPr>
          <w:rFonts w:eastAsia="Times New Roman" w:cstheme="minorHAnsi"/>
          <w:lang w:val="en-US"/>
        </w:rPr>
      </w:pPr>
    </w:p>
    <w:p w14:paraId="599EAD2D" w14:textId="5BA028D8" w:rsidR="00501791" w:rsidRPr="00E4552A" w:rsidRDefault="003B4CC0" w:rsidP="00E4552A">
      <w:pPr>
        <w:pStyle w:val="Heading3"/>
        <w:rPr>
          <w:rFonts w:asciiTheme="majorHAnsi" w:hAnsiTheme="majorHAnsi"/>
          <w:b/>
          <w:bCs/>
          <w:sz w:val="24"/>
          <w:szCs w:val="22"/>
        </w:rPr>
      </w:pPr>
      <w:bookmarkStart w:id="5" w:name="aims"/>
      <w:bookmarkStart w:id="6" w:name="_Toc64370705"/>
      <w:bookmarkStart w:id="7" w:name="_Toc70413401"/>
      <w:bookmarkEnd w:id="5"/>
      <w:r w:rsidRPr="00E4552A">
        <w:rPr>
          <w:rFonts w:asciiTheme="majorHAnsi" w:hAnsiTheme="majorHAnsi"/>
          <w:b/>
          <w:bCs/>
          <w:sz w:val="24"/>
          <w:szCs w:val="22"/>
        </w:rPr>
        <w:t>2</w:t>
      </w:r>
      <w:r w:rsidR="00501791" w:rsidRPr="00E4552A">
        <w:rPr>
          <w:rFonts w:asciiTheme="majorHAnsi" w:hAnsiTheme="majorHAnsi"/>
          <w:b/>
          <w:bCs/>
          <w:sz w:val="24"/>
          <w:szCs w:val="22"/>
        </w:rPr>
        <w:t xml:space="preserve">. </w:t>
      </w:r>
      <w:r w:rsidRPr="00E4552A">
        <w:rPr>
          <w:rFonts w:asciiTheme="majorHAnsi" w:hAnsiTheme="majorHAnsi"/>
          <w:b/>
          <w:bCs/>
          <w:sz w:val="24"/>
          <w:szCs w:val="22"/>
        </w:rPr>
        <w:t>Purpose and Key Aims.</w:t>
      </w:r>
      <w:bookmarkEnd w:id="6"/>
      <w:bookmarkEnd w:id="7"/>
    </w:p>
    <w:p w14:paraId="37667C47" w14:textId="231411EB" w:rsidR="00501791" w:rsidRPr="002B1CF1" w:rsidRDefault="00501791" w:rsidP="00DB0B59">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The policy aims to promote a consistent and supportive approach to maternity across Federation</w:t>
      </w:r>
      <w:r w:rsidR="00750684" w:rsidRPr="002B1CF1">
        <w:rPr>
          <w:rFonts w:eastAsia="Times New Roman" w:cstheme="minorHAnsi"/>
          <w:lang w:val="en-US"/>
        </w:rPr>
        <w:t>s</w:t>
      </w:r>
      <w:r w:rsidRPr="002B1CF1">
        <w:rPr>
          <w:rFonts w:eastAsia="Times New Roman" w:cstheme="minorHAnsi"/>
          <w:lang w:val="en-US"/>
        </w:rPr>
        <w:t xml:space="preserve"> and to increase awareness about the provisions available for pregnant </w:t>
      </w:r>
      <w:r w:rsidR="00823C50">
        <w:rPr>
          <w:rFonts w:eastAsia="Times New Roman" w:cstheme="minorHAnsi"/>
          <w:lang w:val="en-US"/>
        </w:rPr>
        <w:t>staff</w:t>
      </w:r>
      <w:r w:rsidRPr="002B1CF1">
        <w:rPr>
          <w:rFonts w:eastAsia="Times New Roman" w:cstheme="minorHAnsi"/>
          <w:lang w:val="en-US"/>
        </w:rPr>
        <w:t xml:space="preserve"> and to ensure the protection of the health and well-being of the mother and her child/unborn child, and compliance with legislative requirements.</w:t>
      </w:r>
    </w:p>
    <w:p w14:paraId="71BA7CF7" w14:textId="371BD9A7" w:rsidR="00501791" w:rsidRPr="002B1CF1" w:rsidRDefault="00501791" w:rsidP="00DB0B59">
      <w:p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It sets out the contractual and statutory maternity rights to which pregnant </w:t>
      </w:r>
      <w:r w:rsidR="00823C50">
        <w:rPr>
          <w:rFonts w:eastAsia="Times New Roman" w:cstheme="minorHAnsi"/>
          <w:lang w:val="en-US"/>
        </w:rPr>
        <w:t>staff</w:t>
      </w:r>
      <w:r w:rsidRPr="002B1CF1">
        <w:rPr>
          <w:rFonts w:eastAsia="Times New Roman" w:cstheme="minorHAnsi"/>
          <w:lang w:val="en-US"/>
        </w:rPr>
        <w:t xml:space="preserve"> are entitled, both before and after the birth of a child.</w:t>
      </w:r>
    </w:p>
    <w:p w14:paraId="1A591362" w14:textId="260DFA01" w:rsidR="00501791" w:rsidRPr="002B1CF1" w:rsidRDefault="00501791" w:rsidP="00DB0B59">
      <w:p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Queries regarding the application of this policy</w:t>
      </w:r>
      <w:r w:rsidR="00823C50">
        <w:rPr>
          <w:rFonts w:eastAsia="Times New Roman" w:cstheme="minorHAnsi"/>
          <w:lang w:val="en-US"/>
        </w:rPr>
        <w:t xml:space="preserve"> and procedure</w:t>
      </w:r>
      <w:r w:rsidRPr="002B1CF1">
        <w:rPr>
          <w:rFonts w:eastAsia="Times New Roman" w:cstheme="minorHAnsi"/>
          <w:lang w:val="en-US"/>
        </w:rPr>
        <w:t xml:space="preserve"> should be directed to </w:t>
      </w:r>
      <w:r w:rsidR="00823C50">
        <w:rPr>
          <w:rFonts w:eastAsia="Times New Roman" w:cstheme="minorHAnsi"/>
          <w:lang w:val="en-US"/>
        </w:rPr>
        <w:t>Leads/</w:t>
      </w:r>
      <w:r w:rsidRPr="002B1CF1">
        <w:rPr>
          <w:rFonts w:eastAsia="Times New Roman" w:cstheme="minorHAnsi"/>
          <w:lang w:val="en-US"/>
        </w:rPr>
        <w:t>line managers and Human Resources (HR).</w:t>
      </w:r>
    </w:p>
    <w:p w14:paraId="7AD7A80D" w14:textId="3E56F1A2" w:rsidR="00FE77BB" w:rsidRPr="002B1CF1" w:rsidRDefault="00FE77BB" w:rsidP="00DB0B59">
      <w:pPr>
        <w:shd w:val="clear" w:color="auto" w:fill="FFFFFF"/>
        <w:spacing w:before="180" w:after="180" w:line="240" w:lineRule="auto"/>
        <w:jc w:val="both"/>
        <w:rPr>
          <w:rFonts w:eastAsia="Times New Roman" w:cstheme="minorHAnsi"/>
          <w:lang w:val="en-US"/>
        </w:rPr>
      </w:pPr>
    </w:p>
    <w:p w14:paraId="2880B7E2" w14:textId="4AD982B7" w:rsidR="00FE77BB" w:rsidRPr="00E4552A" w:rsidRDefault="002B1CF1" w:rsidP="00E4552A">
      <w:pPr>
        <w:pStyle w:val="Heading3"/>
        <w:rPr>
          <w:rFonts w:asciiTheme="majorHAnsi" w:hAnsiTheme="majorHAnsi"/>
          <w:b/>
          <w:bCs/>
          <w:sz w:val="24"/>
          <w:szCs w:val="22"/>
          <w:lang w:val="en-US"/>
        </w:rPr>
      </w:pPr>
      <w:bookmarkStart w:id="8" w:name="_Toc70413402"/>
      <w:bookmarkStart w:id="9" w:name="_Hlk64450605"/>
      <w:r w:rsidRPr="00E4552A">
        <w:rPr>
          <w:rFonts w:asciiTheme="majorHAnsi" w:hAnsiTheme="majorHAnsi"/>
          <w:b/>
          <w:bCs/>
          <w:sz w:val="24"/>
          <w:szCs w:val="22"/>
          <w:lang w:val="en-US"/>
        </w:rPr>
        <w:t xml:space="preserve">3. </w:t>
      </w:r>
      <w:r w:rsidR="00FE77BB" w:rsidRPr="00E4552A">
        <w:rPr>
          <w:rFonts w:asciiTheme="majorHAnsi" w:hAnsiTheme="majorHAnsi"/>
          <w:b/>
          <w:bCs/>
          <w:sz w:val="24"/>
          <w:szCs w:val="22"/>
          <w:lang w:val="en-US"/>
        </w:rPr>
        <w:t>Roles and Responsibilities</w:t>
      </w:r>
      <w:bookmarkEnd w:id="8"/>
    </w:p>
    <w:bookmarkEnd w:id="9"/>
    <w:p w14:paraId="5832B56D" w14:textId="481CA6AF" w:rsidR="00823C50" w:rsidRDefault="00823C50" w:rsidP="00DB0B59">
      <w:pPr>
        <w:shd w:val="clear" w:color="auto" w:fill="FFFFFF"/>
        <w:spacing w:before="180" w:after="180" w:line="240" w:lineRule="auto"/>
        <w:jc w:val="both"/>
        <w:rPr>
          <w:rFonts w:eastAsia="Times New Roman" w:cstheme="minorHAnsi"/>
          <w:b/>
          <w:bCs/>
          <w:lang w:val="en-US"/>
        </w:rPr>
      </w:pPr>
      <w:r w:rsidRPr="002B1CF1">
        <w:rPr>
          <w:rFonts w:eastAsia="Times New Roman" w:cstheme="minorHAnsi"/>
          <w:b/>
          <w:bCs/>
          <w:lang w:val="en-US"/>
        </w:rPr>
        <w:t>Line Managers</w:t>
      </w:r>
      <w:r>
        <w:rPr>
          <w:rFonts w:eastAsia="Times New Roman" w:cstheme="minorHAnsi"/>
          <w:b/>
          <w:bCs/>
          <w:lang w:val="en-US"/>
        </w:rPr>
        <w:t>/Leads</w:t>
      </w:r>
    </w:p>
    <w:p w14:paraId="0E335846" w14:textId="4F9BE32B" w:rsidR="00823C50" w:rsidRPr="00823C50" w:rsidRDefault="00823C50" w:rsidP="00DB0B59">
      <w:pPr>
        <w:shd w:val="clear" w:color="auto" w:fill="FFFFFF"/>
        <w:spacing w:before="180" w:after="180" w:line="240" w:lineRule="auto"/>
        <w:jc w:val="both"/>
        <w:rPr>
          <w:rFonts w:eastAsia="Times New Roman" w:cstheme="minorHAnsi"/>
          <w:lang w:val="en-US"/>
        </w:rPr>
      </w:pPr>
      <w:r w:rsidRPr="00823C50">
        <w:rPr>
          <w:rFonts w:eastAsia="Times New Roman" w:cstheme="minorHAnsi"/>
          <w:lang w:val="en-US"/>
        </w:rPr>
        <w:t>It is the responsibility of Leads/Line Managers to:</w:t>
      </w:r>
    </w:p>
    <w:p w14:paraId="2C66EF17" w14:textId="77777777" w:rsidR="00823C50" w:rsidRPr="002B1CF1" w:rsidRDefault="00823C50" w:rsidP="00DB0B59">
      <w:pPr>
        <w:pStyle w:val="ListParagraph"/>
        <w:numPr>
          <w:ilvl w:val="0"/>
          <w:numId w:val="25"/>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Acknowledge notifications of pregnancy from staff.</w:t>
      </w:r>
    </w:p>
    <w:p w14:paraId="04C692C9" w14:textId="7B73A7EC" w:rsidR="00823C50" w:rsidRPr="00D26878" w:rsidRDefault="00823C50" w:rsidP="00DB0B59">
      <w:pPr>
        <w:pStyle w:val="ListParagraph"/>
        <w:numPr>
          <w:ilvl w:val="0"/>
          <w:numId w:val="25"/>
        </w:numPr>
        <w:shd w:val="clear" w:color="auto" w:fill="FFFFFF"/>
        <w:spacing w:before="180" w:after="180" w:line="240" w:lineRule="auto"/>
        <w:jc w:val="both"/>
        <w:rPr>
          <w:rFonts w:eastAsia="Times New Roman" w:cstheme="minorHAnsi"/>
          <w:lang w:val="en-US"/>
        </w:rPr>
      </w:pPr>
      <w:r w:rsidRPr="00D26878">
        <w:rPr>
          <w:rFonts w:eastAsia="Times New Roman" w:cstheme="minorHAnsi"/>
          <w:lang w:val="en-US"/>
        </w:rPr>
        <w:t>Carry out</w:t>
      </w:r>
      <w:r w:rsidR="00A66ECE" w:rsidRPr="00D26878">
        <w:rPr>
          <w:rFonts w:eastAsia="Times New Roman" w:cstheme="minorHAnsi"/>
          <w:lang w:val="en-US"/>
        </w:rPr>
        <w:t xml:space="preserve"> or </w:t>
      </w:r>
      <w:r w:rsidR="0068349B" w:rsidRPr="00D26878">
        <w:rPr>
          <w:rFonts w:eastAsia="Times New Roman" w:cstheme="minorHAnsi"/>
          <w:lang w:val="en-US"/>
        </w:rPr>
        <w:t>through liaison</w:t>
      </w:r>
      <w:r w:rsidR="00A66ECE" w:rsidRPr="00D26878">
        <w:rPr>
          <w:rFonts w:eastAsia="Times New Roman" w:cstheme="minorHAnsi"/>
          <w:lang w:val="en-US"/>
        </w:rPr>
        <w:t xml:space="preserve"> with the practice where the employee is based</w:t>
      </w:r>
      <w:r w:rsidR="0068349B" w:rsidRPr="00D26878">
        <w:rPr>
          <w:rFonts w:eastAsia="Times New Roman" w:cstheme="minorHAnsi"/>
          <w:lang w:val="en-US"/>
        </w:rPr>
        <w:t xml:space="preserve"> ensure</w:t>
      </w:r>
      <w:r w:rsidR="00A66ECE" w:rsidRPr="00D26878">
        <w:rPr>
          <w:rFonts w:eastAsia="Times New Roman" w:cstheme="minorHAnsi"/>
          <w:lang w:val="en-US"/>
        </w:rPr>
        <w:t xml:space="preserve"> that</w:t>
      </w:r>
      <w:r w:rsidRPr="00D26878">
        <w:rPr>
          <w:rFonts w:eastAsia="Times New Roman" w:cstheme="minorHAnsi"/>
          <w:lang w:val="en-US"/>
        </w:rPr>
        <w:t xml:space="preserve"> health and safety risk assessments with pregnant employees and new mothers</w:t>
      </w:r>
      <w:r w:rsidR="0068349B" w:rsidRPr="00D26878">
        <w:rPr>
          <w:rFonts w:eastAsia="Times New Roman" w:cstheme="minorHAnsi"/>
          <w:lang w:val="en-US"/>
        </w:rPr>
        <w:t xml:space="preserve"> are carried out</w:t>
      </w:r>
      <w:r w:rsidRPr="00D26878">
        <w:rPr>
          <w:rFonts w:eastAsia="Times New Roman" w:cstheme="minorHAnsi"/>
          <w:lang w:val="en-US"/>
        </w:rPr>
        <w:t xml:space="preserve"> and provide guidance where appropriate.</w:t>
      </w:r>
    </w:p>
    <w:p w14:paraId="01F37189" w14:textId="7E76D4BE" w:rsidR="00823C50" w:rsidRPr="00823C50" w:rsidRDefault="00823C50" w:rsidP="00DB0B59">
      <w:pPr>
        <w:pStyle w:val="ListParagraph"/>
        <w:numPr>
          <w:ilvl w:val="0"/>
          <w:numId w:val="25"/>
        </w:numPr>
        <w:jc w:val="both"/>
        <w:rPr>
          <w:rFonts w:eastAsia="Times New Roman" w:cstheme="minorHAnsi"/>
          <w:lang w:val="en-US"/>
        </w:rPr>
      </w:pPr>
      <w:r w:rsidRPr="00823C50">
        <w:rPr>
          <w:rFonts w:eastAsia="Times New Roman" w:cstheme="minorHAnsi"/>
          <w:lang w:val="en-US"/>
        </w:rPr>
        <w:t>Manage any health and safety concerns from staff members as they arise in a timely way.</w:t>
      </w:r>
    </w:p>
    <w:p w14:paraId="50F9CA23" w14:textId="37CCC033" w:rsidR="00823C50" w:rsidRPr="002B1CF1" w:rsidRDefault="00823C50" w:rsidP="00DB0B59">
      <w:pPr>
        <w:pStyle w:val="ListParagraph"/>
        <w:numPr>
          <w:ilvl w:val="0"/>
          <w:numId w:val="25"/>
        </w:numPr>
        <w:shd w:val="clear" w:color="auto" w:fill="FFFFFF"/>
        <w:spacing w:before="180" w:after="180" w:line="240" w:lineRule="auto"/>
        <w:jc w:val="both"/>
        <w:rPr>
          <w:rFonts w:eastAsia="Times New Roman" w:cstheme="minorHAnsi"/>
          <w:lang w:val="en-US"/>
        </w:rPr>
      </w:pPr>
      <w:r>
        <w:rPr>
          <w:rFonts w:eastAsia="Times New Roman" w:cstheme="minorHAnsi"/>
          <w:lang w:val="en-US"/>
        </w:rPr>
        <w:t>Approve</w:t>
      </w:r>
      <w:r w:rsidRPr="002B1CF1">
        <w:rPr>
          <w:rFonts w:eastAsia="Times New Roman" w:cstheme="minorHAnsi"/>
          <w:lang w:val="en-US"/>
        </w:rPr>
        <w:t xml:space="preserve"> requests to attend ante natal appointments.</w:t>
      </w:r>
    </w:p>
    <w:p w14:paraId="19CC857F" w14:textId="77777777" w:rsidR="00823C50" w:rsidRPr="002B1CF1" w:rsidRDefault="00823C50" w:rsidP="00DB0B59">
      <w:pPr>
        <w:pStyle w:val="ListParagraph"/>
        <w:numPr>
          <w:ilvl w:val="0"/>
          <w:numId w:val="25"/>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Discuss and agree how annual leave will be used both before and after maternity leave.</w:t>
      </w:r>
    </w:p>
    <w:p w14:paraId="548A4981" w14:textId="56262A57" w:rsidR="00823C50" w:rsidRDefault="00823C50" w:rsidP="00DB0B59">
      <w:pPr>
        <w:pStyle w:val="ListParagraph"/>
        <w:numPr>
          <w:ilvl w:val="0"/>
          <w:numId w:val="25"/>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Discuss and agree terms of ‘Keeping in Touch Days’ with the employee.</w:t>
      </w:r>
    </w:p>
    <w:p w14:paraId="11333269" w14:textId="075F7BBD" w:rsidR="005A7F35" w:rsidRDefault="005A7F35" w:rsidP="00DB0B59">
      <w:pPr>
        <w:pStyle w:val="ListParagraph"/>
        <w:numPr>
          <w:ilvl w:val="0"/>
          <w:numId w:val="25"/>
        </w:numPr>
        <w:shd w:val="clear" w:color="auto" w:fill="FFFFFF"/>
        <w:spacing w:before="180" w:after="180" w:line="240" w:lineRule="auto"/>
        <w:jc w:val="both"/>
        <w:rPr>
          <w:rFonts w:eastAsia="Times New Roman" w:cstheme="minorHAnsi"/>
          <w:lang w:val="en-US"/>
        </w:rPr>
      </w:pPr>
      <w:r>
        <w:rPr>
          <w:rFonts w:eastAsia="Times New Roman" w:cstheme="minorHAnsi"/>
          <w:lang w:val="en-US"/>
        </w:rPr>
        <w:t>E</w:t>
      </w:r>
      <w:r w:rsidRPr="005A7F35">
        <w:rPr>
          <w:rFonts w:eastAsia="Times New Roman" w:cstheme="minorHAnsi"/>
          <w:lang w:val="en-US"/>
        </w:rPr>
        <w:t>nsure that employees are kept informed</w:t>
      </w:r>
      <w:r>
        <w:rPr>
          <w:rFonts w:eastAsia="Times New Roman" w:cstheme="minorHAnsi"/>
          <w:lang w:val="en-US"/>
        </w:rPr>
        <w:t xml:space="preserve"> during maternity leave</w:t>
      </w:r>
      <w:r w:rsidRPr="005A7F35">
        <w:rPr>
          <w:rFonts w:eastAsia="Times New Roman" w:cstheme="minorHAnsi"/>
          <w:lang w:val="en-US"/>
        </w:rPr>
        <w:t xml:space="preserve"> about changes at work that will directly affect the individual.</w:t>
      </w:r>
    </w:p>
    <w:p w14:paraId="0CAC4696" w14:textId="77777777" w:rsidR="00823C50" w:rsidRPr="00823C50" w:rsidRDefault="00823C50" w:rsidP="00DB0B59">
      <w:pPr>
        <w:pStyle w:val="ListParagraph"/>
        <w:shd w:val="clear" w:color="auto" w:fill="FFFFFF"/>
        <w:spacing w:before="180" w:after="180" w:line="240" w:lineRule="auto"/>
        <w:jc w:val="both"/>
        <w:rPr>
          <w:rFonts w:eastAsia="Times New Roman" w:cstheme="minorHAnsi"/>
          <w:lang w:val="en-US"/>
        </w:rPr>
      </w:pPr>
    </w:p>
    <w:p w14:paraId="0A2D128C" w14:textId="3298D24B" w:rsidR="00FE77BB" w:rsidRDefault="00FE77BB" w:rsidP="00DB0B59">
      <w:pPr>
        <w:shd w:val="clear" w:color="auto" w:fill="FFFFFF"/>
        <w:spacing w:before="180" w:after="180" w:line="240" w:lineRule="auto"/>
        <w:jc w:val="both"/>
        <w:rPr>
          <w:rFonts w:eastAsia="Times New Roman" w:cstheme="minorHAnsi"/>
          <w:b/>
          <w:bCs/>
          <w:lang w:val="en-US"/>
        </w:rPr>
      </w:pPr>
      <w:r w:rsidRPr="002B1CF1">
        <w:rPr>
          <w:rFonts w:eastAsia="Times New Roman" w:cstheme="minorHAnsi"/>
          <w:b/>
          <w:bCs/>
          <w:lang w:val="en-US"/>
        </w:rPr>
        <w:t>Employees</w:t>
      </w:r>
    </w:p>
    <w:p w14:paraId="2BC84583" w14:textId="69F9B050" w:rsidR="00823C50" w:rsidRPr="00823C50" w:rsidRDefault="00823C50" w:rsidP="00DB0B59">
      <w:pPr>
        <w:shd w:val="clear" w:color="auto" w:fill="FFFFFF"/>
        <w:spacing w:before="180" w:after="180" w:line="240" w:lineRule="auto"/>
        <w:jc w:val="both"/>
        <w:rPr>
          <w:rFonts w:eastAsia="Times New Roman" w:cstheme="minorHAnsi"/>
          <w:lang w:val="en-US"/>
        </w:rPr>
      </w:pPr>
      <w:r w:rsidRPr="00823C50">
        <w:rPr>
          <w:rFonts w:eastAsia="Times New Roman" w:cstheme="minorHAnsi"/>
          <w:lang w:val="en-US"/>
        </w:rPr>
        <w:t xml:space="preserve">It is the responsibility of </w:t>
      </w:r>
      <w:r>
        <w:rPr>
          <w:rFonts w:eastAsia="Times New Roman" w:cstheme="minorHAnsi"/>
          <w:lang w:val="en-US"/>
        </w:rPr>
        <w:t>the employee</w:t>
      </w:r>
      <w:r w:rsidRPr="00823C50">
        <w:rPr>
          <w:rFonts w:eastAsia="Times New Roman" w:cstheme="minorHAnsi"/>
          <w:lang w:val="en-US"/>
        </w:rPr>
        <w:t xml:space="preserve"> to:</w:t>
      </w:r>
    </w:p>
    <w:p w14:paraId="7E2D3975" w14:textId="3ED430E0" w:rsidR="00FE77BB" w:rsidRPr="002B1CF1" w:rsidRDefault="00FE77BB" w:rsidP="00DB0B59">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Notify </w:t>
      </w:r>
      <w:r w:rsidR="00823C50">
        <w:rPr>
          <w:rFonts w:eastAsia="Times New Roman" w:cstheme="minorHAnsi"/>
          <w:lang w:val="en-US"/>
        </w:rPr>
        <w:t xml:space="preserve">the </w:t>
      </w:r>
      <w:r w:rsidRPr="002B1CF1">
        <w:rPr>
          <w:rFonts w:eastAsia="Times New Roman" w:cstheme="minorHAnsi"/>
          <w:lang w:val="en-US"/>
        </w:rPr>
        <w:t xml:space="preserve">line manager of </w:t>
      </w:r>
      <w:r w:rsidR="00823C50">
        <w:rPr>
          <w:rFonts w:eastAsia="Times New Roman" w:cstheme="minorHAnsi"/>
          <w:lang w:val="en-US"/>
        </w:rPr>
        <w:t xml:space="preserve">their </w:t>
      </w:r>
      <w:r w:rsidRPr="002B1CF1">
        <w:rPr>
          <w:rFonts w:eastAsia="Times New Roman" w:cstheme="minorHAnsi"/>
          <w:lang w:val="en-US"/>
        </w:rPr>
        <w:t>pregnancy</w:t>
      </w:r>
      <w:r w:rsidR="00823C50">
        <w:rPr>
          <w:rFonts w:eastAsia="Times New Roman" w:cstheme="minorHAnsi"/>
          <w:lang w:val="en-US"/>
        </w:rPr>
        <w:t xml:space="preserve"> as set out in Section 10.</w:t>
      </w:r>
    </w:p>
    <w:p w14:paraId="76377AD4" w14:textId="603A1832" w:rsidR="00FE77BB" w:rsidRPr="002B1CF1" w:rsidRDefault="00FE77BB" w:rsidP="00DB0B59">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Complete the Maternity Leave Request Form and forward to HR.</w:t>
      </w:r>
    </w:p>
    <w:p w14:paraId="49701831" w14:textId="18720A3C" w:rsidR="00FE77BB" w:rsidRPr="002B1CF1" w:rsidRDefault="00FE77BB" w:rsidP="00DB0B59">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Forward MAT B1 Form to HR when received.</w:t>
      </w:r>
    </w:p>
    <w:p w14:paraId="6C5CEF55" w14:textId="4DA4DE5F" w:rsidR="00FE77BB" w:rsidRPr="002B1CF1" w:rsidRDefault="00823C50" w:rsidP="00DB0B59">
      <w:pPr>
        <w:pStyle w:val="ListParagraph"/>
        <w:numPr>
          <w:ilvl w:val="0"/>
          <w:numId w:val="24"/>
        </w:numPr>
        <w:shd w:val="clear" w:color="auto" w:fill="FFFFFF"/>
        <w:spacing w:before="180" w:after="180" w:line="240" w:lineRule="auto"/>
        <w:jc w:val="both"/>
        <w:rPr>
          <w:rFonts w:eastAsia="Times New Roman" w:cstheme="minorHAnsi"/>
          <w:lang w:val="en-US"/>
        </w:rPr>
      </w:pPr>
      <w:r>
        <w:rPr>
          <w:rFonts w:eastAsia="Times New Roman" w:cstheme="minorHAnsi"/>
          <w:lang w:val="en-US"/>
        </w:rPr>
        <w:t xml:space="preserve">Participate in </w:t>
      </w:r>
      <w:r w:rsidRPr="00823C50">
        <w:rPr>
          <w:rFonts w:eastAsia="Times New Roman" w:cstheme="minorHAnsi"/>
          <w:lang w:val="en-US"/>
        </w:rPr>
        <w:t>health and safety risk assessments</w:t>
      </w:r>
      <w:r>
        <w:rPr>
          <w:rFonts w:eastAsia="Times New Roman" w:cstheme="minorHAnsi"/>
          <w:lang w:val="en-US"/>
        </w:rPr>
        <w:t xml:space="preserve"> with their line manager/Lead and</w:t>
      </w:r>
      <w:r w:rsidRPr="00823C50">
        <w:rPr>
          <w:rFonts w:eastAsia="Times New Roman" w:cstheme="minorHAnsi"/>
          <w:lang w:val="en-US"/>
        </w:rPr>
        <w:t xml:space="preserve"> </w:t>
      </w:r>
      <w:r>
        <w:rPr>
          <w:rFonts w:eastAsia="Times New Roman" w:cstheme="minorHAnsi"/>
          <w:lang w:val="en-US"/>
        </w:rPr>
        <w:t>r</w:t>
      </w:r>
      <w:r w:rsidR="00FE77BB" w:rsidRPr="002B1CF1">
        <w:rPr>
          <w:rFonts w:eastAsia="Times New Roman" w:cstheme="minorHAnsi"/>
          <w:lang w:val="en-US"/>
        </w:rPr>
        <w:t>aise health and safety concerns in a timely way as they arise.</w:t>
      </w:r>
    </w:p>
    <w:p w14:paraId="4456806C" w14:textId="76344974" w:rsidR="00FE77BB" w:rsidRPr="002B1CF1" w:rsidRDefault="00FE77BB" w:rsidP="00DB0B59">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Submit requests to </w:t>
      </w:r>
      <w:r w:rsidR="00823C50">
        <w:rPr>
          <w:rFonts w:eastAsia="Times New Roman" w:cstheme="minorHAnsi"/>
          <w:lang w:val="en-US"/>
        </w:rPr>
        <w:t>their Lead/</w:t>
      </w:r>
      <w:r w:rsidRPr="002B1CF1">
        <w:rPr>
          <w:rFonts w:eastAsia="Times New Roman" w:cstheme="minorHAnsi"/>
          <w:lang w:val="en-US"/>
        </w:rPr>
        <w:t>line manager to attend ante natal appointments.</w:t>
      </w:r>
    </w:p>
    <w:p w14:paraId="05DC5711" w14:textId="255C9E11" w:rsidR="00FE77BB" w:rsidRPr="002B1CF1" w:rsidRDefault="00FE77BB" w:rsidP="00DB0B59">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Discuss and agree </w:t>
      </w:r>
      <w:r w:rsidR="00823C50">
        <w:rPr>
          <w:rFonts w:eastAsia="Times New Roman" w:cstheme="minorHAnsi"/>
          <w:lang w:val="en-US"/>
        </w:rPr>
        <w:t xml:space="preserve">with their Lead/line manager on </w:t>
      </w:r>
      <w:r w:rsidRPr="002B1CF1">
        <w:rPr>
          <w:rFonts w:eastAsia="Times New Roman" w:cstheme="minorHAnsi"/>
          <w:lang w:val="en-US"/>
        </w:rPr>
        <w:t>how annual leave will be used both before and after maternity leave.</w:t>
      </w:r>
    </w:p>
    <w:p w14:paraId="4589827B" w14:textId="214DA9B1" w:rsidR="00FE77BB" w:rsidRPr="002B1CF1" w:rsidRDefault="00FE77BB" w:rsidP="00DB0B59">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Agree terms of ‘Keeping in Touch Days’ with </w:t>
      </w:r>
      <w:r w:rsidR="00823C50">
        <w:rPr>
          <w:rFonts w:eastAsia="Times New Roman" w:cstheme="minorHAnsi"/>
          <w:lang w:val="en-US"/>
        </w:rPr>
        <w:t>their Lead/</w:t>
      </w:r>
      <w:r w:rsidRPr="002B1CF1">
        <w:rPr>
          <w:rFonts w:eastAsia="Times New Roman" w:cstheme="minorHAnsi"/>
          <w:lang w:val="en-US"/>
        </w:rPr>
        <w:t>line manager.</w:t>
      </w:r>
    </w:p>
    <w:p w14:paraId="39FB4DDF" w14:textId="790F9CBB" w:rsidR="002B1CF1" w:rsidRDefault="00FE77BB" w:rsidP="00DB0B59">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lastRenderedPageBreak/>
        <w:t>Provide notification (8 weeks) of early return to work, where required.</w:t>
      </w:r>
    </w:p>
    <w:p w14:paraId="4DF0A8AE" w14:textId="77777777" w:rsidR="00A66ECE" w:rsidRDefault="00A66ECE" w:rsidP="00DB0B59">
      <w:pPr>
        <w:autoSpaceDE w:val="0"/>
        <w:autoSpaceDN w:val="0"/>
        <w:adjustRightInd w:val="0"/>
        <w:spacing w:after="0" w:line="240" w:lineRule="auto"/>
        <w:jc w:val="both"/>
        <w:rPr>
          <w:rFonts w:ascii="Calibri" w:hAnsi="Calibri" w:cs="Calibri"/>
          <w:b/>
          <w:bCs/>
          <w:color w:val="C00000"/>
          <w:lang w:val="en-US"/>
        </w:rPr>
      </w:pPr>
    </w:p>
    <w:p w14:paraId="7055D2C4" w14:textId="253A703D" w:rsidR="00A66ECE" w:rsidRPr="00D26878" w:rsidRDefault="00A66ECE" w:rsidP="00DB0B59">
      <w:pPr>
        <w:autoSpaceDE w:val="0"/>
        <w:autoSpaceDN w:val="0"/>
        <w:adjustRightInd w:val="0"/>
        <w:spacing w:after="0" w:line="240" w:lineRule="auto"/>
        <w:jc w:val="both"/>
        <w:rPr>
          <w:rFonts w:ascii="Calibri" w:hAnsi="Calibri" w:cs="Calibri"/>
          <w:b/>
          <w:bCs/>
          <w:lang w:val="en-US"/>
        </w:rPr>
      </w:pPr>
      <w:r w:rsidRPr="00D26878">
        <w:rPr>
          <w:rFonts w:ascii="Calibri" w:hAnsi="Calibri" w:cs="Calibri"/>
          <w:b/>
          <w:bCs/>
          <w:lang w:val="en-US"/>
        </w:rPr>
        <w:t>Practices</w:t>
      </w:r>
    </w:p>
    <w:p w14:paraId="2783A92F" w14:textId="77777777" w:rsidR="00A66ECE" w:rsidRPr="00D26878" w:rsidRDefault="00A66ECE" w:rsidP="00DB0B59">
      <w:pPr>
        <w:autoSpaceDE w:val="0"/>
        <w:autoSpaceDN w:val="0"/>
        <w:adjustRightInd w:val="0"/>
        <w:spacing w:after="0" w:line="240" w:lineRule="auto"/>
        <w:jc w:val="both"/>
        <w:rPr>
          <w:rFonts w:ascii="Calibri" w:hAnsi="Calibri" w:cs="Calibri"/>
          <w:lang w:val="en-US"/>
        </w:rPr>
      </w:pPr>
    </w:p>
    <w:p w14:paraId="00FE2CD8" w14:textId="150C5879" w:rsidR="00A66ECE" w:rsidRPr="00D26878" w:rsidRDefault="00A66ECE" w:rsidP="00DB0B59">
      <w:pPr>
        <w:autoSpaceDE w:val="0"/>
        <w:autoSpaceDN w:val="0"/>
        <w:adjustRightInd w:val="0"/>
        <w:spacing w:after="0" w:line="240" w:lineRule="auto"/>
        <w:jc w:val="both"/>
        <w:rPr>
          <w:rFonts w:ascii="Calibri" w:hAnsi="Calibri" w:cs="Calibri"/>
          <w:lang w:val="en-US"/>
        </w:rPr>
      </w:pPr>
      <w:r w:rsidRPr="00D26878">
        <w:rPr>
          <w:rFonts w:ascii="Calibri" w:hAnsi="Calibri" w:cs="Calibri"/>
          <w:lang w:val="en-US"/>
        </w:rPr>
        <w:t>It is the responsibility of designated staff within Practices where Federation staff are based to:</w:t>
      </w:r>
    </w:p>
    <w:p w14:paraId="320B19DC" w14:textId="77777777" w:rsidR="00A66ECE" w:rsidRPr="00D26878" w:rsidRDefault="00A66ECE" w:rsidP="00DB0B59">
      <w:pPr>
        <w:autoSpaceDE w:val="0"/>
        <w:autoSpaceDN w:val="0"/>
        <w:adjustRightInd w:val="0"/>
        <w:spacing w:after="0" w:line="240" w:lineRule="auto"/>
        <w:jc w:val="both"/>
        <w:rPr>
          <w:rFonts w:ascii="Calibri" w:hAnsi="Calibri" w:cs="Calibri"/>
          <w:lang w:val="en-US"/>
        </w:rPr>
      </w:pPr>
    </w:p>
    <w:p w14:paraId="4A31D669" w14:textId="6DAE38F5" w:rsidR="00A66ECE" w:rsidRPr="00D26878" w:rsidRDefault="00A66ECE" w:rsidP="00DB0B59">
      <w:pPr>
        <w:pStyle w:val="ListParagraph"/>
        <w:numPr>
          <w:ilvl w:val="0"/>
          <w:numId w:val="30"/>
        </w:numPr>
        <w:jc w:val="both"/>
        <w:rPr>
          <w:rFonts w:ascii="Calibri" w:hAnsi="Calibri" w:cs="Calibri"/>
          <w:lang w:val="en-US"/>
        </w:rPr>
      </w:pPr>
      <w:r w:rsidRPr="00D26878">
        <w:rPr>
          <w:rFonts w:ascii="Calibri" w:hAnsi="Calibri" w:cs="Calibri"/>
          <w:lang w:val="en-US"/>
        </w:rPr>
        <w:t>Carry out health and safety risk assessments as required with pregnant Federation/FSU employees and new mothers based in the Practice and provide guidance on health and safety relating to the practice where appropriate.</w:t>
      </w:r>
    </w:p>
    <w:p w14:paraId="205C4B1E" w14:textId="037960A4" w:rsidR="00A66ECE" w:rsidRPr="00D26878" w:rsidRDefault="00A66ECE" w:rsidP="00DB0B59">
      <w:pPr>
        <w:pStyle w:val="ListParagraph"/>
        <w:numPr>
          <w:ilvl w:val="0"/>
          <w:numId w:val="30"/>
        </w:numPr>
        <w:autoSpaceDE w:val="0"/>
        <w:autoSpaceDN w:val="0"/>
        <w:adjustRightInd w:val="0"/>
        <w:spacing w:after="0" w:line="240" w:lineRule="auto"/>
        <w:jc w:val="both"/>
        <w:rPr>
          <w:rFonts w:ascii="Calibri" w:hAnsi="Calibri" w:cs="Calibri"/>
          <w:lang w:val="en-US"/>
        </w:rPr>
      </w:pPr>
      <w:r w:rsidRPr="00D26878">
        <w:rPr>
          <w:rFonts w:ascii="Calibri" w:hAnsi="Calibri" w:cs="Calibri"/>
          <w:lang w:val="en-US"/>
        </w:rPr>
        <w:t>Liaise with the employee’s Federation/FSU lead/line Manager to receive and return the appropriate risk assessment paperwork and communicate any issues arising in a timely way.</w:t>
      </w:r>
    </w:p>
    <w:p w14:paraId="28337708" w14:textId="7A03FBBC" w:rsidR="00FE77BB" w:rsidRDefault="00FE77BB" w:rsidP="00DB0B59">
      <w:pPr>
        <w:shd w:val="clear" w:color="auto" w:fill="FFFFFF"/>
        <w:spacing w:before="180" w:after="180" w:line="240" w:lineRule="auto"/>
        <w:jc w:val="both"/>
        <w:rPr>
          <w:rFonts w:eastAsia="Times New Roman" w:cstheme="minorHAnsi"/>
          <w:b/>
          <w:bCs/>
          <w:lang w:val="en-US"/>
        </w:rPr>
      </w:pPr>
      <w:r w:rsidRPr="002B1CF1">
        <w:rPr>
          <w:rFonts w:eastAsia="Times New Roman" w:cstheme="minorHAnsi"/>
          <w:b/>
          <w:bCs/>
          <w:lang w:val="en-US"/>
        </w:rPr>
        <w:t>H</w:t>
      </w:r>
      <w:r w:rsidR="002B1CF1" w:rsidRPr="002B1CF1">
        <w:rPr>
          <w:rFonts w:eastAsia="Times New Roman" w:cstheme="minorHAnsi"/>
          <w:b/>
          <w:bCs/>
          <w:lang w:val="en-US"/>
        </w:rPr>
        <w:t>uman Resources (HR)</w:t>
      </w:r>
    </w:p>
    <w:p w14:paraId="05DD4686" w14:textId="3C796BAE" w:rsidR="00823C50" w:rsidRPr="00823C50" w:rsidRDefault="00823C50" w:rsidP="00DB0B59">
      <w:pPr>
        <w:shd w:val="clear" w:color="auto" w:fill="FFFFFF"/>
        <w:spacing w:before="180" w:after="180" w:line="240" w:lineRule="auto"/>
        <w:jc w:val="both"/>
        <w:rPr>
          <w:rFonts w:eastAsia="Times New Roman" w:cstheme="minorHAnsi"/>
          <w:lang w:val="en-US"/>
        </w:rPr>
      </w:pPr>
      <w:r w:rsidRPr="00823C50">
        <w:rPr>
          <w:rFonts w:eastAsia="Times New Roman" w:cstheme="minorHAnsi"/>
          <w:lang w:val="en-US"/>
        </w:rPr>
        <w:t xml:space="preserve">It is the responsibility of </w:t>
      </w:r>
      <w:r>
        <w:rPr>
          <w:rFonts w:eastAsia="Times New Roman" w:cstheme="minorHAnsi"/>
          <w:lang w:val="en-US"/>
        </w:rPr>
        <w:t>HR</w:t>
      </w:r>
      <w:r w:rsidRPr="00823C50">
        <w:rPr>
          <w:rFonts w:eastAsia="Times New Roman" w:cstheme="minorHAnsi"/>
          <w:lang w:val="en-US"/>
        </w:rPr>
        <w:t xml:space="preserve"> to:</w:t>
      </w:r>
    </w:p>
    <w:p w14:paraId="596A40C7" w14:textId="26B73DB5" w:rsidR="00FE77BB" w:rsidRPr="002B1CF1" w:rsidRDefault="00FE77BB" w:rsidP="00DB0B59">
      <w:pPr>
        <w:pStyle w:val="ListParagraph"/>
        <w:numPr>
          <w:ilvl w:val="0"/>
          <w:numId w:val="26"/>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Confirm receipt of MAT B1</w:t>
      </w:r>
      <w:r w:rsidR="002B1CF1" w:rsidRPr="002B1CF1">
        <w:rPr>
          <w:rFonts w:eastAsia="Times New Roman" w:cstheme="minorHAnsi"/>
          <w:lang w:val="en-US"/>
        </w:rPr>
        <w:t xml:space="preserve"> form</w:t>
      </w:r>
      <w:r w:rsidRPr="002B1CF1">
        <w:rPr>
          <w:rFonts w:eastAsia="Times New Roman" w:cstheme="minorHAnsi"/>
          <w:lang w:val="en-US"/>
        </w:rPr>
        <w:t xml:space="preserve"> and return to work date.</w:t>
      </w:r>
    </w:p>
    <w:p w14:paraId="2BD0027F" w14:textId="787E0856" w:rsidR="002B1CF1" w:rsidRPr="002B1CF1" w:rsidRDefault="00FE77BB" w:rsidP="00DB0B59">
      <w:pPr>
        <w:pStyle w:val="ListParagraph"/>
        <w:numPr>
          <w:ilvl w:val="0"/>
          <w:numId w:val="26"/>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Ensure appropriate documentation is sent to employee</w:t>
      </w:r>
      <w:r w:rsidR="002B1CF1" w:rsidRPr="002B1CF1">
        <w:rPr>
          <w:rFonts w:eastAsia="Times New Roman" w:cstheme="minorHAnsi"/>
          <w:lang w:val="en-US"/>
        </w:rPr>
        <w:t xml:space="preserve"> including confirmation of maternity pay</w:t>
      </w:r>
      <w:r w:rsidR="00823C50">
        <w:rPr>
          <w:rFonts w:eastAsia="Times New Roman" w:cstheme="minorHAnsi"/>
          <w:lang w:val="en-US"/>
        </w:rPr>
        <w:t xml:space="preserve"> entitlement</w:t>
      </w:r>
      <w:r w:rsidR="002B1CF1" w:rsidRPr="002B1CF1">
        <w:rPr>
          <w:rFonts w:eastAsia="Times New Roman" w:cstheme="minorHAnsi"/>
          <w:lang w:val="en-US"/>
        </w:rPr>
        <w:t xml:space="preserve"> and leave dates and liaise with payroll on this.</w:t>
      </w:r>
    </w:p>
    <w:p w14:paraId="0101B77A" w14:textId="296363A4" w:rsidR="00FE77BB" w:rsidRPr="002B1CF1" w:rsidRDefault="00FE77BB" w:rsidP="00DB0B59">
      <w:pPr>
        <w:pStyle w:val="ListParagraph"/>
        <w:numPr>
          <w:ilvl w:val="0"/>
          <w:numId w:val="26"/>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Provide advice or guidance</w:t>
      </w:r>
      <w:r w:rsidR="002B1CF1" w:rsidRPr="002B1CF1">
        <w:rPr>
          <w:rFonts w:eastAsia="Times New Roman" w:cstheme="minorHAnsi"/>
          <w:lang w:val="en-US"/>
        </w:rPr>
        <w:t xml:space="preserve"> to staff and managers</w:t>
      </w:r>
      <w:r w:rsidRPr="002B1CF1">
        <w:rPr>
          <w:rFonts w:eastAsia="Times New Roman" w:cstheme="minorHAnsi"/>
          <w:lang w:val="en-US"/>
        </w:rPr>
        <w:t xml:space="preserve"> </w:t>
      </w:r>
      <w:r w:rsidR="002B1CF1" w:rsidRPr="002B1CF1">
        <w:rPr>
          <w:rFonts w:eastAsia="Times New Roman" w:cstheme="minorHAnsi"/>
          <w:lang w:val="en-US"/>
        </w:rPr>
        <w:t>as</w:t>
      </w:r>
      <w:r w:rsidRPr="002B1CF1">
        <w:rPr>
          <w:rFonts w:eastAsia="Times New Roman" w:cstheme="minorHAnsi"/>
          <w:lang w:val="en-US"/>
        </w:rPr>
        <w:t xml:space="preserve"> requested</w:t>
      </w:r>
      <w:r w:rsidR="002B1CF1" w:rsidRPr="002B1CF1">
        <w:rPr>
          <w:rFonts w:eastAsia="Times New Roman" w:cstheme="minorHAnsi"/>
          <w:lang w:val="en-US"/>
        </w:rPr>
        <w:t xml:space="preserve"> on any aspect of maternity leave</w:t>
      </w:r>
      <w:r w:rsidRPr="002B1CF1">
        <w:rPr>
          <w:rFonts w:eastAsia="Times New Roman" w:cstheme="minorHAnsi"/>
          <w:lang w:val="en-US"/>
        </w:rPr>
        <w:t>.</w:t>
      </w:r>
    </w:p>
    <w:p w14:paraId="55CAB35A" w14:textId="51024564" w:rsidR="00FE77BB" w:rsidRPr="002B1CF1" w:rsidRDefault="002B1CF1" w:rsidP="00DB0B59">
      <w:pPr>
        <w:pStyle w:val="ListParagraph"/>
        <w:numPr>
          <w:ilvl w:val="0"/>
          <w:numId w:val="26"/>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Provide guidance where appropriate on </w:t>
      </w:r>
      <w:r w:rsidR="00FE77BB" w:rsidRPr="002B1CF1">
        <w:rPr>
          <w:rFonts w:eastAsia="Times New Roman" w:cstheme="minorHAnsi"/>
          <w:lang w:val="en-US"/>
        </w:rPr>
        <w:t xml:space="preserve">Health and </w:t>
      </w:r>
      <w:r w:rsidRPr="002B1CF1">
        <w:rPr>
          <w:rFonts w:eastAsia="Times New Roman" w:cstheme="minorHAnsi"/>
          <w:lang w:val="en-US"/>
        </w:rPr>
        <w:t>Safety.</w:t>
      </w:r>
    </w:p>
    <w:p w14:paraId="6CF03E5A" w14:textId="418298F5" w:rsidR="002B1CF1" w:rsidRDefault="002B1CF1" w:rsidP="00DB0B59">
      <w:pPr>
        <w:pStyle w:val="ListParagraph"/>
        <w:shd w:val="clear" w:color="auto" w:fill="FFFFFF"/>
        <w:spacing w:before="180" w:after="180" w:line="240" w:lineRule="auto"/>
        <w:jc w:val="both"/>
        <w:rPr>
          <w:rFonts w:eastAsia="Times New Roman" w:cstheme="minorHAnsi"/>
          <w:lang w:val="en-US"/>
        </w:rPr>
      </w:pPr>
    </w:p>
    <w:p w14:paraId="45E96F6D" w14:textId="77777777" w:rsidR="006E2E62" w:rsidRPr="002B1CF1" w:rsidRDefault="006E2E62" w:rsidP="00DB0B59">
      <w:pPr>
        <w:pStyle w:val="ListParagraph"/>
        <w:shd w:val="clear" w:color="auto" w:fill="FFFFFF"/>
        <w:spacing w:before="180" w:after="180" w:line="240" w:lineRule="auto"/>
        <w:jc w:val="both"/>
        <w:rPr>
          <w:rFonts w:eastAsia="Times New Roman" w:cstheme="minorHAnsi"/>
          <w:lang w:val="en-US"/>
        </w:rPr>
      </w:pPr>
    </w:p>
    <w:p w14:paraId="66494F9F" w14:textId="699AAE60" w:rsidR="00501791" w:rsidRDefault="00501791" w:rsidP="00E4552A">
      <w:pPr>
        <w:pStyle w:val="Heading3"/>
        <w:rPr>
          <w:rFonts w:asciiTheme="majorHAnsi" w:hAnsiTheme="majorHAnsi"/>
          <w:b/>
          <w:bCs/>
          <w:sz w:val="24"/>
          <w:szCs w:val="22"/>
          <w:lang w:val="en-US"/>
        </w:rPr>
      </w:pPr>
      <w:bookmarkStart w:id="10" w:name="principles"/>
      <w:bookmarkStart w:id="11" w:name="_Toc64370706"/>
      <w:bookmarkStart w:id="12" w:name="_Toc70413403"/>
      <w:bookmarkEnd w:id="10"/>
      <w:r w:rsidRPr="00E4552A">
        <w:rPr>
          <w:rFonts w:asciiTheme="majorHAnsi" w:hAnsiTheme="majorHAnsi"/>
          <w:b/>
          <w:bCs/>
          <w:sz w:val="24"/>
          <w:szCs w:val="22"/>
          <w:lang w:val="en-US"/>
        </w:rPr>
        <w:t>4. Principles</w:t>
      </w:r>
      <w:bookmarkEnd w:id="11"/>
      <w:bookmarkEnd w:id="12"/>
    </w:p>
    <w:p w14:paraId="6E2093AE" w14:textId="77777777" w:rsidR="00694E89" w:rsidRPr="00694E89" w:rsidRDefault="00694E89" w:rsidP="00694E89">
      <w:pPr>
        <w:rPr>
          <w:lang w:val="en-US"/>
        </w:rPr>
      </w:pPr>
    </w:p>
    <w:p w14:paraId="2580695F" w14:textId="77777777" w:rsidR="00501791" w:rsidRPr="00694E89" w:rsidRDefault="00501791" w:rsidP="00694E89">
      <w:pPr>
        <w:pStyle w:val="NoSpacing"/>
        <w:rPr>
          <w:b/>
          <w:bCs/>
          <w:lang w:val="en-US"/>
        </w:rPr>
      </w:pPr>
      <w:bookmarkStart w:id="13" w:name="_Toc64370707"/>
      <w:r w:rsidRPr="00694E89">
        <w:rPr>
          <w:b/>
          <w:bCs/>
          <w:lang w:val="en-US"/>
        </w:rPr>
        <w:t>Maternity Leave</w:t>
      </w:r>
      <w:bookmarkEnd w:id="13"/>
    </w:p>
    <w:p w14:paraId="4A57167C" w14:textId="77777777" w:rsidR="00501791" w:rsidRPr="002B1CF1" w:rsidRDefault="00501791" w:rsidP="00DB0B59">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All pregnant employees, regardless of length of service or hours worked:</w:t>
      </w:r>
    </w:p>
    <w:p w14:paraId="0A067D00" w14:textId="77777777" w:rsidR="00501791" w:rsidRPr="002B1CF1" w:rsidRDefault="00501791" w:rsidP="00DB0B59">
      <w:pPr>
        <w:numPr>
          <w:ilvl w:val="0"/>
          <w:numId w:val="17"/>
        </w:numPr>
        <w:shd w:val="clear" w:color="auto" w:fill="FFFFFF"/>
        <w:spacing w:before="60" w:after="60" w:line="240" w:lineRule="auto"/>
        <w:ind w:left="0"/>
        <w:jc w:val="both"/>
        <w:rPr>
          <w:rFonts w:eastAsia="Times New Roman" w:cstheme="minorHAnsi"/>
          <w:lang w:val="en-US"/>
        </w:rPr>
      </w:pPr>
      <w:r w:rsidRPr="002B1CF1">
        <w:rPr>
          <w:rFonts w:eastAsia="Times New Roman" w:cstheme="minorHAnsi"/>
          <w:lang w:val="en-US"/>
        </w:rPr>
        <w:t>are entitled to up to 52 weeks' maternity leave. This comprises 26 weeks' ordinary maternity leave (OML) immediately followed by up to a further 26 weeks' additional maternity leave (AML)</w:t>
      </w:r>
    </w:p>
    <w:p w14:paraId="277E51F6" w14:textId="0BB22698" w:rsidR="003B4CC0" w:rsidRPr="00EB435A" w:rsidRDefault="00501791" w:rsidP="00DB0B59">
      <w:pPr>
        <w:numPr>
          <w:ilvl w:val="0"/>
          <w:numId w:val="17"/>
        </w:numPr>
        <w:shd w:val="clear" w:color="auto" w:fill="FFFFFF"/>
        <w:spacing w:before="60" w:after="60" w:line="240" w:lineRule="auto"/>
        <w:ind w:left="0"/>
        <w:jc w:val="both"/>
        <w:rPr>
          <w:rFonts w:eastAsia="Times New Roman" w:cstheme="minorHAnsi"/>
          <w:lang w:val="en-US"/>
        </w:rPr>
      </w:pPr>
      <w:r w:rsidRPr="002B1CF1">
        <w:rPr>
          <w:rFonts w:eastAsia="Times New Roman" w:cstheme="minorHAnsi"/>
          <w:lang w:val="en-US"/>
        </w:rPr>
        <w:t>must take a minimum of two weeks maternity leave immediately after the birth of their child</w:t>
      </w:r>
    </w:p>
    <w:p w14:paraId="325B7530" w14:textId="77777777" w:rsidR="00694E89" w:rsidRDefault="00694E89" w:rsidP="00694E89">
      <w:pPr>
        <w:rPr>
          <w:lang w:val="en-US"/>
        </w:rPr>
      </w:pPr>
      <w:bookmarkStart w:id="14" w:name="_Toc64370708"/>
    </w:p>
    <w:p w14:paraId="358F0FA1" w14:textId="22730A36" w:rsidR="00501791" w:rsidRPr="00694E89" w:rsidRDefault="00501791" w:rsidP="00694E89">
      <w:pPr>
        <w:rPr>
          <w:b/>
          <w:bCs/>
          <w:lang w:val="en-US"/>
        </w:rPr>
      </w:pPr>
      <w:r w:rsidRPr="00694E89">
        <w:rPr>
          <w:b/>
          <w:bCs/>
          <w:lang w:val="en-US"/>
        </w:rPr>
        <w:t>Maternity Pay</w:t>
      </w:r>
      <w:bookmarkEnd w:id="14"/>
    </w:p>
    <w:p w14:paraId="4C57695B" w14:textId="4C7F5668" w:rsidR="00501791" w:rsidRDefault="00501791" w:rsidP="00DB0B59">
      <w:pPr>
        <w:numPr>
          <w:ilvl w:val="0"/>
          <w:numId w:val="18"/>
        </w:numPr>
        <w:shd w:val="clear" w:color="auto" w:fill="FFFFFF"/>
        <w:spacing w:before="60" w:after="60" w:line="240" w:lineRule="auto"/>
        <w:ind w:left="0"/>
        <w:jc w:val="both"/>
        <w:rPr>
          <w:rFonts w:eastAsia="Times New Roman" w:cstheme="minorHAnsi"/>
          <w:lang w:val="en-US"/>
        </w:rPr>
      </w:pPr>
      <w:r w:rsidRPr="002B1CF1">
        <w:rPr>
          <w:rFonts w:eastAsia="Times New Roman" w:cstheme="minorHAnsi"/>
          <w:lang w:val="en-US"/>
        </w:rPr>
        <w:t>The type of maternity pay that a pregnant employee will get depends on how long she has been working for the Federation; this is detailed in Sections 2.2 and 2.3 of the Procedure.</w:t>
      </w:r>
    </w:p>
    <w:p w14:paraId="4C22AEAB" w14:textId="79AB756C" w:rsidR="00EB435A" w:rsidRDefault="00EB435A" w:rsidP="00694E89">
      <w:pPr>
        <w:shd w:val="clear" w:color="auto" w:fill="FFFFFF"/>
        <w:spacing w:before="60" w:after="60" w:line="240" w:lineRule="auto"/>
        <w:jc w:val="both"/>
        <w:rPr>
          <w:rFonts w:eastAsia="Times New Roman" w:cstheme="minorHAnsi"/>
          <w:lang w:val="en-US"/>
        </w:rPr>
      </w:pPr>
    </w:p>
    <w:p w14:paraId="41C498E9" w14:textId="77777777" w:rsidR="00694E89" w:rsidRPr="002B1CF1" w:rsidRDefault="00694E89" w:rsidP="00694E89">
      <w:pPr>
        <w:shd w:val="clear" w:color="auto" w:fill="FFFFFF"/>
        <w:spacing w:before="60" w:after="60" w:line="240" w:lineRule="auto"/>
        <w:jc w:val="both"/>
        <w:rPr>
          <w:rFonts w:eastAsia="Times New Roman" w:cstheme="minorHAnsi"/>
          <w:lang w:val="en-US"/>
        </w:rPr>
      </w:pPr>
    </w:p>
    <w:p w14:paraId="5071A80B" w14:textId="3D2A60B1" w:rsidR="00501791" w:rsidRPr="00E4552A" w:rsidRDefault="00501791" w:rsidP="00E4552A">
      <w:pPr>
        <w:pStyle w:val="Heading3"/>
        <w:rPr>
          <w:rFonts w:asciiTheme="majorHAnsi" w:hAnsiTheme="majorHAnsi"/>
          <w:b/>
          <w:bCs/>
          <w:lang w:val="en-US"/>
        </w:rPr>
      </w:pPr>
      <w:bookmarkStart w:id="15" w:name="contractual"/>
      <w:bookmarkStart w:id="16" w:name="_Toc64370709"/>
      <w:bookmarkStart w:id="17" w:name="_Toc70413404"/>
      <w:bookmarkEnd w:id="15"/>
      <w:r w:rsidRPr="00E4552A">
        <w:rPr>
          <w:rFonts w:asciiTheme="majorHAnsi" w:hAnsiTheme="majorHAnsi"/>
          <w:b/>
          <w:bCs/>
          <w:sz w:val="24"/>
          <w:szCs w:val="22"/>
          <w:lang w:val="en-US"/>
        </w:rPr>
        <w:t>5. Contractual and other benefits</w:t>
      </w:r>
      <w:bookmarkEnd w:id="16"/>
      <w:r w:rsidR="00823C50" w:rsidRPr="00E4552A">
        <w:rPr>
          <w:rFonts w:asciiTheme="majorHAnsi" w:hAnsiTheme="majorHAnsi"/>
          <w:b/>
          <w:bCs/>
          <w:sz w:val="24"/>
          <w:szCs w:val="22"/>
          <w:lang w:val="en-US"/>
        </w:rPr>
        <w:t xml:space="preserve"> </w:t>
      </w:r>
      <w:r w:rsidR="005B2B89" w:rsidRPr="00E4552A">
        <w:rPr>
          <w:rFonts w:asciiTheme="majorHAnsi" w:hAnsiTheme="majorHAnsi"/>
          <w:b/>
          <w:bCs/>
          <w:sz w:val="24"/>
          <w:szCs w:val="22"/>
          <w:lang w:val="en-US"/>
        </w:rPr>
        <w:t xml:space="preserve">prior to and </w:t>
      </w:r>
      <w:r w:rsidR="00823C50" w:rsidRPr="00E4552A">
        <w:rPr>
          <w:rFonts w:asciiTheme="majorHAnsi" w:hAnsiTheme="majorHAnsi"/>
          <w:b/>
          <w:bCs/>
          <w:sz w:val="24"/>
          <w:szCs w:val="22"/>
          <w:lang w:val="en-US"/>
        </w:rPr>
        <w:t xml:space="preserve">during </w:t>
      </w:r>
      <w:r w:rsidR="005B2B89" w:rsidRPr="00E4552A">
        <w:rPr>
          <w:rFonts w:asciiTheme="majorHAnsi" w:hAnsiTheme="majorHAnsi"/>
          <w:b/>
          <w:bCs/>
          <w:sz w:val="24"/>
          <w:szCs w:val="22"/>
          <w:lang w:val="en-US"/>
        </w:rPr>
        <w:t>Maternity Leave</w:t>
      </w:r>
      <w:bookmarkEnd w:id="17"/>
    </w:p>
    <w:p w14:paraId="33487B9F" w14:textId="77777777" w:rsidR="00501791" w:rsidRPr="002B1CF1" w:rsidRDefault="00501791" w:rsidP="00DB0B59">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Apart from pay, the employee will continue to receive any contractual benefits which she would normally receive if she were at work, throughout her maternity leave period.</w:t>
      </w:r>
    </w:p>
    <w:p w14:paraId="7EBB637E" w14:textId="77777777" w:rsidR="00501791" w:rsidRPr="00ED2ECE" w:rsidRDefault="00501791" w:rsidP="00ED2ECE">
      <w:pPr>
        <w:rPr>
          <w:b/>
          <w:bCs/>
          <w:lang w:val="en-US"/>
        </w:rPr>
      </w:pPr>
      <w:bookmarkStart w:id="18" w:name="_Toc64370710"/>
      <w:r w:rsidRPr="00ED2ECE">
        <w:rPr>
          <w:b/>
          <w:bCs/>
          <w:lang w:val="en-US"/>
        </w:rPr>
        <w:t>Antenatal care</w:t>
      </w:r>
      <w:bookmarkEnd w:id="18"/>
    </w:p>
    <w:p w14:paraId="75E4C5B7" w14:textId="390D0D29" w:rsidR="00501791" w:rsidRPr="002B1CF1" w:rsidRDefault="00501791" w:rsidP="00DB0B59">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 xml:space="preserve">An employee will be given paid time off to attend antenatal appointments. Antenatal appointments should where possible be arranged outside </w:t>
      </w:r>
      <w:r w:rsidR="0083357F" w:rsidRPr="002B1CF1">
        <w:rPr>
          <w:rFonts w:eastAsia="Times New Roman" w:cstheme="minorHAnsi"/>
          <w:lang w:val="en-US"/>
        </w:rPr>
        <w:t>working</w:t>
      </w:r>
      <w:r w:rsidRPr="002B1CF1">
        <w:rPr>
          <w:rFonts w:eastAsia="Times New Roman" w:cstheme="minorHAnsi"/>
          <w:lang w:val="en-US"/>
        </w:rPr>
        <w:t xml:space="preserve"> hours. Evidence of appointments such as an appointment card or medical certificate may be requested.</w:t>
      </w:r>
    </w:p>
    <w:p w14:paraId="648201E0" w14:textId="26B83A8C" w:rsidR="00501791" w:rsidRDefault="00501791" w:rsidP="00DB0B59">
      <w:p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lastRenderedPageBreak/>
        <w:t>In addition, the father or partner of the pregnant woman may take time off work to attend 2 antenatal appointments with the expectant mother; this is unpaid.</w:t>
      </w:r>
    </w:p>
    <w:p w14:paraId="04AACDAD" w14:textId="77777777" w:rsidR="00EB435A" w:rsidRPr="002B1CF1" w:rsidRDefault="00EB435A" w:rsidP="00DB0B59">
      <w:pPr>
        <w:shd w:val="clear" w:color="auto" w:fill="FFFFFF"/>
        <w:spacing w:before="180" w:after="180" w:line="240" w:lineRule="auto"/>
        <w:jc w:val="both"/>
        <w:rPr>
          <w:rFonts w:eastAsia="Times New Roman" w:cstheme="minorHAnsi"/>
          <w:lang w:val="en-US"/>
        </w:rPr>
      </w:pPr>
    </w:p>
    <w:p w14:paraId="18F1CE26" w14:textId="77777777" w:rsidR="00501791" w:rsidRPr="006E2E62" w:rsidRDefault="00501791" w:rsidP="006E2E62">
      <w:pPr>
        <w:rPr>
          <w:b/>
          <w:bCs/>
          <w:lang w:val="en-US"/>
        </w:rPr>
      </w:pPr>
      <w:bookmarkStart w:id="19" w:name="_Toc64370713"/>
      <w:r w:rsidRPr="006E2E62">
        <w:rPr>
          <w:b/>
          <w:bCs/>
          <w:lang w:val="en-US"/>
        </w:rPr>
        <w:t>Continuity of service</w:t>
      </w:r>
      <w:bookmarkEnd w:id="19"/>
    </w:p>
    <w:p w14:paraId="6DAEF57F" w14:textId="57DABD14" w:rsidR="00FC6695" w:rsidRPr="00BD40B8" w:rsidRDefault="00501791" w:rsidP="00DB0B59">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 xml:space="preserve">Where an employee returns to work following maternity leave (paid or unpaid) the period of absence due to maternity leave will not affect her recognised continuous service for employment rights and </w:t>
      </w:r>
      <w:r w:rsidR="00750684" w:rsidRPr="002B1CF1">
        <w:rPr>
          <w:rFonts w:eastAsia="Times New Roman" w:cstheme="minorHAnsi"/>
          <w:lang w:val="en-US"/>
        </w:rPr>
        <w:t>service-related</w:t>
      </w:r>
      <w:r w:rsidRPr="002B1CF1">
        <w:rPr>
          <w:rFonts w:eastAsia="Times New Roman" w:cstheme="minorHAnsi"/>
          <w:lang w:val="en-US"/>
        </w:rPr>
        <w:t xml:space="preserve"> benefits. Where relevant, the employee will be entitled to receive an increment on her salary in accordance with her normal incremental date.</w:t>
      </w:r>
      <w:bookmarkStart w:id="20" w:name="_Toc64370714"/>
    </w:p>
    <w:p w14:paraId="7AE5919B" w14:textId="3F63AB49" w:rsidR="00501791" w:rsidRPr="006E2E62" w:rsidRDefault="00501791" w:rsidP="006E2E62">
      <w:pPr>
        <w:rPr>
          <w:b/>
          <w:bCs/>
          <w:lang w:val="en-US"/>
        </w:rPr>
      </w:pPr>
      <w:r w:rsidRPr="006E2E62">
        <w:rPr>
          <w:b/>
          <w:bCs/>
          <w:lang w:val="en-US"/>
        </w:rPr>
        <w:t>Pension</w:t>
      </w:r>
      <w:bookmarkEnd w:id="20"/>
    </w:p>
    <w:p w14:paraId="540FE915" w14:textId="77777777" w:rsidR="00501791" w:rsidRPr="002B1CF1" w:rsidRDefault="00501791" w:rsidP="00DB0B59">
      <w:pPr>
        <w:spacing w:before="48" w:after="180" w:line="240" w:lineRule="auto"/>
        <w:jc w:val="both"/>
        <w:rPr>
          <w:rFonts w:eastAsia="Times New Roman" w:cstheme="minorHAnsi"/>
          <w:lang w:val="en-US"/>
        </w:rPr>
      </w:pPr>
      <w:r w:rsidRPr="002B1CF1">
        <w:rPr>
          <w:rFonts w:eastAsia="Times New Roman" w:cstheme="minorHAnsi"/>
          <w:lang w:val="en-US"/>
        </w:rPr>
        <w:t xml:space="preserve">If an employee is a member of the </w:t>
      </w:r>
      <w:r w:rsidR="00750684" w:rsidRPr="002B1CF1">
        <w:rPr>
          <w:rFonts w:eastAsia="Times New Roman" w:cstheme="minorHAnsi"/>
          <w:lang w:val="en-US"/>
        </w:rPr>
        <w:t>HSC</w:t>
      </w:r>
      <w:r w:rsidRPr="002B1CF1">
        <w:rPr>
          <w:rFonts w:eastAsia="Times New Roman" w:cstheme="minorHAnsi"/>
          <w:lang w:val="en-US"/>
        </w:rPr>
        <w:t xml:space="preserve"> Pension scheme, the </w:t>
      </w:r>
      <w:r w:rsidR="00750684" w:rsidRPr="002B1CF1">
        <w:rPr>
          <w:rFonts w:eastAsia="Times New Roman" w:cstheme="minorHAnsi"/>
          <w:lang w:val="en-US"/>
        </w:rPr>
        <w:t>Federation</w:t>
      </w:r>
      <w:r w:rsidRPr="002B1CF1">
        <w:rPr>
          <w:rFonts w:eastAsia="Times New Roman" w:cstheme="minorHAnsi"/>
          <w:lang w:val="en-US"/>
        </w:rPr>
        <w:t xml:space="preserve"> will continue to make its usual contribution for the whole of the time she is receiving Occupational or Statutory Maternity Pay. During any unpaid maternity leave her active pension scheme membership will be "suspended". This means that the period will not count as pensionable service, but that benefits will be paid in the event of her death or ill-health retirement during maternity leave, </w:t>
      </w:r>
      <w:proofErr w:type="gramStart"/>
      <w:r w:rsidRPr="002B1CF1">
        <w:rPr>
          <w:rFonts w:eastAsia="Times New Roman" w:cstheme="minorHAnsi"/>
          <w:lang w:val="en-US"/>
        </w:rPr>
        <w:t>on the basis of</w:t>
      </w:r>
      <w:proofErr w:type="gramEnd"/>
      <w:r w:rsidRPr="002B1CF1">
        <w:rPr>
          <w:rFonts w:eastAsia="Times New Roman" w:cstheme="minorHAnsi"/>
          <w:lang w:val="en-US"/>
        </w:rPr>
        <w:t xml:space="preserve"> the service and salary which counted at the end of her paid maternity leave.</w:t>
      </w:r>
    </w:p>
    <w:p w14:paraId="2DAEC1F4" w14:textId="2DB7F160" w:rsidR="00167563" w:rsidRPr="00EB435A" w:rsidRDefault="00501791" w:rsidP="00DB0B59">
      <w:pPr>
        <w:spacing w:before="180" w:after="180" w:line="240" w:lineRule="auto"/>
        <w:jc w:val="both"/>
        <w:rPr>
          <w:rFonts w:cstheme="minorHAnsi"/>
          <w:u w:val="single"/>
        </w:rPr>
      </w:pPr>
      <w:r w:rsidRPr="002B1CF1">
        <w:rPr>
          <w:rFonts w:eastAsia="Times New Roman" w:cstheme="minorHAnsi"/>
          <w:lang w:val="en-US"/>
        </w:rPr>
        <w:t>Further information about pension arrangements whilst on maternity leave is available from the P</w:t>
      </w:r>
      <w:r w:rsidR="00750684" w:rsidRPr="002B1CF1">
        <w:rPr>
          <w:rFonts w:eastAsia="Times New Roman" w:cstheme="minorHAnsi"/>
          <w:lang w:val="en-US"/>
        </w:rPr>
        <w:t>ayroll</w:t>
      </w:r>
      <w:r w:rsidR="00167563" w:rsidRPr="002B1CF1">
        <w:rPr>
          <w:rFonts w:eastAsia="Times New Roman" w:cstheme="minorHAnsi"/>
          <w:lang w:val="en-US"/>
        </w:rPr>
        <w:t xml:space="preserve"> and the </w:t>
      </w:r>
      <w:r w:rsidR="00750684" w:rsidRPr="002B1CF1">
        <w:rPr>
          <w:rFonts w:eastAsia="Times New Roman" w:cstheme="minorHAnsi"/>
          <w:lang w:val="en-US"/>
        </w:rPr>
        <w:t xml:space="preserve">HSC </w:t>
      </w:r>
      <w:r w:rsidR="00167563" w:rsidRPr="002B1CF1">
        <w:rPr>
          <w:rFonts w:eastAsia="Times New Roman" w:cstheme="minorHAnsi"/>
          <w:lang w:val="en-US"/>
        </w:rPr>
        <w:t>P</w:t>
      </w:r>
      <w:r w:rsidR="00750684" w:rsidRPr="002B1CF1">
        <w:rPr>
          <w:rFonts w:eastAsia="Times New Roman" w:cstheme="minorHAnsi"/>
          <w:lang w:val="en-US"/>
        </w:rPr>
        <w:t>ension</w:t>
      </w:r>
      <w:r w:rsidR="00167563" w:rsidRPr="002B1CF1">
        <w:rPr>
          <w:rFonts w:eastAsia="Times New Roman" w:cstheme="minorHAnsi"/>
          <w:lang w:val="en-US"/>
        </w:rPr>
        <w:t xml:space="preserve">s website, please see </w:t>
      </w:r>
      <w:hyperlink r:id="rId13" w:history="1">
        <w:r w:rsidR="00167563" w:rsidRPr="002B1CF1">
          <w:rPr>
            <w:rStyle w:val="Hyperlink"/>
            <w:rFonts w:cstheme="minorHAnsi"/>
            <w:color w:val="auto"/>
          </w:rPr>
          <w:t>Membership, Contributions and Pay – HSC Pension Service (hscni.net)</w:t>
        </w:r>
      </w:hyperlink>
    </w:p>
    <w:p w14:paraId="68B37B73" w14:textId="77777777" w:rsidR="006E2E62" w:rsidRDefault="006E2E62" w:rsidP="00DB0B59">
      <w:pPr>
        <w:shd w:val="clear" w:color="auto" w:fill="FFFFFF"/>
        <w:spacing w:before="240" w:after="180" w:line="240" w:lineRule="auto"/>
        <w:jc w:val="both"/>
        <w:textAlignment w:val="baseline"/>
        <w:outlineLvl w:val="2"/>
        <w:rPr>
          <w:rFonts w:eastAsia="Times New Roman" w:cstheme="minorHAnsi"/>
          <w:b/>
          <w:bCs/>
          <w:lang w:val="en-US"/>
        </w:rPr>
      </w:pPr>
      <w:bookmarkStart w:id="21" w:name="_Toc64370715"/>
    </w:p>
    <w:p w14:paraId="69C0B96E" w14:textId="6C287F96" w:rsidR="00501791" w:rsidRPr="006E2E62" w:rsidRDefault="00501791" w:rsidP="006E2E62">
      <w:pPr>
        <w:rPr>
          <w:b/>
          <w:bCs/>
          <w:lang w:val="en-US"/>
        </w:rPr>
      </w:pPr>
      <w:r w:rsidRPr="006E2E62">
        <w:rPr>
          <w:b/>
          <w:bCs/>
          <w:lang w:val="en-US"/>
        </w:rPr>
        <w:t>Annual leave</w:t>
      </w:r>
      <w:bookmarkEnd w:id="21"/>
    </w:p>
    <w:p w14:paraId="5EFD1E6E" w14:textId="64541AE8" w:rsidR="00E0503A" w:rsidRPr="00D26878" w:rsidRDefault="00501791" w:rsidP="00DB0B59">
      <w:pPr>
        <w:shd w:val="clear" w:color="auto" w:fill="FFFFFF"/>
        <w:spacing w:before="60" w:after="60" w:line="240" w:lineRule="auto"/>
        <w:jc w:val="both"/>
      </w:pPr>
      <w:r w:rsidRPr="00D26878">
        <w:rPr>
          <w:rFonts w:eastAsia="Times New Roman" w:cstheme="minorHAnsi"/>
          <w:lang w:val="en-US"/>
        </w:rPr>
        <w:t>An employee will continue to accrue annual leave during her maternity leave. Prior to starting her maternity leave</w:t>
      </w:r>
      <w:r w:rsidR="004B1491" w:rsidRPr="00D26878">
        <w:rPr>
          <w:rFonts w:eastAsia="Times New Roman" w:cstheme="minorHAnsi"/>
          <w:lang w:val="en-US"/>
        </w:rPr>
        <w:t>,</w:t>
      </w:r>
      <w:r w:rsidRPr="00D26878">
        <w:rPr>
          <w:rFonts w:eastAsia="Times New Roman" w:cstheme="minorHAnsi"/>
          <w:lang w:val="en-US"/>
        </w:rPr>
        <w:t xml:space="preserve"> the employee </w:t>
      </w:r>
      <w:r w:rsidR="004B1491" w:rsidRPr="00D26878">
        <w:rPr>
          <w:rFonts w:eastAsia="Times New Roman" w:cstheme="minorHAnsi"/>
          <w:lang w:val="en-US"/>
        </w:rPr>
        <w:t xml:space="preserve">must </w:t>
      </w:r>
      <w:r w:rsidRPr="00D26878">
        <w:rPr>
          <w:rFonts w:eastAsia="Times New Roman" w:cstheme="minorHAnsi"/>
          <w:lang w:val="en-US"/>
        </w:rPr>
        <w:t>discuss arrangements for using annual leave with her manager</w:t>
      </w:r>
      <w:r w:rsidR="005B2B89" w:rsidRPr="00D26878">
        <w:rPr>
          <w:rFonts w:eastAsia="Times New Roman" w:cstheme="minorHAnsi"/>
          <w:lang w:val="en-US"/>
        </w:rPr>
        <w:t>/Lead</w:t>
      </w:r>
      <w:r w:rsidR="00E0503A" w:rsidRPr="00D26878">
        <w:rPr>
          <w:rFonts w:eastAsia="Times New Roman" w:cstheme="minorHAnsi"/>
          <w:lang w:val="en-US"/>
        </w:rPr>
        <w:t>.  Prior to maternity leave commencing the</w:t>
      </w:r>
      <w:r w:rsidR="002C1D06" w:rsidRPr="00D26878">
        <w:rPr>
          <w:rFonts w:eastAsia="Times New Roman" w:cstheme="minorHAnsi"/>
          <w:lang w:val="en-US"/>
        </w:rPr>
        <w:t xml:space="preserve"> normal</w:t>
      </w:r>
      <w:r w:rsidR="00E0503A" w:rsidRPr="00D26878">
        <w:rPr>
          <w:rFonts w:eastAsia="Times New Roman" w:cstheme="minorHAnsi"/>
          <w:lang w:val="en-US"/>
        </w:rPr>
        <w:t xml:space="preserve"> guidance set out in the </w:t>
      </w:r>
      <w:r w:rsidR="002C1D06" w:rsidRPr="00D26878">
        <w:rPr>
          <w:rFonts w:eastAsia="Times New Roman" w:cstheme="minorHAnsi"/>
          <w:lang w:val="en-US"/>
        </w:rPr>
        <w:t xml:space="preserve">Federation </w:t>
      </w:r>
      <w:r w:rsidR="00E0503A" w:rsidRPr="00D26878">
        <w:rPr>
          <w:rFonts w:eastAsia="Times New Roman" w:cstheme="minorHAnsi"/>
          <w:lang w:val="en-US"/>
        </w:rPr>
        <w:t>annual leave policy for taking leave should be followed.</w:t>
      </w:r>
    </w:p>
    <w:p w14:paraId="2196AD6C" w14:textId="74C87140" w:rsidR="00501791" w:rsidRPr="00D26878" w:rsidRDefault="00E0503A" w:rsidP="00DB0B59">
      <w:pPr>
        <w:shd w:val="clear" w:color="auto" w:fill="FFFFFF"/>
        <w:spacing w:before="60" w:after="60" w:line="240" w:lineRule="auto"/>
        <w:jc w:val="both"/>
        <w:rPr>
          <w:rFonts w:eastAsia="Times New Roman" w:cstheme="minorHAnsi"/>
          <w:lang w:val="en-US"/>
        </w:rPr>
      </w:pPr>
      <w:r w:rsidRPr="00D26878">
        <w:rPr>
          <w:rFonts w:eastAsia="Times New Roman" w:cstheme="minorHAnsi"/>
          <w:lang w:val="en-US"/>
        </w:rPr>
        <w:t xml:space="preserve">The timing of maternity leave commencing and ending may </w:t>
      </w:r>
      <w:r w:rsidR="002C1D06" w:rsidRPr="00D26878">
        <w:rPr>
          <w:rFonts w:eastAsia="Times New Roman" w:cstheme="minorHAnsi"/>
          <w:lang w:val="en-US"/>
        </w:rPr>
        <w:t>o</w:t>
      </w:r>
      <w:r w:rsidRPr="00D26878">
        <w:rPr>
          <w:rFonts w:eastAsia="Times New Roman" w:cstheme="minorHAnsi"/>
          <w:lang w:val="en-US"/>
        </w:rPr>
        <w:t>n occasion result in the staff member being unable to use</w:t>
      </w:r>
      <w:r w:rsidR="002C1D06" w:rsidRPr="00D26878">
        <w:rPr>
          <w:rFonts w:eastAsia="Times New Roman" w:cstheme="minorHAnsi"/>
          <w:lang w:val="en-US"/>
        </w:rPr>
        <w:t xml:space="preserve"> all</w:t>
      </w:r>
      <w:r w:rsidRPr="00D26878">
        <w:rPr>
          <w:rFonts w:eastAsia="Times New Roman" w:cstheme="minorHAnsi"/>
          <w:lang w:val="en-US"/>
        </w:rPr>
        <w:t xml:space="preserve"> leave in </w:t>
      </w:r>
      <w:r w:rsidR="002C1D06" w:rsidRPr="00D26878">
        <w:rPr>
          <w:rFonts w:eastAsia="Times New Roman" w:cstheme="minorHAnsi"/>
          <w:lang w:val="en-US"/>
        </w:rPr>
        <w:t>the</w:t>
      </w:r>
      <w:r w:rsidRPr="00D26878">
        <w:rPr>
          <w:rFonts w:eastAsia="Times New Roman" w:cstheme="minorHAnsi"/>
          <w:lang w:val="en-US"/>
        </w:rPr>
        <w:t xml:space="preserve"> </w:t>
      </w:r>
      <w:r w:rsidR="002C1D06" w:rsidRPr="00D26878">
        <w:rPr>
          <w:rFonts w:eastAsia="Times New Roman" w:cstheme="minorHAnsi"/>
          <w:lang w:val="en-US"/>
        </w:rPr>
        <w:t>annual</w:t>
      </w:r>
      <w:r w:rsidRPr="00D26878">
        <w:rPr>
          <w:rFonts w:eastAsia="Times New Roman" w:cstheme="minorHAnsi"/>
          <w:lang w:val="en-US"/>
        </w:rPr>
        <w:t xml:space="preserve"> leave year</w:t>
      </w:r>
      <w:r w:rsidR="002C1D06" w:rsidRPr="00D26878">
        <w:rPr>
          <w:rFonts w:eastAsia="Times New Roman" w:cstheme="minorHAnsi"/>
          <w:lang w:val="en-US"/>
        </w:rPr>
        <w:t>, as per the Federation annual leave policy</w:t>
      </w:r>
      <w:r w:rsidRPr="00D26878">
        <w:rPr>
          <w:rFonts w:eastAsia="Times New Roman" w:cstheme="minorHAnsi"/>
          <w:lang w:val="en-US"/>
        </w:rPr>
        <w:t xml:space="preserve">.  </w:t>
      </w:r>
      <w:r w:rsidR="002C1D06" w:rsidRPr="00D26878">
        <w:rPr>
          <w:rFonts w:eastAsia="Times New Roman" w:cstheme="minorHAnsi"/>
          <w:lang w:val="en-US"/>
        </w:rPr>
        <w:t>Following discussion</w:t>
      </w:r>
      <w:r w:rsidR="002C1D06" w:rsidRPr="00D26878">
        <w:t xml:space="preserve"> </w:t>
      </w:r>
      <w:r w:rsidR="002C1D06" w:rsidRPr="00D26878">
        <w:rPr>
          <w:rFonts w:eastAsia="Times New Roman" w:cstheme="minorHAnsi"/>
          <w:lang w:val="en-US"/>
        </w:rPr>
        <w:t xml:space="preserve">with her manager/Lead the employee will be </w:t>
      </w:r>
      <w:r w:rsidR="005B2B89" w:rsidRPr="00D26878">
        <w:rPr>
          <w:rFonts w:eastAsia="Times New Roman" w:cstheme="minorHAnsi"/>
          <w:lang w:val="en-US"/>
        </w:rPr>
        <w:t>allowed to carry forward any</w:t>
      </w:r>
      <w:r w:rsidR="002C1D06" w:rsidRPr="00D26878">
        <w:rPr>
          <w:rFonts w:eastAsia="Times New Roman" w:cstheme="minorHAnsi"/>
          <w:lang w:val="en-US"/>
        </w:rPr>
        <w:t xml:space="preserve"> such</w:t>
      </w:r>
      <w:r w:rsidR="005B2B89" w:rsidRPr="00D26878">
        <w:rPr>
          <w:rFonts w:eastAsia="Times New Roman" w:cstheme="minorHAnsi"/>
          <w:lang w:val="en-US"/>
        </w:rPr>
        <w:t xml:space="preserve"> untaken annual leave</w:t>
      </w:r>
      <w:r w:rsidR="002C1D06" w:rsidRPr="00D26878">
        <w:rPr>
          <w:rFonts w:eastAsia="Times New Roman" w:cstheme="minorHAnsi"/>
          <w:lang w:val="en-US"/>
        </w:rPr>
        <w:t xml:space="preserve"> in these circumstances</w:t>
      </w:r>
      <w:r w:rsidR="005B2B89" w:rsidRPr="00D26878">
        <w:rPr>
          <w:rFonts w:eastAsia="Times New Roman" w:cstheme="minorHAnsi"/>
          <w:lang w:val="en-US"/>
        </w:rPr>
        <w:t xml:space="preserve"> </w:t>
      </w:r>
      <w:r w:rsidR="002C1D06" w:rsidRPr="00D26878">
        <w:rPr>
          <w:rFonts w:eastAsia="Times New Roman" w:cstheme="minorHAnsi"/>
          <w:lang w:val="en-US"/>
        </w:rPr>
        <w:t>in</w:t>
      </w:r>
      <w:r w:rsidR="005B2B89" w:rsidRPr="00D26878">
        <w:rPr>
          <w:rFonts w:eastAsia="Times New Roman" w:cstheme="minorHAnsi"/>
          <w:lang w:val="en-US"/>
        </w:rPr>
        <w:t>to the following leave year.</w:t>
      </w:r>
    </w:p>
    <w:p w14:paraId="2C87BBDD" w14:textId="77777777" w:rsidR="00750684" w:rsidRPr="002B1CF1" w:rsidRDefault="00750684" w:rsidP="00DB0B59">
      <w:pPr>
        <w:shd w:val="clear" w:color="auto" w:fill="FFFFFF"/>
        <w:spacing w:before="60" w:after="60" w:line="240" w:lineRule="auto"/>
        <w:jc w:val="both"/>
        <w:rPr>
          <w:rFonts w:eastAsia="Times New Roman" w:cstheme="minorHAnsi"/>
          <w:lang w:val="en-US"/>
        </w:rPr>
      </w:pPr>
    </w:p>
    <w:p w14:paraId="6E3EC687" w14:textId="6ABB4A20" w:rsidR="00501791" w:rsidRPr="002B1CF1" w:rsidRDefault="00501791"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 xml:space="preserve">Staff who are on maternity leave on a Public/Statutory or Customary holiday </w:t>
      </w:r>
      <w:r w:rsidR="004B1491" w:rsidRPr="002B1CF1">
        <w:rPr>
          <w:rFonts w:eastAsia="Times New Roman" w:cstheme="minorHAnsi"/>
          <w:lang w:val="en-US"/>
        </w:rPr>
        <w:t>can</w:t>
      </w:r>
      <w:r w:rsidRPr="002B1CF1">
        <w:rPr>
          <w:rFonts w:eastAsia="Times New Roman" w:cstheme="minorHAnsi"/>
          <w:lang w:val="en-US"/>
        </w:rPr>
        <w:t xml:space="preserve"> take the day(s) of holiday at a mutually convenient time </w:t>
      </w:r>
      <w:r w:rsidR="004B1491" w:rsidRPr="002B1CF1">
        <w:rPr>
          <w:rFonts w:eastAsia="Times New Roman" w:cstheme="minorHAnsi"/>
          <w:lang w:val="en-US"/>
        </w:rPr>
        <w:t xml:space="preserve">on their return </w:t>
      </w:r>
      <w:r w:rsidR="005B2B89">
        <w:rPr>
          <w:rFonts w:eastAsia="Times New Roman" w:cstheme="minorHAnsi"/>
          <w:lang w:val="en-US"/>
        </w:rPr>
        <w:t xml:space="preserve">to work </w:t>
      </w:r>
      <w:r w:rsidRPr="002B1CF1">
        <w:rPr>
          <w:rFonts w:eastAsia="Times New Roman" w:cstheme="minorHAnsi"/>
          <w:lang w:val="en-US"/>
        </w:rPr>
        <w:t>(</w:t>
      </w:r>
      <w:r w:rsidR="004B1491" w:rsidRPr="002B1CF1">
        <w:rPr>
          <w:rFonts w:eastAsia="Times New Roman" w:cstheme="minorHAnsi"/>
          <w:lang w:val="en-US"/>
        </w:rPr>
        <w:t>i.e., agreed</w:t>
      </w:r>
      <w:r w:rsidRPr="002B1CF1">
        <w:rPr>
          <w:rFonts w:eastAsia="Times New Roman" w:cstheme="minorHAnsi"/>
          <w:lang w:val="en-US"/>
        </w:rPr>
        <w:t xml:space="preserve"> with their line manager).</w:t>
      </w:r>
    </w:p>
    <w:p w14:paraId="7953208D" w14:textId="77777777" w:rsidR="00750684" w:rsidRPr="002B1CF1" w:rsidRDefault="00750684" w:rsidP="00DB0B59">
      <w:pPr>
        <w:shd w:val="clear" w:color="auto" w:fill="FFFFFF"/>
        <w:spacing w:before="60" w:after="60" w:line="240" w:lineRule="auto"/>
        <w:jc w:val="both"/>
        <w:rPr>
          <w:rFonts w:eastAsia="Times New Roman" w:cstheme="minorHAnsi"/>
          <w:lang w:val="en-US"/>
        </w:rPr>
      </w:pPr>
    </w:p>
    <w:p w14:paraId="0514B6A4" w14:textId="5AE565F0" w:rsidR="00501791" w:rsidRDefault="00501791"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 xml:space="preserve">Annual leave cannot be taken during a period of maternity leave. It must be taken either </w:t>
      </w:r>
      <w:r w:rsidR="00750684" w:rsidRPr="002B1CF1">
        <w:rPr>
          <w:rFonts w:eastAsia="Times New Roman" w:cstheme="minorHAnsi"/>
          <w:lang w:val="en-US"/>
        </w:rPr>
        <w:t>prior to or</w:t>
      </w:r>
      <w:r w:rsidRPr="002B1CF1">
        <w:rPr>
          <w:rFonts w:eastAsia="Times New Roman" w:cstheme="minorHAnsi"/>
          <w:lang w:val="en-US"/>
        </w:rPr>
        <w:t xml:space="preserve"> following maternity leave. Any annual leave taken following the birth of the baby will be deemed to be a 'return to work' for the purposes of maternity regulations. </w:t>
      </w:r>
    </w:p>
    <w:p w14:paraId="2D849F7A" w14:textId="4F455D6C" w:rsidR="005B2B89" w:rsidRDefault="005B2B89" w:rsidP="00DB0B59">
      <w:pPr>
        <w:shd w:val="clear" w:color="auto" w:fill="FFFFFF"/>
        <w:spacing w:before="60" w:after="60" w:line="240" w:lineRule="auto"/>
        <w:jc w:val="both"/>
        <w:rPr>
          <w:rFonts w:eastAsia="Times New Roman" w:cstheme="minorHAnsi"/>
          <w:lang w:val="en-US"/>
        </w:rPr>
      </w:pPr>
    </w:p>
    <w:p w14:paraId="1D442FB8" w14:textId="42A81B9D" w:rsidR="005B2B89" w:rsidRPr="006E2E62" w:rsidRDefault="00FC6695" w:rsidP="00E4552A">
      <w:pPr>
        <w:pStyle w:val="Heading3"/>
        <w:rPr>
          <w:rFonts w:asciiTheme="majorHAnsi" w:hAnsiTheme="majorHAnsi"/>
          <w:b/>
          <w:bCs/>
          <w:sz w:val="24"/>
          <w:szCs w:val="22"/>
        </w:rPr>
      </w:pPr>
      <w:bookmarkStart w:id="22" w:name="_Toc64370712"/>
      <w:bookmarkStart w:id="23" w:name="_Toc70413405"/>
      <w:r w:rsidRPr="00E4552A">
        <w:rPr>
          <w:rFonts w:asciiTheme="majorHAnsi" w:hAnsiTheme="majorHAnsi"/>
          <w:b/>
          <w:bCs/>
          <w:sz w:val="24"/>
          <w:szCs w:val="22"/>
          <w:lang w:val="en-US"/>
        </w:rPr>
        <w:t>6</w:t>
      </w:r>
      <w:r w:rsidRPr="006E2E62">
        <w:rPr>
          <w:rFonts w:asciiTheme="majorHAnsi" w:hAnsiTheme="majorHAnsi"/>
          <w:b/>
          <w:bCs/>
          <w:sz w:val="24"/>
          <w:szCs w:val="22"/>
        </w:rPr>
        <w:t xml:space="preserve">. </w:t>
      </w:r>
      <w:r w:rsidR="005B2B89" w:rsidRPr="006E2E62">
        <w:rPr>
          <w:rFonts w:asciiTheme="majorHAnsi" w:hAnsiTheme="majorHAnsi"/>
          <w:b/>
          <w:bCs/>
          <w:sz w:val="24"/>
          <w:szCs w:val="22"/>
        </w:rPr>
        <w:t>Sharing maternity leave with a partner</w:t>
      </w:r>
      <w:bookmarkEnd w:id="22"/>
      <w:bookmarkEnd w:id="23"/>
    </w:p>
    <w:p w14:paraId="6EB93D06" w14:textId="3A3C21B1" w:rsidR="00750684" w:rsidRDefault="005B2B89" w:rsidP="00DB0B59">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Where an employee decides to return to work prior to completing her full entitlement to 52 weeks maternity leave, she may share the untaken balance of leave and pay as Shared Parental Leave and Pay. For further guidance contact Federation HR.</w:t>
      </w:r>
    </w:p>
    <w:p w14:paraId="2FE55E57" w14:textId="0D60FDAF" w:rsidR="00DE295B" w:rsidRPr="00E4552A" w:rsidRDefault="00DE295B" w:rsidP="00E4552A">
      <w:pPr>
        <w:pStyle w:val="Heading3"/>
        <w:rPr>
          <w:rFonts w:asciiTheme="majorHAnsi" w:hAnsiTheme="majorHAnsi"/>
          <w:lang w:val="en-US"/>
        </w:rPr>
      </w:pPr>
    </w:p>
    <w:p w14:paraId="5366FAA0" w14:textId="0B07EF32" w:rsidR="00501791" w:rsidRPr="00E4552A" w:rsidRDefault="005B2B89" w:rsidP="00E4552A">
      <w:pPr>
        <w:pStyle w:val="Heading3"/>
        <w:rPr>
          <w:rFonts w:asciiTheme="majorHAnsi" w:hAnsiTheme="majorHAnsi"/>
          <w:b/>
          <w:bCs/>
          <w:sz w:val="24"/>
          <w:lang w:val="en-US"/>
        </w:rPr>
      </w:pPr>
      <w:bookmarkStart w:id="24" w:name="_Toc64370717"/>
      <w:bookmarkStart w:id="25" w:name="_Toc70413406"/>
      <w:bookmarkStart w:id="26" w:name="_Hlk64450694"/>
      <w:r w:rsidRPr="00E4552A">
        <w:rPr>
          <w:rFonts w:asciiTheme="majorHAnsi" w:hAnsiTheme="majorHAnsi"/>
          <w:b/>
          <w:bCs/>
          <w:sz w:val="24"/>
          <w:lang w:val="en-US"/>
        </w:rPr>
        <w:t xml:space="preserve">7. </w:t>
      </w:r>
      <w:r w:rsidR="00501791" w:rsidRPr="00E4552A">
        <w:rPr>
          <w:rFonts w:asciiTheme="majorHAnsi" w:hAnsiTheme="majorHAnsi"/>
          <w:b/>
          <w:bCs/>
          <w:sz w:val="24"/>
          <w:lang w:val="en-US"/>
        </w:rPr>
        <w:t>Sickness absence</w:t>
      </w:r>
      <w:bookmarkEnd w:id="24"/>
      <w:bookmarkEnd w:id="25"/>
    </w:p>
    <w:bookmarkEnd w:id="26"/>
    <w:p w14:paraId="30A9B83F" w14:textId="77777777" w:rsidR="00501791" w:rsidRPr="002B1CF1" w:rsidRDefault="00501791"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All sickness absence prior to starting maternity leave will be administered under the normal sickness absence procedure. The employee will receive contractual or Statutory Sick Pay (SSP), as appropriate.</w:t>
      </w:r>
    </w:p>
    <w:p w14:paraId="7A0E26D8" w14:textId="77777777" w:rsidR="00501791" w:rsidRPr="002B1CF1" w:rsidRDefault="00501791"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In cases where a pregnancy related sickness absence occurs after the beginning of the fourth week before the EWC, maternity leave will start automatically from the first day of absence.</w:t>
      </w:r>
    </w:p>
    <w:p w14:paraId="0BF52422" w14:textId="77777777" w:rsidR="00501791" w:rsidRPr="002B1CF1" w:rsidRDefault="00AE5F9E"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M</w:t>
      </w:r>
      <w:r w:rsidR="00501791" w:rsidRPr="002B1CF1">
        <w:rPr>
          <w:rFonts w:eastAsia="Times New Roman" w:cstheme="minorHAnsi"/>
          <w:lang w:val="en-US"/>
        </w:rPr>
        <w:t>aternity leave cannot coincide with other types of absence. Sickness during this period is treated as part of the maternity leave</w:t>
      </w:r>
      <w:r w:rsidRPr="002B1CF1">
        <w:rPr>
          <w:rFonts w:eastAsia="Times New Roman" w:cstheme="minorHAnsi"/>
          <w:lang w:val="en-US"/>
        </w:rPr>
        <w:t>.</w:t>
      </w:r>
    </w:p>
    <w:p w14:paraId="5677E2F9" w14:textId="514AC4D3" w:rsidR="00501791" w:rsidRDefault="00501791"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 xml:space="preserve">An employee who is unable to return to work at the end of her maternity leave, due to sickness, will be treated as being on sick leave in accordance with the </w:t>
      </w:r>
      <w:r w:rsidR="00750684" w:rsidRPr="002B1CF1">
        <w:rPr>
          <w:rFonts w:eastAsia="Times New Roman" w:cstheme="minorHAnsi"/>
          <w:lang w:val="en-US"/>
        </w:rPr>
        <w:t>Federation’</w:t>
      </w:r>
      <w:r w:rsidRPr="002B1CF1">
        <w:rPr>
          <w:rFonts w:eastAsia="Times New Roman" w:cstheme="minorHAnsi"/>
          <w:lang w:val="en-US"/>
        </w:rPr>
        <w:t xml:space="preserve">s Sickness Absence Procedure. </w:t>
      </w:r>
      <w:r w:rsidR="00201FCC" w:rsidRPr="002B1CF1">
        <w:rPr>
          <w:rFonts w:eastAsia="Times New Roman" w:cstheme="minorHAnsi"/>
          <w:lang w:val="en-US"/>
        </w:rPr>
        <w:t>Likewise,</w:t>
      </w:r>
      <w:r w:rsidRPr="002B1CF1">
        <w:rPr>
          <w:rFonts w:eastAsia="Times New Roman" w:cstheme="minorHAnsi"/>
          <w:lang w:val="en-US"/>
        </w:rPr>
        <w:t xml:space="preserve"> sickness, whether pregnancy related or not, occurring after a return to work is treated in the same way.</w:t>
      </w:r>
    </w:p>
    <w:p w14:paraId="3C6DA90C" w14:textId="77777777" w:rsidR="0021203E" w:rsidRPr="002B1CF1" w:rsidRDefault="0021203E" w:rsidP="00DB0B59">
      <w:pPr>
        <w:shd w:val="clear" w:color="auto" w:fill="FFFFFF"/>
        <w:spacing w:before="60" w:after="60" w:line="240" w:lineRule="auto"/>
        <w:jc w:val="both"/>
        <w:rPr>
          <w:rFonts w:eastAsia="Times New Roman" w:cstheme="minorHAnsi"/>
          <w:lang w:val="en-US"/>
        </w:rPr>
      </w:pPr>
    </w:p>
    <w:p w14:paraId="504B5441" w14:textId="55FAF565" w:rsidR="00501791" w:rsidRPr="00E4552A" w:rsidRDefault="005B2B89" w:rsidP="00E4552A">
      <w:pPr>
        <w:pStyle w:val="Heading3"/>
        <w:rPr>
          <w:rFonts w:asciiTheme="majorHAnsi" w:hAnsiTheme="majorHAnsi"/>
          <w:b/>
          <w:bCs/>
          <w:sz w:val="24"/>
          <w:szCs w:val="22"/>
          <w:lang w:val="en-US"/>
        </w:rPr>
      </w:pPr>
      <w:bookmarkStart w:id="27" w:name="additional"/>
      <w:bookmarkStart w:id="28" w:name="_Toc64370718"/>
      <w:bookmarkStart w:id="29" w:name="_Toc70413407"/>
      <w:bookmarkEnd w:id="27"/>
      <w:r w:rsidRPr="00E4552A">
        <w:rPr>
          <w:rFonts w:asciiTheme="majorHAnsi" w:hAnsiTheme="majorHAnsi"/>
          <w:b/>
          <w:bCs/>
          <w:sz w:val="24"/>
          <w:szCs w:val="22"/>
          <w:lang w:val="en-US"/>
        </w:rPr>
        <w:t xml:space="preserve">8. </w:t>
      </w:r>
      <w:r w:rsidR="00501791" w:rsidRPr="00E4552A">
        <w:rPr>
          <w:rFonts w:asciiTheme="majorHAnsi" w:hAnsiTheme="majorHAnsi"/>
          <w:b/>
          <w:bCs/>
          <w:sz w:val="24"/>
          <w:szCs w:val="22"/>
          <w:lang w:val="en-US"/>
        </w:rPr>
        <w:t>Additional provisions</w:t>
      </w:r>
      <w:bookmarkEnd w:id="28"/>
      <w:bookmarkEnd w:id="29"/>
    </w:p>
    <w:p w14:paraId="23A36342" w14:textId="0A608F42" w:rsidR="00501791" w:rsidRPr="002B1CF1" w:rsidRDefault="00501791" w:rsidP="00DB0B59">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All pregnant employees, regardless of length of service or hours worked:</w:t>
      </w:r>
    </w:p>
    <w:p w14:paraId="4E23AC6C" w14:textId="77777777" w:rsidR="00501791" w:rsidRPr="002B1CF1" w:rsidRDefault="00501791" w:rsidP="00DB0B59">
      <w:pPr>
        <w:numPr>
          <w:ilvl w:val="1"/>
          <w:numId w:val="20"/>
        </w:numPr>
        <w:shd w:val="clear" w:color="auto" w:fill="FFFFFF"/>
        <w:spacing w:before="60" w:after="60" w:line="240" w:lineRule="auto"/>
        <w:ind w:left="0"/>
        <w:jc w:val="both"/>
        <w:rPr>
          <w:rFonts w:eastAsia="Times New Roman" w:cstheme="minorHAnsi"/>
          <w:lang w:val="en-US"/>
        </w:rPr>
      </w:pPr>
      <w:r w:rsidRPr="002B1CF1">
        <w:rPr>
          <w:rFonts w:eastAsia="Times New Roman" w:cstheme="minorHAnsi"/>
          <w:lang w:val="en-US"/>
        </w:rPr>
        <w:t>should be protected from risk in the workplace</w:t>
      </w:r>
    </w:p>
    <w:p w14:paraId="50AF7909" w14:textId="5E04BF27" w:rsidR="005B2B89" w:rsidRPr="00BD40B8" w:rsidRDefault="00501791" w:rsidP="00DB0B59">
      <w:pPr>
        <w:numPr>
          <w:ilvl w:val="1"/>
          <w:numId w:val="20"/>
        </w:numPr>
        <w:shd w:val="clear" w:color="auto" w:fill="FFFFFF"/>
        <w:spacing w:before="60" w:after="60" w:line="240" w:lineRule="auto"/>
        <w:ind w:left="0"/>
        <w:jc w:val="both"/>
        <w:rPr>
          <w:rFonts w:eastAsia="Times New Roman" w:cstheme="minorHAnsi"/>
          <w:lang w:val="en-US"/>
        </w:rPr>
      </w:pPr>
      <w:r w:rsidRPr="002B1CF1">
        <w:rPr>
          <w:rFonts w:eastAsia="Times New Roman" w:cstheme="minorHAnsi"/>
          <w:lang w:val="en-US"/>
        </w:rPr>
        <w:t xml:space="preserve">have protection against detriment, disadvantage, unfair </w:t>
      </w:r>
      <w:proofErr w:type="gramStart"/>
      <w:r w:rsidRPr="002B1CF1">
        <w:rPr>
          <w:rFonts w:eastAsia="Times New Roman" w:cstheme="minorHAnsi"/>
          <w:lang w:val="en-US"/>
        </w:rPr>
        <w:t>treatment</w:t>
      </w:r>
      <w:proofErr w:type="gramEnd"/>
      <w:r w:rsidRPr="002B1CF1">
        <w:rPr>
          <w:rFonts w:eastAsia="Times New Roman" w:cstheme="minorHAnsi"/>
          <w:lang w:val="en-US"/>
        </w:rPr>
        <w:t xml:space="preserve"> or dismissal arising from the pregnancy or maternity leave</w:t>
      </w:r>
    </w:p>
    <w:p w14:paraId="2EE759CA" w14:textId="3B110589" w:rsidR="00ED2ECE" w:rsidRDefault="00ED2ECE" w:rsidP="00DB0B59">
      <w:pPr>
        <w:shd w:val="clear" w:color="auto" w:fill="FFFFFF"/>
        <w:spacing w:before="60" w:after="60" w:line="240" w:lineRule="auto"/>
        <w:jc w:val="both"/>
        <w:textAlignment w:val="baseline"/>
        <w:rPr>
          <w:rFonts w:eastAsia="Times New Roman" w:cstheme="minorHAnsi"/>
          <w:b/>
          <w:bCs/>
          <w:lang w:val="en-US"/>
        </w:rPr>
      </w:pPr>
      <w:bookmarkStart w:id="30" w:name="intro"/>
      <w:bookmarkStart w:id="31" w:name="_Toc64370720"/>
      <w:bookmarkEnd w:id="30"/>
    </w:p>
    <w:p w14:paraId="170E2ABE" w14:textId="77777777" w:rsidR="00ED2ECE" w:rsidRDefault="00ED2ECE" w:rsidP="00DB0B59">
      <w:pPr>
        <w:shd w:val="clear" w:color="auto" w:fill="FFFFFF"/>
        <w:spacing w:before="60" w:after="60" w:line="240" w:lineRule="auto"/>
        <w:jc w:val="both"/>
        <w:textAlignment w:val="baseline"/>
        <w:rPr>
          <w:rFonts w:eastAsia="Times New Roman" w:cstheme="minorHAnsi"/>
          <w:b/>
          <w:bCs/>
          <w:lang w:val="en-US"/>
        </w:rPr>
      </w:pPr>
    </w:p>
    <w:p w14:paraId="6D6E8CEB" w14:textId="7941E977" w:rsidR="00587EB1" w:rsidRPr="00E4552A" w:rsidRDefault="005B2B89" w:rsidP="00E4552A">
      <w:pPr>
        <w:pStyle w:val="Heading3"/>
        <w:rPr>
          <w:rFonts w:asciiTheme="majorHAnsi" w:hAnsiTheme="majorHAnsi"/>
          <w:b/>
          <w:bCs/>
          <w:sz w:val="24"/>
          <w:szCs w:val="22"/>
          <w:lang w:val="en-US"/>
        </w:rPr>
      </w:pPr>
      <w:bookmarkStart w:id="32" w:name="_Toc70413408"/>
      <w:r w:rsidRPr="00E4552A">
        <w:rPr>
          <w:rFonts w:asciiTheme="majorHAnsi" w:hAnsiTheme="majorHAnsi"/>
          <w:b/>
          <w:bCs/>
          <w:sz w:val="24"/>
          <w:szCs w:val="22"/>
          <w:lang w:val="en-US"/>
        </w:rPr>
        <w:t xml:space="preserve">9. </w:t>
      </w:r>
      <w:r w:rsidR="00587EB1" w:rsidRPr="00E4552A">
        <w:rPr>
          <w:rFonts w:asciiTheme="majorHAnsi" w:hAnsiTheme="majorHAnsi"/>
          <w:b/>
          <w:bCs/>
          <w:sz w:val="24"/>
          <w:szCs w:val="22"/>
          <w:lang w:val="en-US"/>
        </w:rPr>
        <w:t>Maternity</w:t>
      </w:r>
      <w:r w:rsidRPr="00E4552A">
        <w:rPr>
          <w:rFonts w:asciiTheme="majorHAnsi" w:hAnsiTheme="majorHAnsi"/>
          <w:b/>
          <w:bCs/>
          <w:sz w:val="24"/>
          <w:szCs w:val="22"/>
          <w:lang w:val="en-US"/>
        </w:rPr>
        <w:t xml:space="preserve"> Leave and Pay</w:t>
      </w:r>
      <w:bookmarkEnd w:id="32"/>
      <w:r w:rsidR="00587EB1" w:rsidRPr="00E4552A">
        <w:rPr>
          <w:rFonts w:asciiTheme="majorHAnsi" w:hAnsiTheme="majorHAnsi"/>
          <w:b/>
          <w:bCs/>
          <w:sz w:val="24"/>
          <w:szCs w:val="22"/>
          <w:lang w:val="en-US"/>
        </w:rPr>
        <w:t xml:space="preserve"> </w:t>
      </w:r>
      <w:bookmarkEnd w:id="31"/>
    </w:p>
    <w:p w14:paraId="740F31D6" w14:textId="05F7DCB3" w:rsidR="005B2B89" w:rsidRDefault="005B2B89" w:rsidP="00DB0B59">
      <w:pPr>
        <w:shd w:val="clear" w:color="auto" w:fill="FFFFFF"/>
        <w:spacing w:before="60" w:after="60" w:line="240" w:lineRule="auto"/>
        <w:jc w:val="both"/>
        <w:textAlignment w:val="baseline"/>
        <w:rPr>
          <w:rFonts w:eastAsia="Times New Roman" w:cstheme="minorHAnsi"/>
          <w:b/>
          <w:bCs/>
          <w:lang w:val="en-US"/>
        </w:rPr>
      </w:pPr>
    </w:p>
    <w:p w14:paraId="10DA7F8B" w14:textId="04C89FDB" w:rsidR="005B2B89" w:rsidRDefault="005B2B89" w:rsidP="00DB0B59">
      <w:pPr>
        <w:shd w:val="clear" w:color="auto" w:fill="FFFFFF"/>
        <w:spacing w:before="60" w:after="60" w:line="240" w:lineRule="auto"/>
        <w:jc w:val="both"/>
        <w:textAlignment w:val="baseline"/>
        <w:rPr>
          <w:rFonts w:eastAsia="Times New Roman" w:cstheme="minorHAnsi"/>
          <w:b/>
          <w:bCs/>
          <w:lang w:val="en-US"/>
        </w:rPr>
      </w:pPr>
      <w:r>
        <w:rPr>
          <w:rFonts w:eastAsia="Times New Roman" w:cstheme="minorHAnsi"/>
          <w:b/>
          <w:bCs/>
          <w:lang w:val="en-US"/>
        </w:rPr>
        <w:t>Maternity Leave</w:t>
      </w:r>
    </w:p>
    <w:p w14:paraId="01135F57" w14:textId="48A8BB3D" w:rsidR="005B2B89" w:rsidRDefault="005B2B89" w:rsidP="00DB0B59">
      <w:pPr>
        <w:shd w:val="clear" w:color="auto" w:fill="FFFFFF"/>
        <w:spacing w:before="60" w:after="60" w:line="240" w:lineRule="auto"/>
        <w:jc w:val="both"/>
        <w:textAlignment w:val="baseline"/>
        <w:rPr>
          <w:rFonts w:eastAsia="Times New Roman" w:cstheme="minorHAnsi"/>
          <w:b/>
          <w:bCs/>
          <w:lang w:val="en-US"/>
        </w:rPr>
      </w:pPr>
    </w:p>
    <w:p w14:paraId="11063AF9" w14:textId="6AFCA538" w:rsidR="005B2B89" w:rsidRDefault="005B2B89"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Regardless of length of service or hours of work, expectant mothers are entitled to up to 52 weeks maternity leave. This comprises 26 weeks Ordinary Maternity Leave (OML) and 26 weeks Additional Maternity Leave (AML).</w:t>
      </w:r>
    </w:p>
    <w:p w14:paraId="795B5851" w14:textId="77777777" w:rsidR="005B2B89" w:rsidRPr="002B1CF1" w:rsidRDefault="005B2B89" w:rsidP="00DB0B59">
      <w:pPr>
        <w:shd w:val="clear" w:color="auto" w:fill="FFFFFF"/>
        <w:spacing w:before="60" w:after="60" w:line="240" w:lineRule="auto"/>
        <w:jc w:val="both"/>
        <w:textAlignment w:val="baseline"/>
        <w:rPr>
          <w:rFonts w:eastAsia="Times New Roman" w:cstheme="minorHAnsi"/>
          <w:lang w:val="en-US"/>
        </w:rPr>
      </w:pPr>
    </w:p>
    <w:p w14:paraId="371118DB" w14:textId="77777777" w:rsidR="005B2B89" w:rsidRDefault="005B2B89"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All pregnant employees, regardless of length of service or hours worked, must take a minimum of 2 weeks maternity leave immediately after the birth of their child.</w:t>
      </w:r>
      <w:bookmarkStart w:id="33" w:name="maternity-pay"/>
      <w:bookmarkEnd w:id="33"/>
    </w:p>
    <w:p w14:paraId="0C23F2B2" w14:textId="5A2260D8" w:rsidR="005B2B89" w:rsidRDefault="005B2B89" w:rsidP="00DB0B59">
      <w:pPr>
        <w:shd w:val="clear" w:color="auto" w:fill="FFFFFF"/>
        <w:spacing w:before="60" w:after="60" w:line="240" w:lineRule="auto"/>
        <w:jc w:val="both"/>
        <w:textAlignment w:val="baseline"/>
        <w:rPr>
          <w:rFonts w:eastAsia="Times New Roman" w:cstheme="minorHAnsi"/>
          <w:b/>
          <w:bCs/>
          <w:lang w:val="en-US"/>
        </w:rPr>
      </w:pPr>
    </w:p>
    <w:p w14:paraId="73EA1190" w14:textId="181EA716" w:rsidR="005B2B89" w:rsidRDefault="005B2B89" w:rsidP="00DB0B59">
      <w:pPr>
        <w:shd w:val="clear" w:color="auto" w:fill="FFFFFF"/>
        <w:spacing w:before="60" w:after="60" w:line="240" w:lineRule="auto"/>
        <w:jc w:val="both"/>
        <w:textAlignment w:val="baseline"/>
        <w:rPr>
          <w:rFonts w:eastAsia="Times New Roman" w:cstheme="minorHAnsi"/>
          <w:b/>
          <w:bCs/>
          <w:lang w:val="en-US"/>
        </w:rPr>
      </w:pPr>
      <w:bookmarkStart w:id="34" w:name="_Hlk64447608"/>
      <w:r>
        <w:rPr>
          <w:rFonts w:eastAsia="Times New Roman" w:cstheme="minorHAnsi"/>
          <w:b/>
          <w:bCs/>
          <w:lang w:val="en-US"/>
        </w:rPr>
        <w:t>Maternity Pay</w:t>
      </w:r>
    </w:p>
    <w:p w14:paraId="15C3BBBF" w14:textId="77777777" w:rsidR="005B2B89" w:rsidRPr="005B2B89" w:rsidRDefault="005B2B89" w:rsidP="00DB0B59">
      <w:pPr>
        <w:shd w:val="clear" w:color="auto" w:fill="FFFFFF"/>
        <w:spacing w:before="60" w:after="60" w:line="240" w:lineRule="auto"/>
        <w:jc w:val="both"/>
        <w:textAlignment w:val="baseline"/>
        <w:rPr>
          <w:rFonts w:eastAsia="Times New Roman" w:cstheme="minorHAnsi"/>
          <w:lang w:val="en-US"/>
        </w:rPr>
      </w:pPr>
    </w:p>
    <w:p w14:paraId="4520FC45" w14:textId="0B10E98D" w:rsidR="00587EB1" w:rsidRPr="002B1CF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Subject to satisfying the qualifying criteria, a pregnant employee </w:t>
      </w:r>
      <w:r w:rsidR="00944DE2" w:rsidRPr="002B1CF1">
        <w:rPr>
          <w:rFonts w:eastAsia="Times New Roman" w:cstheme="minorHAnsi"/>
          <w:lang w:val="en-US"/>
        </w:rPr>
        <w:t>will</w:t>
      </w:r>
      <w:r w:rsidRPr="002B1CF1">
        <w:rPr>
          <w:rFonts w:eastAsia="Times New Roman" w:cstheme="minorHAnsi"/>
          <w:lang w:val="en-US"/>
        </w:rPr>
        <w:t xml:space="preserve"> be entitled to </w:t>
      </w:r>
      <w:r w:rsidR="00944DE2" w:rsidRPr="002B1CF1">
        <w:rPr>
          <w:rFonts w:eastAsia="Times New Roman" w:cstheme="minorHAnsi"/>
          <w:lang w:val="en-US"/>
        </w:rPr>
        <w:t xml:space="preserve">Federation </w:t>
      </w:r>
      <w:r w:rsidRPr="002B1CF1">
        <w:rPr>
          <w:rFonts w:eastAsia="Times New Roman" w:cstheme="minorHAnsi"/>
          <w:lang w:val="en-US"/>
        </w:rPr>
        <w:t xml:space="preserve">Occupational Maternity Pay (OMP), </w:t>
      </w:r>
      <w:r w:rsidR="00944DE2" w:rsidRPr="002B1CF1">
        <w:rPr>
          <w:rFonts w:eastAsia="Times New Roman" w:cstheme="minorHAnsi"/>
          <w:lang w:val="en-US"/>
        </w:rPr>
        <w:t xml:space="preserve">and/or </w:t>
      </w:r>
      <w:r w:rsidRPr="002B1CF1">
        <w:rPr>
          <w:rFonts w:eastAsia="Times New Roman" w:cstheme="minorHAnsi"/>
          <w:lang w:val="en-US"/>
        </w:rPr>
        <w:t xml:space="preserve">Statutory Maternity Pay (SMP) or Maternity Allowance (MA) for all, or part, of her maternity leave dependent upon how much leaves she decides to take. </w:t>
      </w:r>
    </w:p>
    <w:p w14:paraId="4988780A" w14:textId="44D5A1AF" w:rsidR="00944DE2" w:rsidRPr="002B1CF1" w:rsidRDefault="00944DE2" w:rsidP="00DB0B59">
      <w:pPr>
        <w:jc w:val="both"/>
        <w:rPr>
          <w:rFonts w:cstheme="minorHAnsi"/>
        </w:rPr>
      </w:pPr>
    </w:p>
    <w:p w14:paraId="02A77EC0" w14:textId="577FB0FE" w:rsidR="00D86D96" w:rsidRPr="002B1CF1" w:rsidRDefault="00944DE2" w:rsidP="00DB0B59">
      <w:pPr>
        <w:jc w:val="both"/>
        <w:rPr>
          <w:rFonts w:cstheme="minorHAnsi"/>
          <w:b/>
          <w:bCs/>
        </w:rPr>
      </w:pPr>
      <w:r w:rsidRPr="002B1CF1">
        <w:rPr>
          <w:rFonts w:cstheme="minorHAnsi"/>
          <w:b/>
          <w:bCs/>
        </w:rPr>
        <w:t xml:space="preserve">Federation </w:t>
      </w:r>
      <w:bookmarkStart w:id="35" w:name="_Hlk61599652"/>
      <w:r w:rsidRPr="002B1CF1">
        <w:rPr>
          <w:rFonts w:cstheme="minorHAnsi"/>
          <w:b/>
          <w:bCs/>
        </w:rPr>
        <w:t>Occupational Maternity Pay</w:t>
      </w:r>
      <w:bookmarkEnd w:id="35"/>
      <w:r w:rsidR="00262CD4">
        <w:rPr>
          <w:rFonts w:cstheme="minorHAnsi"/>
          <w:b/>
          <w:bCs/>
        </w:rPr>
        <w:t xml:space="preserve"> (OMP)</w:t>
      </w:r>
    </w:p>
    <w:p w14:paraId="4EE59045" w14:textId="3BF7D8C7" w:rsidR="00D86D96" w:rsidRPr="002B1CF1" w:rsidRDefault="00D86D96" w:rsidP="00DB0B59">
      <w:pPr>
        <w:jc w:val="both"/>
        <w:rPr>
          <w:rFonts w:cstheme="minorHAnsi"/>
          <w:b/>
          <w:bCs/>
        </w:rPr>
      </w:pPr>
      <w:r w:rsidRPr="002B1CF1">
        <w:rPr>
          <w:rFonts w:cstheme="minorHAnsi"/>
          <w:b/>
          <w:bCs/>
        </w:rPr>
        <w:t>Eligibility for Occupational Maternity Pay</w:t>
      </w:r>
    </w:p>
    <w:p w14:paraId="14B51733" w14:textId="14BA1D8C" w:rsidR="00262CD4" w:rsidRDefault="00D86D96" w:rsidP="00DB0B59">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2B1CF1">
        <w:rPr>
          <w:rFonts w:asciiTheme="minorHAnsi" w:hAnsiTheme="minorHAnsi" w:cstheme="minorHAnsi"/>
          <w:sz w:val="22"/>
          <w:szCs w:val="22"/>
        </w:rPr>
        <w:t xml:space="preserve">An employee working full-time or part-time will be entitled to </w:t>
      </w:r>
      <w:r w:rsidR="00262CD4">
        <w:rPr>
          <w:rFonts w:asciiTheme="minorHAnsi" w:hAnsiTheme="minorHAnsi" w:cstheme="minorHAnsi"/>
          <w:sz w:val="22"/>
          <w:szCs w:val="22"/>
        </w:rPr>
        <w:t xml:space="preserve">pay </w:t>
      </w:r>
      <w:r w:rsidRPr="002B1CF1">
        <w:rPr>
          <w:rFonts w:asciiTheme="minorHAnsi" w:hAnsiTheme="minorHAnsi" w:cstheme="minorHAnsi"/>
          <w:sz w:val="22"/>
          <w:szCs w:val="22"/>
        </w:rPr>
        <w:t>under the Federation occupational maternity pay scheme if</w:t>
      </w:r>
      <w:r w:rsidR="00262CD4">
        <w:rPr>
          <w:rFonts w:asciiTheme="minorHAnsi" w:hAnsiTheme="minorHAnsi" w:cstheme="minorHAnsi"/>
          <w:sz w:val="22"/>
          <w:szCs w:val="22"/>
        </w:rPr>
        <w:t>;</w:t>
      </w:r>
    </w:p>
    <w:p w14:paraId="1299EB53" w14:textId="5C4565C1" w:rsidR="00262CD4" w:rsidRDefault="00D86D96" w:rsidP="00DB0B59">
      <w:pPr>
        <w:pStyle w:val="NormalWeb"/>
        <w:numPr>
          <w:ilvl w:val="0"/>
          <w:numId w:val="27"/>
        </w:numPr>
        <w:shd w:val="clear" w:color="auto" w:fill="FFFFFF"/>
        <w:spacing w:before="60" w:beforeAutospacing="0" w:after="60" w:afterAutospacing="0"/>
        <w:jc w:val="both"/>
        <w:rPr>
          <w:rFonts w:asciiTheme="minorHAnsi" w:hAnsiTheme="minorHAnsi" w:cstheme="minorHAnsi"/>
          <w:sz w:val="22"/>
          <w:szCs w:val="22"/>
        </w:rPr>
      </w:pPr>
      <w:r w:rsidRPr="002B1CF1">
        <w:rPr>
          <w:rFonts w:asciiTheme="minorHAnsi" w:hAnsiTheme="minorHAnsi" w:cstheme="minorHAnsi"/>
          <w:sz w:val="22"/>
          <w:szCs w:val="22"/>
        </w:rPr>
        <w:lastRenderedPageBreak/>
        <w:t xml:space="preserve">she has *12 months’ continuous service at the beginning of the 11th week before the expected week of </w:t>
      </w:r>
      <w:r w:rsidR="00262CD4" w:rsidRPr="002B1CF1">
        <w:rPr>
          <w:rFonts w:asciiTheme="minorHAnsi" w:hAnsiTheme="minorHAnsi" w:cstheme="minorHAnsi"/>
          <w:sz w:val="22"/>
          <w:szCs w:val="22"/>
        </w:rPr>
        <w:t>childbirth.</w:t>
      </w:r>
      <w:r w:rsidR="00262CD4">
        <w:rPr>
          <w:rFonts w:asciiTheme="minorHAnsi" w:hAnsiTheme="minorHAnsi" w:cstheme="minorHAnsi"/>
          <w:sz w:val="22"/>
          <w:szCs w:val="22"/>
        </w:rPr>
        <w:t xml:space="preserve"> </w:t>
      </w:r>
    </w:p>
    <w:p w14:paraId="55985155" w14:textId="2B2351C1" w:rsidR="00262CD4" w:rsidRPr="00EB435A" w:rsidRDefault="00262CD4" w:rsidP="00DB0B59">
      <w:pPr>
        <w:pStyle w:val="NormalWeb"/>
        <w:numPr>
          <w:ilvl w:val="0"/>
          <w:numId w:val="27"/>
        </w:numPr>
        <w:shd w:val="clear" w:color="auto" w:fill="FFFFFF"/>
        <w:spacing w:before="60" w:beforeAutospacing="0" w:after="60" w:afterAutospacing="0"/>
        <w:jc w:val="both"/>
        <w:rPr>
          <w:rFonts w:asciiTheme="minorHAnsi" w:hAnsiTheme="minorHAnsi" w:cstheme="minorHAnsi"/>
          <w:sz w:val="22"/>
          <w:szCs w:val="22"/>
        </w:rPr>
      </w:pPr>
      <w:r>
        <w:rPr>
          <w:rFonts w:asciiTheme="minorHAnsi" w:hAnsiTheme="minorHAnsi" w:cstheme="minorHAnsi"/>
          <w:sz w:val="22"/>
          <w:szCs w:val="22"/>
        </w:rPr>
        <w:t xml:space="preserve">and </w:t>
      </w:r>
      <w:r w:rsidR="00D86D96" w:rsidRPr="002B1CF1">
        <w:rPr>
          <w:rFonts w:asciiTheme="minorHAnsi" w:hAnsiTheme="minorHAnsi" w:cstheme="minorHAnsi"/>
          <w:sz w:val="22"/>
          <w:szCs w:val="22"/>
        </w:rPr>
        <w:t>she notifies the Federation in writing before the end of the 15th week before the expected date of childbirth (or if this is not possible, as soon as is reasonably practicable thereafter):</w:t>
      </w:r>
    </w:p>
    <w:p w14:paraId="6B9D142D" w14:textId="41CC4C4F" w:rsidR="00D86D96" w:rsidRPr="002B1CF1" w:rsidRDefault="00D86D96" w:rsidP="00DB0B59">
      <w:pPr>
        <w:pStyle w:val="NormalWeb"/>
        <w:numPr>
          <w:ilvl w:val="0"/>
          <w:numId w:val="28"/>
        </w:numPr>
        <w:shd w:val="clear" w:color="auto" w:fill="FFFFFF"/>
        <w:spacing w:before="60" w:beforeAutospacing="0" w:after="60" w:afterAutospacing="0"/>
        <w:jc w:val="both"/>
        <w:rPr>
          <w:rFonts w:asciiTheme="minorHAnsi" w:hAnsiTheme="minorHAnsi" w:cstheme="minorHAnsi"/>
          <w:sz w:val="22"/>
          <w:szCs w:val="22"/>
        </w:rPr>
      </w:pPr>
      <w:r w:rsidRPr="002B1CF1">
        <w:rPr>
          <w:rFonts w:asciiTheme="minorHAnsi" w:hAnsiTheme="minorHAnsi" w:cstheme="minorHAnsi"/>
          <w:sz w:val="22"/>
          <w:szCs w:val="22"/>
        </w:rPr>
        <w:t>of her intention to take maternity leave</w:t>
      </w:r>
    </w:p>
    <w:p w14:paraId="091D0766" w14:textId="77777777" w:rsidR="00262CD4" w:rsidRDefault="00D86D96" w:rsidP="00DB0B59">
      <w:pPr>
        <w:pStyle w:val="NormalWeb"/>
        <w:numPr>
          <w:ilvl w:val="0"/>
          <w:numId w:val="28"/>
        </w:numPr>
        <w:shd w:val="clear" w:color="auto" w:fill="FFFFFF"/>
        <w:spacing w:before="60" w:beforeAutospacing="0" w:after="60" w:afterAutospacing="0"/>
        <w:jc w:val="both"/>
        <w:rPr>
          <w:rFonts w:asciiTheme="minorHAnsi" w:hAnsiTheme="minorHAnsi" w:cstheme="minorHAnsi"/>
          <w:sz w:val="22"/>
          <w:szCs w:val="22"/>
        </w:rPr>
      </w:pPr>
      <w:r w:rsidRPr="002B1CF1">
        <w:rPr>
          <w:rFonts w:asciiTheme="minorHAnsi" w:hAnsiTheme="minorHAnsi" w:cstheme="minorHAnsi"/>
          <w:sz w:val="22"/>
          <w:szCs w:val="22"/>
        </w:rPr>
        <w:t>of the date she wishes to start her maternity leave – she can choose when to start her maternity leave – this can usually be any date from the beginning of the 11th week before the baby is born that she intends to return to work with the same or another Federation employer for a minimum period of three months after her maternity leave has ended</w:t>
      </w:r>
    </w:p>
    <w:p w14:paraId="522CF6A9" w14:textId="00CB0F77" w:rsidR="00D86D96" w:rsidRPr="002B1CF1" w:rsidRDefault="00D86D96" w:rsidP="00DB0B59">
      <w:pPr>
        <w:pStyle w:val="NormalWeb"/>
        <w:numPr>
          <w:ilvl w:val="0"/>
          <w:numId w:val="28"/>
        </w:numPr>
        <w:shd w:val="clear" w:color="auto" w:fill="FFFFFF"/>
        <w:spacing w:before="60" w:beforeAutospacing="0" w:after="60" w:afterAutospacing="0"/>
        <w:jc w:val="both"/>
        <w:rPr>
          <w:rFonts w:asciiTheme="minorHAnsi" w:hAnsiTheme="minorHAnsi" w:cstheme="minorHAnsi"/>
          <w:sz w:val="22"/>
          <w:szCs w:val="22"/>
        </w:rPr>
      </w:pPr>
      <w:r w:rsidRPr="002B1CF1">
        <w:rPr>
          <w:rFonts w:asciiTheme="minorHAnsi" w:hAnsiTheme="minorHAnsi" w:cstheme="minorHAnsi"/>
          <w:sz w:val="22"/>
          <w:szCs w:val="22"/>
        </w:rPr>
        <w:t>and provides a MATB1 form from her midwife or GP giving the expected date of childbirth.</w:t>
      </w:r>
    </w:p>
    <w:p w14:paraId="5D42454D" w14:textId="77777777" w:rsidR="00262CD4" w:rsidRDefault="00262CD4" w:rsidP="00DB0B59">
      <w:pPr>
        <w:pStyle w:val="ListParagraph"/>
        <w:spacing w:before="60" w:after="60" w:line="240" w:lineRule="auto"/>
        <w:ind w:left="363"/>
        <w:jc w:val="both"/>
        <w:rPr>
          <w:rFonts w:cstheme="minorHAnsi"/>
        </w:rPr>
      </w:pPr>
    </w:p>
    <w:p w14:paraId="39D7CAC7" w14:textId="050429E4" w:rsidR="00D86D96" w:rsidRPr="00EB435A" w:rsidRDefault="00D86D96" w:rsidP="00DB0B59">
      <w:pPr>
        <w:pStyle w:val="ListParagraph"/>
        <w:spacing w:before="60" w:after="60" w:line="240" w:lineRule="auto"/>
        <w:ind w:left="363"/>
        <w:jc w:val="both"/>
        <w:rPr>
          <w:rFonts w:cstheme="minorHAnsi"/>
        </w:rPr>
      </w:pPr>
      <w:r w:rsidRPr="00262CD4">
        <w:rPr>
          <w:rFonts w:cstheme="minorHAnsi"/>
        </w:rPr>
        <w:t>*please note service with one or more HSC/Federation recognised employers for reckonable service will be considered</w:t>
      </w:r>
      <w:r w:rsidR="00F9175B" w:rsidRPr="00262CD4">
        <w:rPr>
          <w:rFonts w:cstheme="minorHAnsi"/>
        </w:rPr>
        <w:t xml:space="preserve">. </w:t>
      </w:r>
      <w:r w:rsidR="000E4C2F" w:rsidRPr="00262CD4">
        <w:rPr>
          <w:rFonts w:cstheme="minorHAnsi"/>
        </w:rPr>
        <w:t xml:space="preserve">A break in service of three months or less will be disregarded (though not count as service). </w:t>
      </w:r>
      <w:r w:rsidR="00F9175B" w:rsidRPr="00262CD4">
        <w:rPr>
          <w:rFonts w:cstheme="minorHAnsi"/>
        </w:rPr>
        <w:t>Staff should detail an</w:t>
      </w:r>
      <w:r w:rsidR="000E4C2F" w:rsidRPr="00262CD4">
        <w:rPr>
          <w:rFonts w:cstheme="minorHAnsi"/>
        </w:rPr>
        <w:t>y</w:t>
      </w:r>
      <w:r w:rsidR="00F9175B" w:rsidRPr="00262CD4">
        <w:rPr>
          <w:rFonts w:cstheme="minorHAnsi"/>
        </w:rPr>
        <w:t xml:space="preserve"> continuous service they consider relevant on their application for maternity leave</w:t>
      </w:r>
      <w:r w:rsidR="000E4C2F" w:rsidRPr="00262CD4">
        <w:rPr>
          <w:rFonts w:cstheme="minorHAnsi"/>
        </w:rPr>
        <w:t xml:space="preserve"> </w:t>
      </w:r>
      <w:r w:rsidR="000E4C2F" w:rsidRPr="00262CD4">
        <w:rPr>
          <w:rFonts w:cstheme="minorHAnsi"/>
          <w:b/>
          <w:bCs/>
        </w:rPr>
        <w:t>(Appendix A)</w:t>
      </w:r>
      <w:r w:rsidR="00F9175B" w:rsidRPr="00262CD4">
        <w:rPr>
          <w:rFonts w:cstheme="minorHAnsi"/>
          <w:b/>
          <w:bCs/>
        </w:rPr>
        <w:t>.</w:t>
      </w:r>
    </w:p>
    <w:p w14:paraId="163B2733" w14:textId="77777777" w:rsidR="006E0014" w:rsidRDefault="006E0014" w:rsidP="00DB0B59">
      <w:pPr>
        <w:jc w:val="both"/>
        <w:rPr>
          <w:rFonts w:cstheme="minorHAnsi"/>
          <w:b/>
          <w:bCs/>
        </w:rPr>
      </w:pPr>
    </w:p>
    <w:p w14:paraId="16353607" w14:textId="3D80EE1A" w:rsidR="00944DE2" w:rsidRPr="00262CD4" w:rsidRDefault="00F9175B" w:rsidP="00DB0B59">
      <w:pPr>
        <w:jc w:val="both"/>
        <w:rPr>
          <w:rFonts w:cstheme="minorHAnsi"/>
          <w:b/>
          <w:bCs/>
        </w:rPr>
      </w:pPr>
      <w:r w:rsidRPr="002B1CF1">
        <w:rPr>
          <w:rFonts w:cstheme="minorHAnsi"/>
          <w:b/>
          <w:bCs/>
        </w:rPr>
        <w:t xml:space="preserve">Eligible staff will receive the following </w:t>
      </w:r>
      <w:r w:rsidR="007F6DAC" w:rsidRPr="002B1CF1">
        <w:rPr>
          <w:rFonts w:cstheme="minorHAnsi"/>
          <w:b/>
          <w:bCs/>
        </w:rPr>
        <w:t>O</w:t>
      </w:r>
      <w:r w:rsidRPr="002B1CF1">
        <w:rPr>
          <w:rFonts w:cstheme="minorHAnsi"/>
          <w:b/>
          <w:bCs/>
        </w:rPr>
        <w:t xml:space="preserve">ccupational </w:t>
      </w:r>
      <w:r w:rsidR="007F6DAC" w:rsidRPr="002B1CF1">
        <w:rPr>
          <w:rFonts w:cstheme="minorHAnsi"/>
          <w:b/>
          <w:bCs/>
        </w:rPr>
        <w:t>M</w:t>
      </w:r>
      <w:r w:rsidRPr="002B1CF1">
        <w:rPr>
          <w:rFonts w:cstheme="minorHAnsi"/>
          <w:b/>
          <w:bCs/>
        </w:rPr>
        <w:t xml:space="preserve">aternity </w:t>
      </w:r>
      <w:r w:rsidR="007F6DAC" w:rsidRPr="002B1CF1">
        <w:rPr>
          <w:rFonts w:cstheme="minorHAnsi"/>
          <w:b/>
          <w:bCs/>
        </w:rPr>
        <w:t>P</w:t>
      </w:r>
      <w:r w:rsidRPr="002B1CF1">
        <w:rPr>
          <w:rFonts w:cstheme="minorHAnsi"/>
          <w:b/>
          <w:bCs/>
        </w:rPr>
        <w:t>ay</w:t>
      </w:r>
    </w:p>
    <w:p w14:paraId="7D3A2B96" w14:textId="2C0A1F3D" w:rsidR="00944DE2" w:rsidRDefault="00944DE2" w:rsidP="00DB0B59">
      <w:pPr>
        <w:autoSpaceDE w:val="0"/>
        <w:autoSpaceDN w:val="0"/>
        <w:adjustRightInd w:val="0"/>
        <w:spacing w:after="0" w:line="240" w:lineRule="auto"/>
        <w:jc w:val="both"/>
        <w:rPr>
          <w:rFonts w:cstheme="minorHAnsi"/>
        </w:rPr>
      </w:pPr>
      <w:r w:rsidRPr="00262CD4">
        <w:rPr>
          <w:rFonts w:cstheme="minorHAnsi"/>
        </w:rPr>
        <w:t>For the first 8 weeks of absence the employee will receive full pay, less any Statutory Maternity Pay or maternity allowance (including any dependents’ allowances) receivable.</w:t>
      </w:r>
    </w:p>
    <w:p w14:paraId="1B5D2341" w14:textId="77777777" w:rsidR="00262CD4" w:rsidRPr="002B1CF1" w:rsidRDefault="00262CD4" w:rsidP="00DB0B59">
      <w:pPr>
        <w:autoSpaceDE w:val="0"/>
        <w:autoSpaceDN w:val="0"/>
        <w:adjustRightInd w:val="0"/>
        <w:spacing w:after="0" w:line="240" w:lineRule="auto"/>
        <w:jc w:val="both"/>
        <w:rPr>
          <w:rFonts w:cstheme="minorHAnsi"/>
        </w:rPr>
      </w:pPr>
    </w:p>
    <w:p w14:paraId="3BA71DBE" w14:textId="519BF280" w:rsidR="00944DE2" w:rsidRPr="00262CD4" w:rsidRDefault="00944DE2" w:rsidP="00DB0B59">
      <w:pPr>
        <w:autoSpaceDE w:val="0"/>
        <w:autoSpaceDN w:val="0"/>
        <w:adjustRightInd w:val="0"/>
        <w:spacing w:after="0" w:line="240" w:lineRule="auto"/>
        <w:jc w:val="both"/>
        <w:rPr>
          <w:rFonts w:cstheme="minorHAnsi"/>
        </w:rPr>
      </w:pPr>
      <w:r w:rsidRPr="00262CD4">
        <w:rPr>
          <w:rFonts w:cstheme="minorHAnsi"/>
        </w:rPr>
        <w:t xml:space="preserve">For the next 18 weeks the employee will receive half pay plus any Statutory Maternity Pay or maternity allowance (including any dependents’ allowances) receivable, providing the total receivable does not exceed full </w:t>
      </w:r>
      <w:r w:rsidR="007F6DAC" w:rsidRPr="00262CD4">
        <w:rPr>
          <w:rFonts w:cstheme="minorHAnsi"/>
        </w:rPr>
        <w:t>pay.</w:t>
      </w:r>
    </w:p>
    <w:p w14:paraId="152CCC6E" w14:textId="77777777" w:rsidR="00944DE2" w:rsidRPr="002B1CF1" w:rsidRDefault="00944DE2" w:rsidP="00DB0B59">
      <w:pPr>
        <w:jc w:val="both"/>
        <w:rPr>
          <w:rFonts w:cstheme="minorHAnsi"/>
        </w:rPr>
      </w:pPr>
    </w:p>
    <w:p w14:paraId="72AB5998" w14:textId="77777777" w:rsidR="00944DE2" w:rsidRPr="00262CD4" w:rsidRDefault="00944DE2" w:rsidP="00DB0B59">
      <w:pPr>
        <w:autoSpaceDE w:val="0"/>
        <w:autoSpaceDN w:val="0"/>
        <w:adjustRightInd w:val="0"/>
        <w:spacing w:after="0" w:line="240" w:lineRule="auto"/>
        <w:jc w:val="both"/>
        <w:rPr>
          <w:rFonts w:cstheme="minorHAnsi"/>
        </w:rPr>
      </w:pPr>
      <w:r w:rsidRPr="00262CD4">
        <w:rPr>
          <w:rFonts w:cstheme="minorHAnsi"/>
        </w:rPr>
        <w:t>For the next 13 weeks, the employee will receive any Statutory Maternity Pay or maternity allowance that they are entitled to under the statutory scheme.</w:t>
      </w:r>
    </w:p>
    <w:p w14:paraId="329920EB" w14:textId="77777777" w:rsidR="00944DE2" w:rsidRPr="002B1CF1" w:rsidRDefault="00944DE2" w:rsidP="00DB0B59">
      <w:pPr>
        <w:jc w:val="both"/>
        <w:rPr>
          <w:rFonts w:cstheme="minorHAnsi"/>
        </w:rPr>
      </w:pPr>
    </w:p>
    <w:p w14:paraId="55AFCAF3" w14:textId="6B6A4490" w:rsidR="00AE5F9E" w:rsidRPr="00262CD4" w:rsidRDefault="00944DE2" w:rsidP="00DB0B59">
      <w:pPr>
        <w:jc w:val="both"/>
        <w:rPr>
          <w:rFonts w:cstheme="minorHAnsi"/>
        </w:rPr>
      </w:pPr>
      <w:r w:rsidRPr="002B1CF1">
        <w:rPr>
          <w:rFonts w:cstheme="minorHAnsi"/>
        </w:rPr>
        <w:t>If ineligible for the above</w:t>
      </w:r>
      <w:r w:rsidR="00262CD4">
        <w:rPr>
          <w:rFonts w:cstheme="minorHAnsi"/>
        </w:rPr>
        <w:t xml:space="preserve"> OMP</w:t>
      </w:r>
      <w:r w:rsidRPr="002B1CF1">
        <w:rPr>
          <w:rFonts w:cstheme="minorHAnsi"/>
        </w:rPr>
        <w:t>, then application for S</w:t>
      </w:r>
      <w:r w:rsidR="00D86D96" w:rsidRPr="002B1CF1">
        <w:rPr>
          <w:rFonts w:cstheme="minorHAnsi"/>
        </w:rPr>
        <w:t>tatutory Maternity Pay or Maternity Allowance</w:t>
      </w:r>
      <w:r w:rsidRPr="002B1CF1">
        <w:rPr>
          <w:rFonts w:cstheme="minorHAnsi"/>
        </w:rPr>
        <w:t xml:space="preserve"> may apply.</w:t>
      </w:r>
    </w:p>
    <w:p w14:paraId="5409C031" w14:textId="77777777" w:rsidR="00587EB1" w:rsidRPr="00262CD4" w:rsidRDefault="00587EB1" w:rsidP="00DB0B59">
      <w:pPr>
        <w:pStyle w:val="ListParagraph"/>
        <w:numPr>
          <w:ilvl w:val="0"/>
          <w:numId w:val="29"/>
        </w:numPr>
        <w:shd w:val="clear" w:color="auto" w:fill="FFFFFF"/>
        <w:spacing w:before="60" w:after="60" w:line="240" w:lineRule="auto"/>
        <w:jc w:val="both"/>
        <w:textAlignment w:val="baseline"/>
        <w:rPr>
          <w:rFonts w:eastAsia="Times New Roman" w:cstheme="minorHAnsi"/>
          <w:lang w:val="en-US"/>
        </w:rPr>
      </w:pPr>
      <w:r w:rsidRPr="00262CD4">
        <w:rPr>
          <w:rFonts w:eastAsia="Times New Roman" w:cstheme="minorHAnsi"/>
          <w:lang w:val="en-US"/>
        </w:rPr>
        <w:t>Where OMP is paid it includes the entitlement to SMP.</w:t>
      </w:r>
    </w:p>
    <w:p w14:paraId="151EF191" w14:textId="1E93C9FB" w:rsidR="00587EB1" w:rsidRPr="00262CD4" w:rsidRDefault="00587EB1" w:rsidP="00DB0B59">
      <w:pPr>
        <w:pStyle w:val="ListParagraph"/>
        <w:numPr>
          <w:ilvl w:val="0"/>
          <w:numId w:val="29"/>
        </w:numPr>
        <w:shd w:val="clear" w:color="auto" w:fill="FFFFFF"/>
        <w:spacing w:before="60" w:after="60" w:line="240" w:lineRule="auto"/>
        <w:jc w:val="both"/>
        <w:textAlignment w:val="baseline"/>
        <w:rPr>
          <w:rFonts w:eastAsia="Times New Roman" w:cstheme="minorHAnsi"/>
          <w:lang w:val="en-US"/>
        </w:rPr>
      </w:pPr>
      <w:r w:rsidRPr="00262CD4">
        <w:rPr>
          <w:rFonts w:eastAsia="Times New Roman" w:cstheme="minorHAnsi"/>
          <w:lang w:val="en-US"/>
        </w:rPr>
        <w:t xml:space="preserve">SMP is based on an employee's earnings in the </w:t>
      </w:r>
      <w:r w:rsidR="00262CD4" w:rsidRPr="00262CD4">
        <w:rPr>
          <w:rFonts w:eastAsia="Times New Roman" w:cstheme="minorHAnsi"/>
          <w:lang w:val="en-US"/>
        </w:rPr>
        <w:t>eight-week</w:t>
      </w:r>
      <w:r w:rsidRPr="00262CD4">
        <w:rPr>
          <w:rFonts w:eastAsia="Times New Roman" w:cstheme="minorHAnsi"/>
          <w:lang w:val="en-US"/>
        </w:rPr>
        <w:t xml:space="preserve"> period up to and including the 15th week before her baby is due ('the qualifying period').</w:t>
      </w:r>
    </w:p>
    <w:p w14:paraId="5F261261" w14:textId="456A4050" w:rsidR="00587EB1" w:rsidRPr="00262CD4" w:rsidRDefault="00587EB1" w:rsidP="00DB0B59">
      <w:pPr>
        <w:pStyle w:val="ListParagraph"/>
        <w:numPr>
          <w:ilvl w:val="0"/>
          <w:numId w:val="29"/>
        </w:numPr>
        <w:shd w:val="clear" w:color="auto" w:fill="FFFFFF"/>
        <w:spacing w:before="60" w:after="60" w:line="240" w:lineRule="auto"/>
        <w:jc w:val="both"/>
        <w:textAlignment w:val="baseline"/>
        <w:rPr>
          <w:rFonts w:eastAsia="Times New Roman" w:cstheme="minorHAnsi"/>
          <w:lang w:val="en-US"/>
        </w:rPr>
      </w:pPr>
      <w:r w:rsidRPr="00262CD4">
        <w:rPr>
          <w:rFonts w:eastAsia="Times New Roman" w:cstheme="minorHAnsi"/>
          <w:lang w:val="en-US"/>
        </w:rPr>
        <w:t xml:space="preserve">SMP, and consequently maternity leave, cannot start prior to the 11th week before the employee's </w:t>
      </w:r>
      <w:r w:rsidR="00D86D96" w:rsidRPr="00262CD4">
        <w:rPr>
          <w:rFonts w:eastAsia="Times New Roman" w:cstheme="minorHAnsi"/>
          <w:lang w:val="en-US"/>
        </w:rPr>
        <w:t>Expected Week of Confinement (EWC)</w:t>
      </w:r>
      <w:r w:rsidRPr="00262CD4">
        <w:rPr>
          <w:rFonts w:eastAsia="Times New Roman" w:cstheme="minorHAnsi"/>
          <w:lang w:val="en-US"/>
        </w:rPr>
        <w:t>.</w:t>
      </w:r>
    </w:p>
    <w:p w14:paraId="529BF0BF" w14:textId="77777777" w:rsidR="00587EB1" w:rsidRPr="00262CD4" w:rsidRDefault="00587EB1" w:rsidP="00DB0B59">
      <w:pPr>
        <w:pStyle w:val="ListParagraph"/>
        <w:numPr>
          <w:ilvl w:val="0"/>
          <w:numId w:val="29"/>
        </w:numPr>
        <w:shd w:val="clear" w:color="auto" w:fill="FFFFFF"/>
        <w:spacing w:before="60" w:after="60" w:line="240" w:lineRule="auto"/>
        <w:jc w:val="both"/>
        <w:textAlignment w:val="baseline"/>
        <w:rPr>
          <w:rFonts w:eastAsia="Times New Roman" w:cstheme="minorHAnsi"/>
          <w:lang w:val="en-US"/>
        </w:rPr>
      </w:pPr>
      <w:r w:rsidRPr="00262CD4">
        <w:rPr>
          <w:rFonts w:eastAsia="Times New Roman" w:cstheme="minorHAnsi"/>
          <w:lang w:val="en-US"/>
        </w:rPr>
        <w:t>SMP can start from any day of the week in accordance with the date the employee starts her maternity leave.</w:t>
      </w:r>
    </w:p>
    <w:p w14:paraId="436FC39A" w14:textId="77777777" w:rsidR="00587EB1" w:rsidRPr="00262CD4" w:rsidRDefault="00587EB1" w:rsidP="00DB0B59">
      <w:pPr>
        <w:pStyle w:val="ListParagraph"/>
        <w:numPr>
          <w:ilvl w:val="0"/>
          <w:numId w:val="29"/>
        </w:numPr>
        <w:shd w:val="clear" w:color="auto" w:fill="FFFFFF"/>
        <w:spacing w:before="60" w:after="60" w:line="240" w:lineRule="auto"/>
        <w:jc w:val="both"/>
        <w:textAlignment w:val="baseline"/>
        <w:rPr>
          <w:rFonts w:eastAsia="Times New Roman" w:cstheme="minorHAnsi"/>
          <w:lang w:val="en-US"/>
        </w:rPr>
      </w:pPr>
      <w:r w:rsidRPr="00262CD4">
        <w:rPr>
          <w:rFonts w:eastAsia="Times New Roman" w:cstheme="minorHAnsi"/>
          <w:lang w:val="en-US"/>
        </w:rPr>
        <w:t xml:space="preserve">SMP is payable irrespective of </w:t>
      </w:r>
      <w:proofErr w:type="gramStart"/>
      <w:r w:rsidRPr="00262CD4">
        <w:rPr>
          <w:rFonts w:eastAsia="Times New Roman" w:cstheme="minorHAnsi"/>
          <w:lang w:val="en-US"/>
        </w:rPr>
        <w:t>whether or not</w:t>
      </w:r>
      <w:proofErr w:type="gramEnd"/>
      <w:r w:rsidRPr="00262CD4">
        <w:rPr>
          <w:rFonts w:eastAsia="Times New Roman" w:cstheme="minorHAnsi"/>
          <w:lang w:val="en-US"/>
        </w:rPr>
        <w:t xml:space="preserve"> the employee intends to return to work after maternity leave.</w:t>
      </w:r>
    </w:p>
    <w:p w14:paraId="31AFBA38" w14:textId="0ED2AF8A" w:rsidR="00587EB1" w:rsidRDefault="00587EB1" w:rsidP="00DB0B59">
      <w:pPr>
        <w:pStyle w:val="ListParagraph"/>
        <w:numPr>
          <w:ilvl w:val="0"/>
          <w:numId w:val="29"/>
        </w:numPr>
        <w:shd w:val="clear" w:color="auto" w:fill="FFFFFF"/>
        <w:spacing w:before="60" w:after="60" w:line="240" w:lineRule="auto"/>
        <w:jc w:val="both"/>
        <w:textAlignment w:val="baseline"/>
        <w:rPr>
          <w:rFonts w:eastAsia="Times New Roman" w:cstheme="minorHAnsi"/>
          <w:lang w:val="en-US"/>
        </w:rPr>
      </w:pPr>
      <w:r w:rsidRPr="00262CD4">
        <w:rPr>
          <w:rFonts w:eastAsia="Times New Roman" w:cstheme="minorHAnsi"/>
          <w:lang w:val="en-US"/>
        </w:rPr>
        <w:t xml:space="preserve">An employee who is not entitled to SMP may be entitled to Maternity Allowance which is paid by </w:t>
      </w:r>
      <w:r w:rsidR="00EB435A" w:rsidRPr="00262CD4">
        <w:rPr>
          <w:rFonts w:eastAsia="Times New Roman" w:cstheme="minorHAnsi"/>
          <w:lang w:val="en-US"/>
        </w:rPr>
        <w:t>Job Centre</w:t>
      </w:r>
      <w:r w:rsidRPr="00262CD4">
        <w:rPr>
          <w:rFonts w:eastAsia="Times New Roman" w:cstheme="minorHAnsi"/>
          <w:lang w:val="en-US"/>
        </w:rPr>
        <w:t xml:space="preserve"> Plus. To qualify she must have been employed or self-employed for 26 weeks out of the 66 weeks before the EWC. Details on how to apply are on form SMP1 which is available from Human Resources.</w:t>
      </w:r>
    </w:p>
    <w:p w14:paraId="336984BF" w14:textId="52E7D2C0" w:rsidR="006E0014" w:rsidRDefault="006E0014" w:rsidP="00DB0B59">
      <w:pPr>
        <w:shd w:val="clear" w:color="auto" w:fill="FFFFFF"/>
        <w:spacing w:before="60" w:after="60" w:line="240" w:lineRule="auto"/>
        <w:jc w:val="both"/>
        <w:textAlignment w:val="baseline"/>
        <w:rPr>
          <w:rFonts w:eastAsia="Times New Roman" w:cstheme="minorHAnsi"/>
          <w:lang w:val="en-US"/>
        </w:rPr>
      </w:pPr>
    </w:p>
    <w:p w14:paraId="228CDF8D" w14:textId="1168E8DC" w:rsidR="007911C5" w:rsidRDefault="007911C5" w:rsidP="00DB0B59">
      <w:pPr>
        <w:shd w:val="clear" w:color="auto" w:fill="FFFFFF"/>
        <w:spacing w:before="60" w:after="60" w:line="240" w:lineRule="auto"/>
        <w:jc w:val="both"/>
        <w:textAlignment w:val="baseline"/>
        <w:rPr>
          <w:rFonts w:eastAsia="Times New Roman" w:cstheme="minorHAnsi"/>
          <w:lang w:val="en-US"/>
        </w:rPr>
      </w:pPr>
    </w:p>
    <w:p w14:paraId="00BA0216" w14:textId="77777777" w:rsidR="007911C5" w:rsidRDefault="007911C5" w:rsidP="00DB0B59">
      <w:pPr>
        <w:shd w:val="clear" w:color="auto" w:fill="FFFFFF"/>
        <w:spacing w:before="60" w:after="60" w:line="240" w:lineRule="auto"/>
        <w:jc w:val="both"/>
        <w:textAlignment w:val="baseline"/>
        <w:rPr>
          <w:rFonts w:eastAsia="Times New Roman" w:cstheme="minorHAnsi"/>
          <w:lang w:val="en-US"/>
        </w:rPr>
      </w:pPr>
    </w:p>
    <w:p w14:paraId="7711CAD7" w14:textId="020BFC75" w:rsidR="006E0014" w:rsidRPr="00E4552A" w:rsidRDefault="00E52838" w:rsidP="00E4552A">
      <w:pPr>
        <w:pStyle w:val="Heading3"/>
        <w:rPr>
          <w:rFonts w:asciiTheme="majorHAnsi" w:hAnsiTheme="majorHAnsi"/>
          <w:b/>
          <w:bCs/>
          <w:sz w:val="24"/>
          <w:szCs w:val="22"/>
          <w:lang w:val="en-US"/>
        </w:rPr>
      </w:pPr>
      <w:bookmarkStart w:id="36" w:name="_Toc70413409"/>
      <w:r w:rsidRPr="00E4552A">
        <w:rPr>
          <w:rFonts w:asciiTheme="majorHAnsi" w:hAnsiTheme="majorHAnsi"/>
          <w:b/>
          <w:bCs/>
          <w:sz w:val="24"/>
          <w:szCs w:val="22"/>
          <w:lang w:val="en-US"/>
        </w:rPr>
        <w:lastRenderedPageBreak/>
        <w:t>9.1 Fixed</w:t>
      </w:r>
      <w:r w:rsidR="006E0014" w:rsidRPr="00E4552A">
        <w:rPr>
          <w:rFonts w:asciiTheme="majorHAnsi" w:hAnsiTheme="majorHAnsi"/>
          <w:b/>
          <w:bCs/>
          <w:sz w:val="24"/>
          <w:szCs w:val="22"/>
          <w:lang w:val="en-US"/>
        </w:rPr>
        <w:t>-term contracts</w:t>
      </w:r>
      <w:bookmarkEnd w:id="36"/>
      <w:r w:rsidR="006E0014" w:rsidRPr="00E4552A">
        <w:rPr>
          <w:rFonts w:asciiTheme="majorHAnsi" w:hAnsiTheme="majorHAnsi"/>
          <w:b/>
          <w:bCs/>
          <w:sz w:val="24"/>
          <w:szCs w:val="22"/>
          <w:lang w:val="en-US"/>
        </w:rPr>
        <w:t xml:space="preserve"> </w:t>
      </w:r>
    </w:p>
    <w:p w14:paraId="009F8EFF" w14:textId="77777777" w:rsidR="006E0014" w:rsidRPr="00D26878" w:rsidRDefault="006E0014" w:rsidP="00DB0B59">
      <w:pPr>
        <w:shd w:val="clear" w:color="auto" w:fill="FFFFFF"/>
        <w:spacing w:before="60" w:after="60" w:line="240" w:lineRule="auto"/>
        <w:jc w:val="both"/>
        <w:textAlignment w:val="baseline"/>
        <w:rPr>
          <w:rFonts w:eastAsia="Times New Roman" w:cstheme="minorHAnsi"/>
          <w:lang w:val="en-US"/>
        </w:rPr>
      </w:pPr>
    </w:p>
    <w:p w14:paraId="043D8DE7" w14:textId="116D58ED" w:rsidR="006E0014" w:rsidRPr="00D26878" w:rsidRDefault="00E52838" w:rsidP="00DB0B59">
      <w:pPr>
        <w:shd w:val="clear" w:color="auto" w:fill="FFFFFF"/>
        <w:spacing w:before="60" w:after="60" w:line="240" w:lineRule="auto"/>
        <w:jc w:val="both"/>
        <w:textAlignment w:val="baseline"/>
        <w:rPr>
          <w:rFonts w:eastAsia="Times New Roman" w:cstheme="minorHAnsi"/>
          <w:lang w:val="en-US"/>
        </w:rPr>
      </w:pPr>
      <w:r w:rsidRPr="00D26878">
        <w:rPr>
          <w:rFonts w:eastAsia="Times New Roman" w:cstheme="minorHAnsi"/>
          <w:lang w:val="en-US"/>
        </w:rPr>
        <w:t xml:space="preserve">Staff employed on </w:t>
      </w:r>
      <w:r w:rsidR="006E0014" w:rsidRPr="00D26878">
        <w:rPr>
          <w:rFonts w:eastAsia="Times New Roman" w:cstheme="minorHAnsi"/>
          <w:lang w:val="en-US"/>
        </w:rPr>
        <w:t xml:space="preserve">fixed-term </w:t>
      </w:r>
      <w:r w:rsidRPr="00D26878">
        <w:rPr>
          <w:rFonts w:eastAsia="Times New Roman" w:cstheme="minorHAnsi"/>
          <w:lang w:val="en-US"/>
        </w:rPr>
        <w:t xml:space="preserve">contracts </w:t>
      </w:r>
      <w:r w:rsidR="006E0014" w:rsidRPr="00D26878">
        <w:rPr>
          <w:rFonts w:eastAsia="Times New Roman" w:cstheme="minorHAnsi"/>
          <w:lang w:val="en-US"/>
        </w:rPr>
        <w:t xml:space="preserve">which expire after the 11th week before the expected week of childbirth and who satisfy all </w:t>
      </w:r>
      <w:r w:rsidRPr="00D26878">
        <w:rPr>
          <w:rFonts w:eastAsia="Times New Roman" w:cstheme="minorHAnsi"/>
          <w:lang w:val="en-US"/>
        </w:rPr>
        <w:t>other eligibility requirements for occupational</w:t>
      </w:r>
      <w:r w:rsidR="00D26878">
        <w:rPr>
          <w:rFonts w:eastAsia="Times New Roman" w:cstheme="minorHAnsi"/>
          <w:lang w:val="en-US"/>
        </w:rPr>
        <w:t xml:space="preserve"> and statutory</w:t>
      </w:r>
      <w:r w:rsidRPr="00D26878">
        <w:rPr>
          <w:rFonts w:eastAsia="Times New Roman" w:cstheme="minorHAnsi"/>
          <w:lang w:val="en-US"/>
        </w:rPr>
        <w:t xml:space="preserve"> maternity pay as set out in this policy</w:t>
      </w:r>
      <w:r w:rsidR="006E0014" w:rsidRPr="00D26878">
        <w:rPr>
          <w:rFonts w:eastAsia="Times New Roman" w:cstheme="minorHAnsi"/>
          <w:lang w:val="en-US"/>
        </w:rPr>
        <w:t xml:space="preserve">, shall be </w:t>
      </w:r>
      <w:r w:rsidRPr="00D26878">
        <w:rPr>
          <w:rFonts w:eastAsia="Times New Roman" w:cstheme="minorHAnsi"/>
          <w:lang w:val="en-US"/>
        </w:rPr>
        <w:t>eligible</w:t>
      </w:r>
      <w:r w:rsidR="006E0014" w:rsidRPr="00D26878">
        <w:rPr>
          <w:rFonts w:eastAsia="Times New Roman" w:cstheme="minorHAnsi"/>
          <w:lang w:val="en-US"/>
        </w:rPr>
        <w:t xml:space="preserve"> to be paid </w:t>
      </w:r>
      <w:r w:rsidR="00D26878">
        <w:rPr>
          <w:rFonts w:eastAsia="Times New Roman" w:cstheme="minorHAnsi"/>
          <w:lang w:val="en-US"/>
        </w:rPr>
        <w:t>both.</w:t>
      </w:r>
    </w:p>
    <w:p w14:paraId="25D42071" w14:textId="77777777" w:rsidR="006E0014" w:rsidRPr="00D26878" w:rsidRDefault="006E0014" w:rsidP="00DB0B59">
      <w:pPr>
        <w:shd w:val="clear" w:color="auto" w:fill="FFFFFF"/>
        <w:spacing w:before="60" w:after="60" w:line="240" w:lineRule="auto"/>
        <w:jc w:val="both"/>
        <w:textAlignment w:val="baseline"/>
        <w:rPr>
          <w:rFonts w:eastAsia="Times New Roman" w:cstheme="minorHAnsi"/>
          <w:lang w:val="en-US"/>
        </w:rPr>
      </w:pPr>
    </w:p>
    <w:p w14:paraId="48799269" w14:textId="5B3D9C13" w:rsidR="006E0014" w:rsidRPr="00D26878" w:rsidRDefault="006E0014" w:rsidP="00DB0B59">
      <w:pPr>
        <w:shd w:val="clear" w:color="auto" w:fill="FFFFFF"/>
        <w:spacing w:before="60" w:after="60" w:line="240" w:lineRule="auto"/>
        <w:jc w:val="both"/>
        <w:textAlignment w:val="baseline"/>
        <w:rPr>
          <w:rFonts w:eastAsia="Times New Roman" w:cstheme="minorHAnsi"/>
          <w:lang w:val="en-US"/>
        </w:rPr>
      </w:pPr>
      <w:r w:rsidRPr="00D26878">
        <w:rPr>
          <w:rFonts w:eastAsia="Times New Roman" w:cstheme="minorHAnsi"/>
          <w:lang w:val="en-US"/>
        </w:rPr>
        <w:t>If there is no right of return to</w:t>
      </w:r>
      <w:r w:rsidR="00E52838" w:rsidRPr="00D26878">
        <w:rPr>
          <w:rFonts w:eastAsia="Times New Roman" w:cstheme="minorHAnsi"/>
          <w:lang w:val="en-US"/>
        </w:rPr>
        <w:t xml:space="preserve"> employment </w:t>
      </w:r>
      <w:r w:rsidRPr="00D26878">
        <w:rPr>
          <w:rFonts w:eastAsia="Times New Roman" w:cstheme="minorHAnsi"/>
          <w:lang w:val="en-US"/>
        </w:rPr>
        <w:t>because the</w:t>
      </w:r>
      <w:r w:rsidR="00E52838" w:rsidRPr="00D26878">
        <w:rPr>
          <w:rFonts w:eastAsia="Times New Roman" w:cstheme="minorHAnsi"/>
          <w:lang w:val="en-US"/>
        </w:rPr>
        <w:t xml:space="preserve"> fixed term</w:t>
      </w:r>
      <w:r w:rsidRPr="00D26878">
        <w:rPr>
          <w:rFonts w:eastAsia="Times New Roman" w:cstheme="minorHAnsi"/>
          <w:lang w:val="en-US"/>
        </w:rPr>
        <w:t xml:space="preserve"> contract </w:t>
      </w:r>
      <w:r w:rsidR="00E52838" w:rsidRPr="00D26878">
        <w:rPr>
          <w:rFonts w:eastAsia="Times New Roman" w:cstheme="minorHAnsi"/>
          <w:lang w:val="en-US"/>
        </w:rPr>
        <w:t>has</w:t>
      </w:r>
      <w:r w:rsidRPr="00D26878">
        <w:rPr>
          <w:rFonts w:eastAsia="Times New Roman" w:cstheme="minorHAnsi"/>
          <w:lang w:val="en-US"/>
        </w:rPr>
        <w:t xml:space="preserve"> ended </w:t>
      </w:r>
      <w:r w:rsidR="00E52838" w:rsidRPr="00D26878">
        <w:rPr>
          <w:rFonts w:eastAsia="Times New Roman" w:cstheme="minorHAnsi"/>
          <w:lang w:val="en-US"/>
        </w:rPr>
        <w:t>as planned, unrelated to pregnancy and childbirth</w:t>
      </w:r>
      <w:r w:rsidRPr="00D26878">
        <w:rPr>
          <w:rFonts w:eastAsia="Times New Roman" w:cstheme="minorHAnsi"/>
          <w:lang w:val="en-US"/>
        </w:rPr>
        <w:t xml:space="preserve">, the repayment provisions set out in </w:t>
      </w:r>
      <w:r w:rsidR="00E52838" w:rsidRPr="00D26878">
        <w:rPr>
          <w:rFonts w:eastAsia="Times New Roman" w:cstheme="minorHAnsi"/>
          <w:lang w:val="en-US"/>
        </w:rPr>
        <w:t>section 14 of this policy</w:t>
      </w:r>
      <w:r w:rsidRPr="00D26878">
        <w:rPr>
          <w:rFonts w:eastAsia="Times New Roman" w:cstheme="minorHAnsi"/>
          <w:lang w:val="en-US"/>
        </w:rPr>
        <w:t xml:space="preserve"> will not apply.</w:t>
      </w:r>
    </w:p>
    <w:p w14:paraId="2FFA5D1C" w14:textId="77777777" w:rsidR="00E52838" w:rsidRPr="00D26878" w:rsidRDefault="00E52838" w:rsidP="00DB0B59">
      <w:pPr>
        <w:shd w:val="clear" w:color="auto" w:fill="FFFFFF"/>
        <w:spacing w:before="60" w:after="60" w:line="240" w:lineRule="auto"/>
        <w:jc w:val="both"/>
        <w:textAlignment w:val="baseline"/>
        <w:rPr>
          <w:rFonts w:eastAsia="Times New Roman" w:cstheme="minorHAnsi"/>
          <w:lang w:val="en-US"/>
        </w:rPr>
      </w:pPr>
    </w:p>
    <w:p w14:paraId="143A3D2D" w14:textId="1A5281CA" w:rsidR="0021203E" w:rsidRDefault="006E0014" w:rsidP="0021203E">
      <w:pPr>
        <w:shd w:val="clear" w:color="auto" w:fill="FFFFFF"/>
        <w:spacing w:before="60" w:after="60" w:line="240" w:lineRule="auto"/>
        <w:jc w:val="both"/>
        <w:textAlignment w:val="baseline"/>
        <w:rPr>
          <w:rFonts w:eastAsia="Times New Roman" w:cstheme="minorHAnsi"/>
          <w:lang w:val="en-US"/>
        </w:rPr>
      </w:pPr>
      <w:r w:rsidRPr="00D26878">
        <w:rPr>
          <w:rFonts w:eastAsia="Times New Roman" w:cstheme="minorHAnsi"/>
          <w:lang w:val="en-US"/>
        </w:rPr>
        <w:t xml:space="preserve">Employees on fixed-term contracts who do not meet the 12 months’ continuous service condition set out </w:t>
      </w:r>
      <w:r w:rsidR="00E52838" w:rsidRPr="00D26878">
        <w:rPr>
          <w:rFonts w:eastAsia="Times New Roman" w:cstheme="minorHAnsi"/>
          <w:lang w:val="en-US"/>
        </w:rPr>
        <w:t>within this policy</w:t>
      </w:r>
      <w:r w:rsidRPr="00D26878">
        <w:rPr>
          <w:rFonts w:eastAsia="Times New Roman" w:cstheme="minorHAnsi"/>
          <w:lang w:val="en-US"/>
        </w:rPr>
        <w:t xml:space="preserve"> may still be entitled to Statutory Maternity Pay.</w:t>
      </w:r>
      <w:bookmarkStart w:id="37" w:name="notification-reqs"/>
      <w:bookmarkStart w:id="38" w:name="_Toc64370721"/>
      <w:bookmarkEnd w:id="34"/>
      <w:bookmarkEnd w:id="37"/>
    </w:p>
    <w:p w14:paraId="6A49DE79" w14:textId="77777777" w:rsidR="00F84609" w:rsidRDefault="00F84609" w:rsidP="0021203E">
      <w:pPr>
        <w:shd w:val="clear" w:color="auto" w:fill="FFFFFF"/>
        <w:spacing w:before="60" w:after="60" w:line="240" w:lineRule="auto"/>
        <w:jc w:val="both"/>
        <w:textAlignment w:val="baseline"/>
        <w:rPr>
          <w:rFonts w:eastAsia="Times New Roman" w:cstheme="minorHAnsi"/>
          <w:lang w:val="en-US"/>
        </w:rPr>
      </w:pPr>
    </w:p>
    <w:p w14:paraId="63C75373" w14:textId="6BD98E70" w:rsidR="00693ED9" w:rsidRPr="00E4552A" w:rsidRDefault="00693ED9" w:rsidP="00E4552A">
      <w:pPr>
        <w:pStyle w:val="Heading3"/>
        <w:rPr>
          <w:rFonts w:asciiTheme="majorHAnsi" w:hAnsiTheme="majorHAnsi"/>
          <w:b/>
          <w:bCs/>
          <w:sz w:val="24"/>
          <w:szCs w:val="22"/>
          <w:lang w:val="en-US"/>
        </w:rPr>
      </w:pPr>
      <w:bookmarkStart w:id="39" w:name="_Toc70413410"/>
      <w:r w:rsidRPr="00E4552A">
        <w:rPr>
          <w:rFonts w:asciiTheme="majorHAnsi" w:hAnsiTheme="majorHAnsi"/>
          <w:b/>
          <w:bCs/>
          <w:sz w:val="24"/>
          <w:szCs w:val="22"/>
          <w:lang w:val="en-US"/>
        </w:rPr>
        <w:t xml:space="preserve">10. </w:t>
      </w:r>
      <w:r w:rsidR="00587EB1" w:rsidRPr="00E4552A">
        <w:rPr>
          <w:rFonts w:asciiTheme="majorHAnsi" w:hAnsiTheme="majorHAnsi"/>
          <w:b/>
          <w:bCs/>
          <w:sz w:val="24"/>
          <w:szCs w:val="22"/>
          <w:lang w:val="en-US"/>
        </w:rPr>
        <w:t>Notificat</w:t>
      </w:r>
      <w:r w:rsidR="00EB435A" w:rsidRPr="00E4552A">
        <w:rPr>
          <w:rFonts w:asciiTheme="majorHAnsi" w:hAnsiTheme="majorHAnsi"/>
          <w:b/>
          <w:bCs/>
          <w:sz w:val="24"/>
          <w:szCs w:val="22"/>
          <w:lang w:val="en-US"/>
        </w:rPr>
        <w:t>i</w:t>
      </w:r>
      <w:r w:rsidR="00587EB1" w:rsidRPr="00E4552A">
        <w:rPr>
          <w:rFonts w:asciiTheme="majorHAnsi" w:hAnsiTheme="majorHAnsi"/>
          <w:b/>
          <w:bCs/>
          <w:sz w:val="24"/>
          <w:szCs w:val="22"/>
          <w:lang w:val="en-US"/>
        </w:rPr>
        <w:t>on of pregnancy</w:t>
      </w:r>
      <w:bookmarkEnd w:id="39"/>
      <w:r w:rsidR="00587EB1" w:rsidRPr="00E4552A">
        <w:rPr>
          <w:rFonts w:asciiTheme="majorHAnsi" w:hAnsiTheme="majorHAnsi"/>
          <w:b/>
          <w:bCs/>
          <w:sz w:val="24"/>
          <w:szCs w:val="22"/>
          <w:lang w:val="en-US"/>
        </w:rPr>
        <w:t xml:space="preserve"> </w:t>
      </w:r>
      <w:bookmarkEnd w:id="38"/>
    </w:p>
    <w:p w14:paraId="6B93D653" w14:textId="42603040" w:rsidR="00693ED9" w:rsidRPr="002B1CF1" w:rsidRDefault="00587EB1" w:rsidP="00DB0B59">
      <w:pPr>
        <w:jc w:val="both"/>
        <w:rPr>
          <w:rFonts w:eastAsia="Times New Roman" w:cstheme="minorHAnsi"/>
          <w:lang w:val="en-US"/>
        </w:rPr>
      </w:pPr>
      <w:r w:rsidRPr="002B1CF1">
        <w:rPr>
          <w:rFonts w:eastAsia="Times New Roman" w:cstheme="minorHAnsi"/>
          <w:lang w:val="en-US"/>
        </w:rPr>
        <w:t>The employee is advised to notify her manager of her pregnancy as soon as possible so that a health and safety risk assessment may be carried out.</w:t>
      </w:r>
      <w:r w:rsidR="00693ED9" w:rsidRPr="00693ED9">
        <w:t xml:space="preserve"> </w:t>
      </w:r>
      <w:r w:rsidR="00693ED9">
        <w:rPr>
          <w:rFonts w:eastAsia="Times New Roman" w:cstheme="minorHAnsi"/>
          <w:lang w:val="en-US"/>
        </w:rPr>
        <w:t xml:space="preserve"> However, employees must</w:t>
      </w:r>
      <w:r w:rsidR="00693ED9" w:rsidRPr="00693ED9">
        <w:rPr>
          <w:rFonts w:eastAsia="Times New Roman" w:cstheme="minorHAnsi"/>
          <w:lang w:val="en-US"/>
        </w:rPr>
        <w:t xml:space="preserve"> </w:t>
      </w:r>
      <w:r w:rsidR="00693ED9">
        <w:rPr>
          <w:rFonts w:eastAsia="Times New Roman" w:cstheme="minorHAnsi"/>
          <w:lang w:val="en-US"/>
        </w:rPr>
        <w:t>notify</w:t>
      </w:r>
      <w:r w:rsidR="00693ED9" w:rsidRPr="00693ED9">
        <w:rPr>
          <w:rFonts w:eastAsia="Times New Roman" w:cstheme="minorHAnsi"/>
          <w:lang w:val="en-US"/>
        </w:rPr>
        <w:t xml:space="preserve"> at least before the end of the 15</w:t>
      </w:r>
      <w:r w:rsidR="00693ED9" w:rsidRPr="00693ED9">
        <w:rPr>
          <w:rFonts w:eastAsia="Times New Roman" w:cstheme="minorHAnsi"/>
          <w:vertAlign w:val="superscript"/>
          <w:lang w:val="en-US"/>
        </w:rPr>
        <w:t>th</w:t>
      </w:r>
      <w:r w:rsidR="00693ED9" w:rsidRPr="00693ED9">
        <w:rPr>
          <w:rFonts w:eastAsia="Times New Roman" w:cstheme="minorHAnsi"/>
          <w:lang w:val="en-US"/>
        </w:rPr>
        <w:t xml:space="preserve"> week prior to </w:t>
      </w:r>
      <w:r w:rsidR="00693ED9">
        <w:rPr>
          <w:rFonts w:eastAsia="Times New Roman" w:cstheme="minorHAnsi"/>
          <w:lang w:val="en-US"/>
        </w:rPr>
        <w:t>the Expected Week of Confinement (EWC).</w:t>
      </w:r>
    </w:p>
    <w:p w14:paraId="180A36C5" w14:textId="7F27F205"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Maternity leave will start on whichever date is earliest:</w:t>
      </w:r>
    </w:p>
    <w:p w14:paraId="3A7CA3CD" w14:textId="77777777" w:rsidR="00693ED9" w:rsidRPr="002B1CF1" w:rsidRDefault="00693ED9" w:rsidP="00DB0B59">
      <w:pPr>
        <w:shd w:val="clear" w:color="auto" w:fill="FFFFFF"/>
        <w:spacing w:before="60" w:after="60" w:line="240" w:lineRule="auto"/>
        <w:jc w:val="both"/>
        <w:textAlignment w:val="baseline"/>
        <w:rPr>
          <w:rFonts w:eastAsia="Times New Roman" w:cstheme="minorHAnsi"/>
          <w:lang w:val="en-US"/>
        </w:rPr>
      </w:pPr>
    </w:p>
    <w:p w14:paraId="5AE3E56D" w14:textId="51745ABE" w:rsidR="00587EB1" w:rsidRPr="002B1CF1" w:rsidRDefault="00587EB1" w:rsidP="00DB0B59">
      <w:pPr>
        <w:numPr>
          <w:ilvl w:val="1"/>
          <w:numId w:val="5"/>
        </w:numPr>
        <w:shd w:val="clear" w:color="auto" w:fill="FFFFFF"/>
        <w:spacing w:before="60" w:after="60" w:line="240" w:lineRule="auto"/>
        <w:ind w:left="0"/>
        <w:jc w:val="both"/>
        <w:textAlignment w:val="baseline"/>
        <w:rPr>
          <w:rFonts w:eastAsia="Times New Roman" w:cstheme="minorHAnsi"/>
          <w:lang w:val="en-US"/>
        </w:rPr>
      </w:pPr>
      <w:r w:rsidRPr="002B1CF1">
        <w:rPr>
          <w:rFonts w:eastAsia="Times New Roman" w:cstheme="minorHAnsi"/>
          <w:lang w:val="en-US"/>
        </w:rPr>
        <w:t xml:space="preserve">The employee's chosen start date </w:t>
      </w:r>
      <w:r w:rsidR="008048CC" w:rsidRPr="002B1CF1">
        <w:rPr>
          <w:rFonts w:eastAsia="Times New Roman" w:cstheme="minorHAnsi"/>
          <w:lang w:val="en-US"/>
        </w:rPr>
        <w:t>i.e.,</w:t>
      </w:r>
      <w:r w:rsidRPr="002B1CF1">
        <w:rPr>
          <w:rFonts w:eastAsia="Times New Roman" w:cstheme="minorHAnsi"/>
          <w:lang w:val="en-US"/>
        </w:rPr>
        <w:t xml:space="preserve"> any time after the beginning of the 11th week before the employee's EWC or</w:t>
      </w:r>
    </w:p>
    <w:p w14:paraId="73E579D6" w14:textId="77777777" w:rsidR="00587EB1" w:rsidRPr="002B1CF1" w:rsidRDefault="00587EB1" w:rsidP="00DB0B59">
      <w:pPr>
        <w:numPr>
          <w:ilvl w:val="1"/>
          <w:numId w:val="5"/>
        </w:numPr>
        <w:shd w:val="clear" w:color="auto" w:fill="FFFFFF"/>
        <w:spacing w:before="60" w:after="60" w:line="240" w:lineRule="auto"/>
        <w:ind w:left="0"/>
        <w:jc w:val="both"/>
        <w:textAlignment w:val="baseline"/>
        <w:rPr>
          <w:rFonts w:eastAsia="Times New Roman" w:cstheme="minorHAnsi"/>
          <w:lang w:val="en-US"/>
        </w:rPr>
      </w:pPr>
      <w:r w:rsidRPr="002B1CF1">
        <w:rPr>
          <w:rFonts w:eastAsia="Times New Roman" w:cstheme="minorHAnsi"/>
          <w:lang w:val="en-US"/>
        </w:rPr>
        <w:t>The day after the employee gives birth, in the case of a Premature Birth; or</w:t>
      </w:r>
    </w:p>
    <w:p w14:paraId="457FEE85" w14:textId="0348CFCF" w:rsidR="00587EB1" w:rsidRPr="002B1CF1" w:rsidRDefault="00587EB1" w:rsidP="00DB0B59">
      <w:pPr>
        <w:numPr>
          <w:ilvl w:val="1"/>
          <w:numId w:val="5"/>
        </w:numPr>
        <w:shd w:val="clear" w:color="auto" w:fill="FFFFFF"/>
        <w:spacing w:before="60" w:after="60" w:line="240" w:lineRule="auto"/>
        <w:ind w:left="0"/>
        <w:jc w:val="both"/>
        <w:textAlignment w:val="baseline"/>
        <w:rPr>
          <w:rFonts w:eastAsia="Times New Roman" w:cstheme="minorHAnsi"/>
          <w:lang w:val="en-US"/>
        </w:rPr>
      </w:pPr>
      <w:r w:rsidRPr="002B1CF1">
        <w:rPr>
          <w:rFonts w:eastAsia="Times New Roman" w:cstheme="minorHAnsi"/>
          <w:lang w:val="en-US"/>
        </w:rPr>
        <w:t xml:space="preserve">The day after any day on which the employee is absent for a pregnancy related illness in the four weeks before the </w:t>
      </w:r>
      <w:r w:rsidR="00693ED9" w:rsidRPr="002B1CF1">
        <w:rPr>
          <w:rFonts w:eastAsia="Times New Roman" w:cstheme="minorHAnsi"/>
          <w:lang w:val="en-US"/>
        </w:rPr>
        <w:t>EWC.</w:t>
      </w:r>
    </w:p>
    <w:p w14:paraId="014D7309" w14:textId="77777777" w:rsidR="00693ED9" w:rsidRDefault="00693ED9" w:rsidP="00DB0B59">
      <w:pPr>
        <w:shd w:val="clear" w:color="auto" w:fill="FFFFFF"/>
        <w:spacing w:before="60" w:after="60" w:line="240" w:lineRule="auto"/>
        <w:jc w:val="both"/>
        <w:textAlignment w:val="baseline"/>
        <w:rPr>
          <w:rFonts w:eastAsia="Times New Roman" w:cstheme="minorHAnsi"/>
          <w:lang w:val="en-US"/>
        </w:rPr>
      </w:pPr>
    </w:p>
    <w:p w14:paraId="03A8B61F" w14:textId="58CAA7C8" w:rsidR="00587EB1" w:rsidRPr="00E4552A" w:rsidRDefault="0089102C" w:rsidP="00E4552A">
      <w:pPr>
        <w:pStyle w:val="Heading3"/>
        <w:rPr>
          <w:rFonts w:asciiTheme="majorHAnsi" w:hAnsiTheme="majorHAnsi"/>
          <w:b/>
          <w:bCs/>
          <w:sz w:val="24"/>
          <w:szCs w:val="22"/>
          <w:lang w:val="en-US"/>
        </w:rPr>
      </w:pPr>
      <w:bookmarkStart w:id="40" w:name="_Toc70413411"/>
      <w:r w:rsidRPr="00E4552A">
        <w:rPr>
          <w:rFonts w:asciiTheme="majorHAnsi" w:hAnsiTheme="majorHAnsi"/>
          <w:b/>
          <w:bCs/>
          <w:sz w:val="24"/>
          <w:szCs w:val="22"/>
          <w:lang w:val="en-US"/>
        </w:rPr>
        <w:t xml:space="preserve">11. </w:t>
      </w:r>
      <w:r w:rsidR="00587EB1" w:rsidRPr="00E4552A">
        <w:rPr>
          <w:rFonts w:asciiTheme="majorHAnsi" w:hAnsiTheme="majorHAnsi"/>
          <w:b/>
          <w:bCs/>
          <w:sz w:val="24"/>
          <w:szCs w:val="22"/>
          <w:lang w:val="en-US"/>
        </w:rPr>
        <w:t>Applying for Maternity Leave</w:t>
      </w:r>
      <w:bookmarkEnd w:id="40"/>
      <w:r w:rsidR="00587EB1" w:rsidRPr="00E4552A">
        <w:rPr>
          <w:rFonts w:asciiTheme="majorHAnsi" w:hAnsiTheme="majorHAnsi"/>
          <w:b/>
          <w:bCs/>
          <w:sz w:val="24"/>
          <w:szCs w:val="22"/>
          <w:lang w:val="en-US"/>
        </w:rPr>
        <w:t xml:space="preserve"> </w:t>
      </w:r>
    </w:p>
    <w:p w14:paraId="38DFBEEA" w14:textId="77777777" w:rsidR="00AE5F9E" w:rsidRPr="002B1CF1" w:rsidRDefault="00AE5F9E" w:rsidP="00DB0B59">
      <w:pPr>
        <w:shd w:val="clear" w:color="auto" w:fill="FFFFFF"/>
        <w:spacing w:before="60" w:after="60" w:line="240" w:lineRule="auto"/>
        <w:jc w:val="both"/>
        <w:textAlignment w:val="baseline"/>
        <w:rPr>
          <w:rFonts w:eastAsia="Times New Roman" w:cstheme="minorHAnsi"/>
          <w:lang w:val="en-US"/>
        </w:rPr>
      </w:pPr>
    </w:p>
    <w:p w14:paraId="7AABE681" w14:textId="4122F2F8" w:rsidR="00587EB1" w:rsidRPr="002B1CF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It is the employee's responsibility to complete</w:t>
      </w:r>
      <w:r w:rsidR="00693ED9">
        <w:rPr>
          <w:rFonts w:eastAsia="Times New Roman" w:cstheme="minorHAnsi"/>
          <w:lang w:val="en-US"/>
        </w:rPr>
        <w:t xml:space="preserve"> the</w:t>
      </w:r>
      <w:r w:rsidRPr="002B1CF1">
        <w:rPr>
          <w:rFonts w:eastAsia="Times New Roman" w:cstheme="minorHAnsi"/>
          <w:lang w:val="en-US"/>
        </w:rPr>
        <w:t xml:space="preserve"> </w:t>
      </w:r>
      <w:r w:rsidR="00693ED9" w:rsidRPr="00693ED9">
        <w:rPr>
          <w:rFonts w:eastAsia="Times New Roman" w:cstheme="minorHAnsi"/>
          <w:i/>
          <w:iCs/>
          <w:lang w:val="en-US"/>
        </w:rPr>
        <w:t>Application for Maternity Leave Form</w:t>
      </w:r>
      <w:r w:rsidR="00AE5F9E" w:rsidRPr="00693ED9">
        <w:rPr>
          <w:rFonts w:eastAsia="Times New Roman" w:cstheme="minorHAnsi"/>
          <w:lang w:val="en-US"/>
        </w:rPr>
        <w:t xml:space="preserve"> (See Appendix A)</w:t>
      </w:r>
      <w:r w:rsidRPr="00693ED9">
        <w:rPr>
          <w:rFonts w:eastAsia="Times New Roman" w:cstheme="minorHAnsi"/>
          <w:lang w:val="en-US"/>
        </w:rPr>
        <w:t>:</w:t>
      </w:r>
    </w:p>
    <w:p w14:paraId="2FB6D85A" w14:textId="673F11AB" w:rsidR="00587EB1" w:rsidRPr="002B1CF1" w:rsidRDefault="00587EB1" w:rsidP="00DB0B59">
      <w:pPr>
        <w:shd w:val="clear" w:color="auto" w:fill="FFFFFF"/>
        <w:spacing w:before="180" w:after="180" w:line="240" w:lineRule="auto"/>
        <w:jc w:val="both"/>
        <w:textAlignment w:val="baseline"/>
        <w:rPr>
          <w:rFonts w:eastAsia="Times New Roman" w:cstheme="minorHAnsi"/>
          <w:lang w:val="en-US"/>
        </w:rPr>
      </w:pPr>
      <w:r w:rsidRPr="002B1CF1">
        <w:rPr>
          <w:rFonts w:eastAsia="Times New Roman" w:cstheme="minorHAnsi"/>
          <w:lang w:val="en-US"/>
        </w:rPr>
        <w:t xml:space="preserve">The </w:t>
      </w:r>
      <w:r w:rsidR="00AE5F9E" w:rsidRPr="002B1CF1">
        <w:rPr>
          <w:rFonts w:eastAsia="Times New Roman" w:cstheme="minorHAnsi"/>
          <w:lang w:val="en-US"/>
        </w:rPr>
        <w:t xml:space="preserve">form </w:t>
      </w:r>
      <w:r w:rsidRPr="002B1CF1">
        <w:rPr>
          <w:rFonts w:eastAsia="Times New Roman" w:cstheme="minorHAnsi"/>
          <w:lang w:val="en-US"/>
        </w:rPr>
        <w:t>must be completed by, at least, the 15th week before the expected week of childbirth (EWC) or as soon as is practicable thereafter confirming:</w:t>
      </w:r>
    </w:p>
    <w:p w14:paraId="1496C758" w14:textId="77777777" w:rsidR="00587EB1" w:rsidRPr="002B1CF1" w:rsidRDefault="00587EB1" w:rsidP="00DB0B59">
      <w:pPr>
        <w:numPr>
          <w:ilvl w:val="2"/>
          <w:numId w:val="6"/>
        </w:numPr>
        <w:shd w:val="clear" w:color="auto" w:fill="FFFFFF"/>
        <w:spacing w:before="60" w:after="60" w:line="240" w:lineRule="auto"/>
        <w:ind w:left="0"/>
        <w:jc w:val="both"/>
        <w:textAlignment w:val="baseline"/>
        <w:rPr>
          <w:rFonts w:eastAsia="Times New Roman" w:cstheme="minorHAnsi"/>
          <w:lang w:val="en-US"/>
        </w:rPr>
      </w:pPr>
      <w:r w:rsidRPr="002B1CF1">
        <w:rPr>
          <w:rFonts w:eastAsia="Times New Roman" w:cstheme="minorHAnsi"/>
          <w:lang w:val="en-US"/>
        </w:rPr>
        <w:t>that she is pregnant</w:t>
      </w:r>
    </w:p>
    <w:p w14:paraId="776A3BDB" w14:textId="77777777" w:rsidR="00587EB1" w:rsidRPr="002B1CF1" w:rsidRDefault="00587EB1" w:rsidP="00DB0B59">
      <w:pPr>
        <w:numPr>
          <w:ilvl w:val="2"/>
          <w:numId w:val="6"/>
        </w:numPr>
        <w:shd w:val="clear" w:color="auto" w:fill="FFFFFF"/>
        <w:spacing w:before="60" w:after="60" w:line="240" w:lineRule="auto"/>
        <w:ind w:left="0"/>
        <w:jc w:val="both"/>
        <w:textAlignment w:val="baseline"/>
        <w:rPr>
          <w:rFonts w:eastAsia="Times New Roman" w:cstheme="minorHAnsi"/>
          <w:lang w:val="en-US"/>
        </w:rPr>
      </w:pPr>
      <w:r w:rsidRPr="002B1CF1">
        <w:rPr>
          <w:rFonts w:eastAsia="Times New Roman" w:cstheme="minorHAnsi"/>
          <w:lang w:val="en-US"/>
        </w:rPr>
        <w:t>her EWC</w:t>
      </w:r>
    </w:p>
    <w:p w14:paraId="418725F0" w14:textId="2124BC87" w:rsidR="00587EB1" w:rsidRDefault="00587EB1" w:rsidP="00DB0B59">
      <w:pPr>
        <w:numPr>
          <w:ilvl w:val="2"/>
          <w:numId w:val="6"/>
        </w:numPr>
        <w:shd w:val="clear" w:color="auto" w:fill="FFFFFF"/>
        <w:spacing w:before="60" w:after="60" w:line="240" w:lineRule="auto"/>
        <w:ind w:left="0"/>
        <w:jc w:val="both"/>
        <w:textAlignment w:val="baseline"/>
        <w:rPr>
          <w:rFonts w:eastAsia="Times New Roman" w:cstheme="minorHAnsi"/>
          <w:lang w:val="en-US"/>
        </w:rPr>
      </w:pPr>
      <w:r w:rsidRPr="002B1CF1">
        <w:rPr>
          <w:rFonts w:eastAsia="Times New Roman" w:cstheme="minorHAnsi"/>
          <w:lang w:val="en-US"/>
        </w:rPr>
        <w:t xml:space="preserve">the date she intends to commence maternity </w:t>
      </w:r>
      <w:r w:rsidR="00693ED9" w:rsidRPr="002B1CF1">
        <w:rPr>
          <w:rFonts w:eastAsia="Times New Roman" w:cstheme="minorHAnsi"/>
          <w:lang w:val="en-US"/>
        </w:rPr>
        <w:t>leave.</w:t>
      </w:r>
    </w:p>
    <w:p w14:paraId="7F2A0667" w14:textId="68270A27" w:rsidR="00693ED9" w:rsidRPr="002B1CF1" w:rsidRDefault="00693ED9" w:rsidP="00DB0B59">
      <w:pPr>
        <w:numPr>
          <w:ilvl w:val="2"/>
          <w:numId w:val="6"/>
        </w:numPr>
        <w:shd w:val="clear" w:color="auto" w:fill="FFFFFF"/>
        <w:spacing w:before="60" w:after="60" w:line="240" w:lineRule="auto"/>
        <w:ind w:left="0"/>
        <w:jc w:val="both"/>
        <w:textAlignment w:val="baseline"/>
        <w:rPr>
          <w:rFonts w:eastAsia="Times New Roman" w:cstheme="minorHAnsi"/>
          <w:lang w:val="en-US"/>
        </w:rPr>
      </w:pPr>
      <w:r>
        <w:rPr>
          <w:rFonts w:eastAsia="Times New Roman" w:cstheme="minorHAnsi"/>
          <w:lang w:val="en-US"/>
        </w:rPr>
        <w:t>Details of any previous service with an HSC/Federation employer to be considered</w:t>
      </w:r>
      <w:r w:rsidR="008048CC">
        <w:rPr>
          <w:rFonts w:eastAsia="Times New Roman" w:cstheme="minorHAnsi"/>
          <w:lang w:val="en-US"/>
        </w:rPr>
        <w:t xml:space="preserve"> by HR</w:t>
      </w:r>
      <w:r>
        <w:rPr>
          <w:rFonts w:eastAsia="Times New Roman" w:cstheme="minorHAnsi"/>
          <w:lang w:val="en-US"/>
        </w:rPr>
        <w:t xml:space="preserve"> to assess eligibility for Occupational Maternity Pay.</w:t>
      </w:r>
    </w:p>
    <w:p w14:paraId="1EB118B6" w14:textId="77777777" w:rsidR="00AE5F9E" w:rsidRPr="002B1CF1" w:rsidRDefault="00AE5F9E" w:rsidP="00DB0B59">
      <w:pPr>
        <w:shd w:val="clear" w:color="auto" w:fill="FFFFFF"/>
        <w:spacing w:before="60" w:after="60" w:line="240" w:lineRule="auto"/>
        <w:jc w:val="both"/>
        <w:textAlignment w:val="baseline"/>
        <w:rPr>
          <w:rFonts w:eastAsia="Times New Roman" w:cstheme="minorHAnsi"/>
          <w:lang w:val="en-US"/>
        </w:rPr>
      </w:pPr>
    </w:p>
    <w:p w14:paraId="0B0DC501" w14:textId="77777777" w:rsidR="00587EB1" w:rsidRPr="002B1CF1" w:rsidRDefault="00587EB1" w:rsidP="00DB0B59">
      <w:pPr>
        <w:shd w:val="clear" w:color="auto" w:fill="FFFFFF"/>
        <w:spacing w:before="60" w:after="60" w:line="240" w:lineRule="auto"/>
        <w:jc w:val="both"/>
        <w:textAlignment w:val="baseline"/>
        <w:rPr>
          <w:rFonts w:eastAsia="Times New Roman" w:cstheme="minorHAnsi"/>
          <w:b/>
          <w:bCs/>
          <w:lang w:val="en-US"/>
        </w:rPr>
      </w:pPr>
      <w:r w:rsidRPr="002B1CF1">
        <w:rPr>
          <w:rFonts w:eastAsia="Times New Roman" w:cstheme="minorHAnsi"/>
          <w:b/>
          <w:bCs/>
          <w:lang w:val="en-US"/>
        </w:rPr>
        <w:t>Providing medical confirmation of maternity dates MAT B1</w:t>
      </w:r>
    </w:p>
    <w:p w14:paraId="2A4B6466" w14:textId="0B761FF4" w:rsidR="00587EB1" w:rsidRDefault="00587EB1" w:rsidP="00DB0B59">
      <w:pPr>
        <w:spacing w:before="180" w:after="180" w:line="240" w:lineRule="auto"/>
        <w:jc w:val="both"/>
        <w:textAlignment w:val="baseline"/>
        <w:rPr>
          <w:rFonts w:eastAsia="Times New Roman" w:cstheme="minorHAnsi"/>
          <w:lang w:val="en-US"/>
        </w:rPr>
      </w:pPr>
      <w:r w:rsidRPr="002B1CF1">
        <w:rPr>
          <w:rFonts w:eastAsia="Times New Roman" w:cstheme="minorHAnsi"/>
          <w:lang w:val="en-US"/>
        </w:rPr>
        <w:t>When the employee is approximately 20 weeks pregnant, she will receive a MAT B1 form from her midwife/GP, formally confirming her EWC which she must pass to her line manager for submission to HR</w:t>
      </w:r>
      <w:r w:rsidR="00AE5F9E" w:rsidRPr="002B1CF1">
        <w:rPr>
          <w:rFonts w:eastAsia="Times New Roman" w:cstheme="minorHAnsi"/>
          <w:lang w:val="en-US"/>
        </w:rPr>
        <w:t>/payroll</w:t>
      </w:r>
      <w:r w:rsidRPr="002B1CF1">
        <w:rPr>
          <w:rFonts w:eastAsia="Times New Roman" w:cstheme="minorHAnsi"/>
          <w:lang w:val="en-US"/>
        </w:rPr>
        <w:t>.</w:t>
      </w:r>
    </w:p>
    <w:p w14:paraId="4DB47F40" w14:textId="77777777" w:rsidR="007911C5" w:rsidRPr="002B1CF1" w:rsidRDefault="007911C5" w:rsidP="00DB0B59">
      <w:pPr>
        <w:spacing w:before="180" w:after="180" w:line="240" w:lineRule="auto"/>
        <w:jc w:val="both"/>
        <w:textAlignment w:val="baseline"/>
        <w:rPr>
          <w:rFonts w:eastAsia="Times New Roman" w:cstheme="minorHAnsi"/>
          <w:lang w:val="en-US"/>
        </w:rPr>
      </w:pPr>
    </w:p>
    <w:p w14:paraId="295756E7" w14:textId="77777777" w:rsidR="00587EB1" w:rsidRPr="002B1CF1" w:rsidRDefault="00587EB1" w:rsidP="00DB0B59">
      <w:pPr>
        <w:shd w:val="clear" w:color="auto" w:fill="FFFFFF"/>
        <w:spacing w:before="60" w:after="60" w:line="240" w:lineRule="auto"/>
        <w:jc w:val="both"/>
        <w:textAlignment w:val="baseline"/>
        <w:rPr>
          <w:rFonts w:eastAsia="Times New Roman" w:cstheme="minorHAnsi"/>
          <w:b/>
          <w:bCs/>
          <w:lang w:val="en-US"/>
        </w:rPr>
      </w:pPr>
      <w:r w:rsidRPr="002B1CF1">
        <w:rPr>
          <w:rFonts w:eastAsia="Times New Roman" w:cstheme="minorHAnsi"/>
          <w:b/>
          <w:bCs/>
          <w:lang w:val="en-US"/>
        </w:rPr>
        <w:lastRenderedPageBreak/>
        <w:t>Confirming the details of maternity leave</w:t>
      </w:r>
    </w:p>
    <w:p w14:paraId="16AD9817" w14:textId="7648B9DA" w:rsidR="00587EB1" w:rsidRPr="002B1CF1" w:rsidRDefault="00587EB1" w:rsidP="00DB0B59">
      <w:pPr>
        <w:shd w:val="clear" w:color="auto" w:fill="FFFFFF"/>
        <w:spacing w:before="180" w:after="180" w:line="240" w:lineRule="auto"/>
        <w:jc w:val="both"/>
        <w:textAlignment w:val="baseline"/>
        <w:rPr>
          <w:rFonts w:eastAsia="Times New Roman" w:cstheme="minorHAnsi"/>
          <w:lang w:val="en-US"/>
        </w:rPr>
      </w:pPr>
      <w:r w:rsidRPr="002B1CF1">
        <w:rPr>
          <w:rFonts w:eastAsia="Times New Roman" w:cstheme="minorHAnsi"/>
          <w:lang w:val="en-US"/>
        </w:rPr>
        <w:t xml:space="preserve">On receipt of the </w:t>
      </w:r>
      <w:r w:rsidR="00AE5F9E" w:rsidRPr="002B1CF1">
        <w:rPr>
          <w:rFonts w:eastAsia="Times New Roman" w:cstheme="minorHAnsi"/>
          <w:lang w:val="en-US"/>
        </w:rPr>
        <w:t>above</w:t>
      </w:r>
      <w:r w:rsidRPr="002B1CF1">
        <w:rPr>
          <w:rFonts w:eastAsia="Times New Roman" w:cstheme="minorHAnsi"/>
          <w:lang w:val="en-US"/>
        </w:rPr>
        <w:t xml:space="preserve"> forms HR will write to the employee, confirming details, including</w:t>
      </w:r>
      <w:r w:rsidR="00AE5F9E" w:rsidRPr="002B1CF1">
        <w:rPr>
          <w:rFonts w:eastAsia="Times New Roman" w:cstheme="minorHAnsi"/>
          <w:lang w:val="en-US"/>
        </w:rPr>
        <w:t xml:space="preserve"> maternity pay, </w:t>
      </w:r>
      <w:r w:rsidRPr="002B1CF1">
        <w:rPr>
          <w:rFonts w:eastAsia="Times New Roman" w:cstheme="minorHAnsi"/>
          <w:lang w:val="en-US"/>
        </w:rPr>
        <w:t>the date when her maternity leave will end. This will be sent within 28 days of receiving the forms. HR will confirm the date the employee is</w:t>
      </w:r>
      <w:r w:rsidR="00693ED9">
        <w:rPr>
          <w:rFonts w:eastAsia="Times New Roman" w:cstheme="minorHAnsi"/>
          <w:lang w:val="en-US"/>
        </w:rPr>
        <w:t xml:space="preserve"> </w:t>
      </w:r>
      <w:r w:rsidRPr="002B1CF1">
        <w:rPr>
          <w:rFonts w:eastAsia="Times New Roman" w:cstheme="minorHAnsi"/>
          <w:lang w:val="en-US"/>
        </w:rPr>
        <w:t xml:space="preserve">expected to return to work if she takes her full </w:t>
      </w:r>
      <w:r w:rsidR="008048CC" w:rsidRPr="002B1CF1">
        <w:rPr>
          <w:rFonts w:eastAsia="Times New Roman" w:cstheme="minorHAnsi"/>
          <w:lang w:val="en-US"/>
        </w:rPr>
        <w:t>52-week</w:t>
      </w:r>
      <w:r w:rsidRPr="002B1CF1">
        <w:rPr>
          <w:rFonts w:eastAsia="Times New Roman" w:cstheme="minorHAnsi"/>
          <w:lang w:val="en-US"/>
        </w:rPr>
        <w:t xml:space="preserve"> entitlement to maternity leave.</w:t>
      </w:r>
    </w:p>
    <w:p w14:paraId="1CB0585D" w14:textId="0634919E" w:rsidR="00587EB1" w:rsidRDefault="00587EB1" w:rsidP="00DB0B59">
      <w:pPr>
        <w:shd w:val="clear" w:color="auto" w:fill="FFFFFF"/>
        <w:spacing w:before="60" w:after="60" w:line="240" w:lineRule="auto"/>
        <w:jc w:val="both"/>
        <w:textAlignment w:val="baseline"/>
        <w:rPr>
          <w:rFonts w:eastAsia="Times New Roman" w:cstheme="minorHAnsi"/>
          <w:b/>
          <w:bCs/>
          <w:lang w:val="en-US"/>
        </w:rPr>
      </w:pPr>
      <w:r w:rsidRPr="002B1CF1">
        <w:rPr>
          <w:rFonts w:eastAsia="Times New Roman" w:cstheme="minorHAnsi"/>
          <w:b/>
          <w:bCs/>
          <w:lang w:val="en-US"/>
        </w:rPr>
        <w:t>Changing the start date of maternity leave</w:t>
      </w:r>
    </w:p>
    <w:p w14:paraId="29C30290" w14:textId="77777777" w:rsidR="008048CC" w:rsidRPr="002B1CF1" w:rsidRDefault="008048CC" w:rsidP="00DB0B59">
      <w:pPr>
        <w:shd w:val="clear" w:color="auto" w:fill="FFFFFF"/>
        <w:spacing w:before="60" w:after="60" w:line="240" w:lineRule="auto"/>
        <w:jc w:val="both"/>
        <w:textAlignment w:val="baseline"/>
        <w:rPr>
          <w:rFonts w:eastAsia="Times New Roman" w:cstheme="minorHAnsi"/>
          <w:b/>
          <w:bCs/>
          <w:lang w:val="en-US"/>
        </w:rPr>
      </w:pPr>
    </w:p>
    <w:p w14:paraId="4FD05C42" w14:textId="171AF1D5" w:rsidR="008048CC" w:rsidRPr="002B1CF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An employee may bring forward, or postpone, her maternity leave start date providing she does so in writing, giving at least 28 days' notice of the new date or as soon as is reasonably practicable. Notification should be sent to her </w:t>
      </w:r>
      <w:r w:rsidR="008048CC">
        <w:rPr>
          <w:rFonts w:eastAsia="Times New Roman" w:cstheme="minorHAnsi"/>
          <w:lang w:val="en-US"/>
        </w:rPr>
        <w:t xml:space="preserve">line </w:t>
      </w:r>
      <w:r w:rsidRPr="002B1CF1">
        <w:rPr>
          <w:rFonts w:eastAsia="Times New Roman" w:cstheme="minorHAnsi"/>
          <w:lang w:val="en-US"/>
        </w:rPr>
        <w:t>manager, copied to HR.</w:t>
      </w:r>
    </w:p>
    <w:p w14:paraId="4962CF3E" w14:textId="3A3C8FEB" w:rsidR="0021203E" w:rsidRDefault="00587EB1" w:rsidP="0021203E">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If the baby is born before the intended start of maternity leave, HR should be advised in writing of the baby's date of birth. This should be done, as soon as reasonably practicable, by the employee or by the employee’s line manager on her behalf. Arrangements will then be made for maternity leave and pay to start from the day after the birth.</w:t>
      </w:r>
      <w:bookmarkStart w:id="41" w:name="_Toc64370716"/>
    </w:p>
    <w:p w14:paraId="4069FC7E" w14:textId="77777777" w:rsidR="00F84609" w:rsidRDefault="00F84609" w:rsidP="0021203E">
      <w:pPr>
        <w:shd w:val="clear" w:color="auto" w:fill="FFFFFF"/>
        <w:spacing w:before="60" w:after="60" w:line="240" w:lineRule="auto"/>
        <w:jc w:val="both"/>
        <w:textAlignment w:val="baseline"/>
        <w:rPr>
          <w:rFonts w:eastAsia="Times New Roman" w:cstheme="minorHAnsi"/>
          <w:lang w:val="en-US"/>
        </w:rPr>
      </w:pPr>
    </w:p>
    <w:p w14:paraId="35563E69" w14:textId="40A65DA1" w:rsidR="005B2B89" w:rsidRPr="00E4552A" w:rsidRDefault="008048CC" w:rsidP="00E4552A">
      <w:pPr>
        <w:pStyle w:val="Heading3"/>
        <w:rPr>
          <w:rFonts w:asciiTheme="majorHAnsi" w:hAnsiTheme="majorHAnsi"/>
          <w:b/>
          <w:bCs/>
          <w:sz w:val="24"/>
          <w:szCs w:val="22"/>
          <w:lang w:val="en-US"/>
        </w:rPr>
      </w:pPr>
      <w:bookmarkStart w:id="42" w:name="_Toc70413412"/>
      <w:r w:rsidRPr="00E4552A">
        <w:rPr>
          <w:rFonts w:asciiTheme="majorHAnsi" w:hAnsiTheme="majorHAnsi"/>
          <w:b/>
          <w:bCs/>
          <w:sz w:val="24"/>
          <w:szCs w:val="22"/>
          <w:lang w:val="en-US"/>
        </w:rPr>
        <w:t xml:space="preserve">12. </w:t>
      </w:r>
      <w:r w:rsidR="005B2B89" w:rsidRPr="00E4552A">
        <w:rPr>
          <w:rFonts w:asciiTheme="majorHAnsi" w:hAnsiTheme="majorHAnsi"/>
          <w:b/>
          <w:bCs/>
          <w:sz w:val="24"/>
          <w:szCs w:val="22"/>
          <w:lang w:val="en-US"/>
        </w:rPr>
        <w:t>Health and safety</w:t>
      </w:r>
      <w:bookmarkEnd w:id="41"/>
      <w:bookmarkEnd w:id="42"/>
    </w:p>
    <w:p w14:paraId="48A51790" w14:textId="77777777" w:rsidR="005B2B89" w:rsidRDefault="005B2B89"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The Federation is committed to ensuring the health, safety and welfare of all employees which includes pregnant and breastfeeding employees as covered by the Management of Health and Safety at Work Regulations (Northern Ireland) 2000.</w:t>
      </w:r>
    </w:p>
    <w:p w14:paraId="0085CBDA" w14:textId="77777777" w:rsidR="005B2B89" w:rsidRPr="002B1CF1" w:rsidRDefault="005B2B89" w:rsidP="00DB0B59">
      <w:pPr>
        <w:shd w:val="clear" w:color="auto" w:fill="FFFFFF"/>
        <w:spacing w:before="60" w:after="60" w:line="240" w:lineRule="auto"/>
        <w:jc w:val="both"/>
        <w:rPr>
          <w:rFonts w:eastAsia="Times New Roman" w:cstheme="minorHAnsi"/>
          <w:lang w:val="en-US"/>
        </w:rPr>
      </w:pPr>
    </w:p>
    <w:p w14:paraId="27EA2A30" w14:textId="01308DB2" w:rsidR="005B2B89" w:rsidRPr="00D26878" w:rsidRDefault="005B2B89"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As part of the Federation's duty of care to pregnant and breastfeeding employees, a risk assessment will be carried out when an employee advises her manager of her pregnancy. A second risk assessment must be carried out after maternity leave, when the employee returns to work.</w:t>
      </w:r>
      <w:r w:rsidR="001F3D12">
        <w:rPr>
          <w:rFonts w:eastAsia="Times New Roman" w:cstheme="minorHAnsi"/>
          <w:lang w:val="en-US"/>
        </w:rPr>
        <w:t xml:space="preserve">  Please note risk assessments should be carried out by the most appropriate manager who is familiar with the workplace, this maybe the Federation/FSU Lead or Line manager or a Practice based manager.  </w:t>
      </w:r>
      <w:r w:rsidR="001F3D12" w:rsidRPr="00D26878">
        <w:rPr>
          <w:rFonts w:eastAsia="Times New Roman" w:cstheme="minorHAnsi"/>
          <w:lang w:val="en-US"/>
        </w:rPr>
        <w:t xml:space="preserve">The Federation /FSU Lead/Line Manager will liaise with the Practice based manager to ensure the risk assessment has been completed and any issues arising are communicated </w:t>
      </w:r>
      <w:r w:rsidR="00183034" w:rsidRPr="00D26878">
        <w:rPr>
          <w:rFonts w:eastAsia="Times New Roman" w:cstheme="minorHAnsi"/>
          <w:lang w:val="en-US"/>
        </w:rPr>
        <w:t xml:space="preserve">to the Federation/FSU </w:t>
      </w:r>
      <w:r w:rsidR="001F3D12" w:rsidRPr="00D26878">
        <w:rPr>
          <w:rFonts w:eastAsia="Times New Roman" w:cstheme="minorHAnsi"/>
          <w:lang w:val="en-US"/>
        </w:rPr>
        <w:t>in a timely way.</w:t>
      </w:r>
    </w:p>
    <w:p w14:paraId="5D612B8F" w14:textId="465215F4" w:rsidR="005B2B89" w:rsidRPr="002B1CF1" w:rsidRDefault="00693ED9" w:rsidP="00DB0B59">
      <w:pPr>
        <w:shd w:val="clear" w:color="auto" w:fill="FFFFFF"/>
        <w:spacing w:before="180" w:after="180" w:line="240" w:lineRule="auto"/>
        <w:jc w:val="both"/>
        <w:textAlignment w:val="baseline"/>
        <w:rPr>
          <w:rFonts w:eastAsia="Times New Roman" w:cstheme="minorHAnsi"/>
          <w:lang w:val="en-US"/>
        </w:rPr>
      </w:pPr>
      <w:r w:rsidRPr="00693ED9">
        <w:rPr>
          <w:rFonts w:eastAsia="Times New Roman" w:cstheme="minorHAnsi"/>
          <w:i/>
          <w:iCs/>
          <w:lang w:val="en-US"/>
        </w:rPr>
        <w:t>The Risk Assessment Form</w:t>
      </w:r>
      <w:r w:rsidRPr="002B1CF1">
        <w:rPr>
          <w:rFonts w:eastAsia="Times New Roman" w:cstheme="minorHAnsi"/>
          <w:lang w:val="en-US"/>
        </w:rPr>
        <w:t xml:space="preserve"> </w:t>
      </w:r>
      <w:r w:rsidRPr="00693ED9">
        <w:rPr>
          <w:rFonts w:eastAsia="Times New Roman" w:cstheme="minorHAnsi"/>
          <w:lang w:val="en-US"/>
        </w:rPr>
        <w:t>(see Appendix B)</w:t>
      </w:r>
      <w:r w:rsidRPr="002B1CF1">
        <w:rPr>
          <w:rFonts w:eastAsia="Times New Roman" w:cstheme="minorHAnsi"/>
          <w:lang w:val="en-US"/>
        </w:rPr>
        <w:t xml:space="preserve"> should be completed with the employee and line manager as soon as possible so that any risks can be identified and addressed.</w:t>
      </w:r>
    </w:p>
    <w:p w14:paraId="4CFE9CA4" w14:textId="2BE913AF" w:rsidR="008048CC" w:rsidRDefault="005B2B89"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 xml:space="preserve">The manager is responsible for assessing any risks and taking appropriate action to resolve any problems. </w:t>
      </w:r>
      <w:r w:rsidR="008048CC">
        <w:rPr>
          <w:rFonts w:eastAsia="Times New Roman" w:cstheme="minorHAnsi"/>
          <w:lang w:val="en-US"/>
        </w:rPr>
        <w:t xml:space="preserve"> The employee also has a responsibility to participate in the risk assessment process and make her line manager aware of any new health, </w:t>
      </w:r>
      <w:proofErr w:type="gramStart"/>
      <w:r w:rsidR="008048CC">
        <w:rPr>
          <w:rFonts w:eastAsia="Times New Roman" w:cstheme="minorHAnsi"/>
          <w:lang w:val="en-US"/>
        </w:rPr>
        <w:t>safety</w:t>
      </w:r>
      <w:proofErr w:type="gramEnd"/>
      <w:r w:rsidR="008048CC">
        <w:rPr>
          <w:rFonts w:eastAsia="Times New Roman" w:cstheme="minorHAnsi"/>
          <w:lang w:val="en-US"/>
        </w:rPr>
        <w:t xml:space="preserve"> or welfare concerns as soon as they arise.</w:t>
      </w:r>
    </w:p>
    <w:p w14:paraId="556E2142" w14:textId="77777777" w:rsidR="008048CC" w:rsidRDefault="008048CC" w:rsidP="00DB0B59">
      <w:pPr>
        <w:shd w:val="clear" w:color="auto" w:fill="FFFFFF"/>
        <w:spacing w:before="60" w:after="60" w:line="240" w:lineRule="auto"/>
        <w:jc w:val="both"/>
        <w:rPr>
          <w:rFonts w:eastAsia="Times New Roman" w:cstheme="minorHAnsi"/>
          <w:lang w:val="en-US"/>
        </w:rPr>
      </w:pPr>
    </w:p>
    <w:p w14:paraId="73D0F429" w14:textId="5ECC0F27" w:rsidR="005B2B89" w:rsidRDefault="005B2B89"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Where a potential risk has been identified, temporary adjustments should be made to the work/working conditions and/or working hours. Managers may want to seek advice from Federation HR in these instances.</w:t>
      </w:r>
    </w:p>
    <w:p w14:paraId="3233BDEF" w14:textId="77777777" w:rsidR="005B2B89" w:rsidRPr="002B1CF1" w:rsidRDefault="005B2B89" w:rsidP="00DB0B59">
      <w:pPr>
        <w:shd w:val="clear" w:color="auto" w:fill="FFFFFF"/>
        <w:spacing w:before="60" w:after="60" w:line="240" w:lineRule="auto"/>
        <w:jc w:val="both"/>
        <w:rPr>
          <w:rFonts w:eastAsia="Times New Roman" w:cstheme="minorHAnsi"/>
          <w:lang w:val="en-US"/>
        </w:rPr>
      </w:pPr>
    </w:p>
    <w:p w14:paraId="060A492D" w14:textId="77777777" w:rsidR="005B2B89" w:rsidRDefault="005B2B89"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Where the risk cannot be reduced to an acceptable level the employee will be offered suitable redeployment on her existing terms and conditions of employment. In exceptional circumstances after all options have been fully considered, there is no suitable redeployment, she will be suspended on full pay for as long as the risk remains. The decision to suspend on these grounds will be taken by a Senior Manager after taking advice from HR and in line with health and safety legislation.</w:t>
      </w:r>
    </w:p>
    <w:p w14:paraId="53A60489" w14:textId="77777777" w:rsidR="005B2B89" w:rsidRPr="002B1CF1" w:rsidRDefault="005B2B89" w:rsidP="00DB0B59">
      <w:pPr>
        <w:shd w:val="clear" w:color="auto" w:fill="FFFFFF"/>
        <w:spacing w:before="60" w:after="60" w:line="240" w:lineRule="auto"/>
        <w:jc w:val="both"/>
        <w:rPr>
          <w:rFonts w:eastAsia="Times New Roman" w:cstheme="minorHAnsi"/>
          <w:lang w:val="en-US"/>
        </w:rPr>
      </w:pPr>
    </w:p>
    <w:p w14:paraId="2308D6A9" w14:textId="77777777" w:rsidR="005B2B89" w:rsidRDefault="005B2B89" w:rsidP="00DB0B59">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lastRenderedPageBreak/>
        <w:t xml:space="preserve">Suspension on maternity grounds will not affect the employee's statutory or contractual employment or her maternity rights. The employee is entitled to her normal salary and contractual benefits during any period of </w:t>
      </w:r>
      <w:proofErr w:type="gramStart"/>
      <w:r w:rsidRPr="002B1CF1">
        <w:rPr>
          <w:rFonts w:eastAsia="Times New Roman" w:cstheme="minorHAnsi"/>
          <w:lang w:val="en-US"/>
        </w:rPr>
        <w:t>suspension, unless</w:t>
      </w:r>
      <w:proofErr w:type="gramEnd"/>
      <w:r w:rsidRPr="002B1CF1">
        <w:rPr>
          <w:rFonts w:eastAsia="Times New Roman" w:cstheme="minorHAnsi"/>
          <w:lang w:val="en-US"/>
        </w:rPr>
        <w:t xml:space="preserve"> she refuses a reasonable offer of suitable alternative employment.</w:t>
      </w:r>
    </w:p>
    <w:p w14:paraId="251FD189" w14:textId="77777777" w:rsidR="005B2B89" w:rsidRPr="002B1CF1" w:rsidRDefault="005B2B89" w:rsidP="00DB0B59">
      <w:pPr>
        <w:shd w:val="clear" w:color="auto" w:fill="FFFFFF"/>
        <w:spacing w:before="60" w:after="60" w:line="240" w:lineRule="auto"/>
        <w:jc w:val="both"/>
        <w:rPr>
          <w:rFonts w:eastAsia="Times New Roman" w:cstheme="minorHAnsi"/>
          <w:lang w:val="en-US"/>
        </w:rPr>
      </w:pPr>
    </w:p>
    <w:p w14:paraId="752CB137" w14:textId="48DEBBEC" w:rsidR="00EB435A" w:rsidRDefault="005B2B89" w:rsidP="0021203E">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If either the employee or her manager has concerns arising from the risk assessment or any other health and safety related matter, they should contact HR.</w:t>
      </w:r>
    </w:p>
    <w:p w14:paraId="23DC333D" w14:textId="77777777" w:rsidR="0021203E" w:rsidRPr="002B1CF1" w:rsidRDefault="0021203E" w:rsidP="0021203E">
      <w:pPr>
        <w:shd w:val="clear" w:color="auto" w:fill="FFFFFF"/>
        <w:spacing w:before="60" w:after="60" w:line="240" w:lineRule="auto"/>
        <w:jc w:val="both"/>
        <w:rPr>
          <w:rFonts w:eastAsia="Times New Roman" w:cstheme="minorHAnsi"/>
          <w:lang w:val="en-US"/>
        </w:rPr>
      </w:pPr>
    </w:p>
    <w:p w14:paraId="1FCF6FC3" w14:textId="4E976F75" w:rsidR="0089102C" w:rsidRPr="00E4552A" w:rsidRDefault="008048CC" w:rsidP="00E4552A">
      <w:pPr>
        <w:pStyle w:val="Heading3"/>
        <w:rPr>
          <w:rFonts w:asciiTheme="majorHAnsi" w:hAnsiTheme="majorHAnsi"/>
          <w:b/>
          <w:bCs/>
          <w:sz w:val="24"/>
          <w:szCs w:val="22"/>
          <w:lang w:val="en-US"/>
        </w:rPr>
      </w:pPr>
      <w:bookmarkStart w:id="43" w:name="kit"/>
      <w:bookmarkStart w:id="44" w:name="_Toc64370722"/>
      <w:bookmarkStart w:id="45" w:name="_Toc70413413"/>
      <w:bookmarkEnd w:id="43"/>
      <w:r w:rsidRPr="00E4552A">
        <w:rPr>
          <w:rFonts w:asciiTheme="majorHAnsi" w:hAnsiTheme="majorHAnsi"/>
          <w:b/>
          <w:bCs/>
          <w:sz w:val="24"/>
          <w:szCs w:val="22"/>
          <w:lang w:val="en-US"/>
        </w:rPr>
        <w:t>13</w:t>
      </w:r>
      <w:r w:rsidR="00587EB1" w:rsidRPr="00E4552A">
        <w:rPr>
          <w:rFonts w:asciiTheme="majorHAnsi" w:hAnsiTheme="majorHAnsi"/>
          <w:b/>
          <w:bCs/>
          <w:sz w:val="24"/>
          <w:szCs w:val="22"/>
          <w:lang w:val="en-US"/>
        </w:rPr>
        <w:t>. Keeping in Touch during maternity leave - including KIT days</w:t>
      </w:r>
      <w:bookmarkEnd w:id="44"/>
      <w:bookmarkEnd w:id="45"/>
    </w:p>
    <w:p w14:paraId="032C4EFB" w14:textId="755876A3"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The employee and her manager are encouraged to maintain reasonable contact during maternity leave to make the return to work easier. It is recommended that the frequency and method of contact during maternity leave be discussed in advance of maternity leave starting. Managers must ensure that employees are kept informed about changes at work that will directly affect the individual.</w:t>
      </w:r>
    </w:p>
    <w:p w14:paraId="5DCC5083" w14:textId="77777777" w:rsidR="008048CC" w:rsidRPr="002B1CF1" w:rsidRDefault="008048CC" w:rsidP="00DB0B59">
      <w:pPr>
        <w:shd w:val="clear" w:color="auto" w:fill="FFFFFF"/>
        <w:spacing w:before="60" w:after="60" w:line="240" w:lineRule="auto"/>
        <w:jc w:val="both"/>
        <w:textAlignment w:val="baseline"/>
        <w:rPr>
          <w:rFonts w:eastAsia="Times New Roman" w:cstheme="minorHAnsi"/>
          <w:lang w:val="en-US"/>
        </w:rPr>
      </w:pPr>
    </w:p>
    <w:p w14:paraId="55DE94C0" w14:textId="023990D4"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Shortly before maternity leave begins, a pregnant employee's line manager should discuss a handover and arrangements for keeping in touch during maternity leave.</w:t>
      </w:r>
    </w:p>
    <w:p w14:paraId="7575C352" w14:textId="77777777" w:rsidR="008048CC" w:rsidRPr="002B1CF1" w:rsidRDefault="008048CC" w:rsidP="00DB0B59">
      <w:pPr>
        <w:shd w:val="clear" w:color="auto" w:fill="FFFFFF"/>
        <w:spacing w:before="60" w:after="60" w:line="240" w:lineRule="auto"/>
        <w:jc w:val="both"/>
        <w:textAlignment w:val="baseline"/>
        <w:rPr>
          <w:rFonts w:eastAsia="Times New Roman" w:cstheme="minorHAnsi"/>
          <w:lang w:val="en-US"/>
        </w:rPr>
      </w:pPr>
    </w:p>
    <w:p w14:paraId="56FD71FA" w14:textId="7CFE9F89"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By mutual agreement, an employee may work for up to ten Keeping in Touch (KIT) days during her maternity leave without affecting her right to statutory maternity leave or pay - KIT days can be taken at any time during maternity leave apart from the </w:t>
      </w:r>
      <w:r w:rsidR="008048CC" w:rsidRPr="002B1CF1">
        <w:rPr>
          <w:rFonts w:eastAsia="Times New Roman" w:cstheme="minorHAnsi"/>
          <w:lang w:val="en-US"/>
        </w:rPr>
        <w:t>two-week</w:t>
      </w:r>
      <w:r w:rsidRPr="002B1CF1">
        <w:rPr>
          <w:rFonts w:eastAsia="Times New Roman" w:cstheme="minorHAnsi"/>
          <w:lang w:val="en-US"/>
        </w:rPr>
        <w:t xml:space="preserve"> period immediately following childbirth.</w:t>
      </w:r>
    </w:p>
    <w:p w14:paraId="575B8A5A" w14:textId="77777777" w:rsidR="008048CC" w:rsidRPr="002B1CF1" w:rsidRDefault="008048CC" w:rsidP="00DB0B59">
      <w:pPr>
        <w:shd w:val="clear" w:color="auto" w:fill="FFFFFF"/>
        <w:spacing w:before="60" w:after="60" w:line="240" w:lineRule="auto"/>
        <w:jc w:val="both"/>
        <w:textAlignment w:val="baseline"/>
        <w:rPr>
          <w:rFonts w:eastAsia="Times New Roman" w:cstheme="minorHAnsi"/>
          <w:lang w:val="en-US"/>
        </w:rPr>
      </w:pPr>
    </w:p>
    <w:p w14:paraId="540A67B3" w14:textId="4F350159" w:rsidR="00587EB1" w:rsidRPr="00DC468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If KIT days are used the manager will need to inform Payroll by email confirming the date of the KIT day and the number of hours worked, so that, where necessary, a payment can be made. A 'day', in KIT terms, is defined as anything from attending a </w:t>
      </w:r>
      <w:r w:rsidR="00DC4681" w:rsidRPr="002B1CF1">
        <w:rPr>
          <w:rFonts w:eastAsia="Times New Roman" w:cstheme="minorHAnsi"/>
          <w:lang w:val="en-US"/>
        </w:rPr>
        <w:t>1-hour</w:t>
      </w:r>
      <w:r w:rsidRPr="002B1CF1">
        <w:rPr>
          <w:rFonts w:eastAsia="Times New Roman" w:cstheme="minorHAnsi"/>
          <w:lang w:val="en-US"/>
        </w:rPr>
        <w:t xml:space="preserve"> meeting to a full </w:t>
      </w:r>
      <w:r w:rsidR="00DC4681" w:rsidRPr="002B1CF1">
        <w:rPr>
          <w:rFonts w:eastAsia="Times New Roman" w:cstheme="minorHAnsi"/>
          <w:lang w:val="en-US"/>
        </w:rPr>
        <w:t>7.5-hour</w:t>
      </w:r>
      <w:r w:rsidRPr="002B1CF1">
        <w:rPr>
          <w:rFonts w:eastAsia="Times New Roman" w:cstheme="minorHAnsi"/>
          <w:lang w:val="en-US"/>
        </w:rPr>
        <w:t xml:space="preserve"> day</w:t>
      </w:r>
      <w:r w:rsidRPr="00DC4681">
        <w:rPr>
          <w:rFonts w:eastAsia="Times New Roman" w:cstheme="minorHAnsi"/>
          <w:lang w:val="en-US"/>
        </w:rPr>
        <w:t>. The employee is paid for her Keeping in Touch days, they must not be used to accrue time off in lieu.</w:t>
      </w:r>
    </w:p>
    <w:p w14:paraId="3557C887" w14:textId="77777777" w:rsidR="00DC4681" w:rsidRDefault="00DC4681" w:rsidP="00DB0B59">
      <w:pPr>
        <w:shd w:val="clear" w:color="auto" w:fill="FFFFFF"/>
        <w:spacing w:before="60" w:after="60" w:line="240" w:lineRule="auto"/>
        <w:jc w:val="both"/>
        <w:textAlignment w:val="baseline"/>
        <w:rPr>
          <w:rFonts w:eastAsia="Times New Roman" w:cstheme="minorHAnsi"/>
          <w:lang w:val="en-US"/>
        </w:rPr>
      </w:pPr>
    </w:p>
    <w:p w14:paraId="2E391CBD" w14:textId="03B4BC5D"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Payment for a KIT day will be inclusive of SMP payment for the week. Where payment for the day's work is </w:t>
      </w:r>
      <w:proofErr w:type="gramStart"/>
      <w:r w:rsidRPr="002B1CF1">
        <w:rPr>
          <w:rFonts w:eastAsia="Times New Roman" w:cstheme="minorHAnsi"/>
          <w:lang w:val="en-US"/>
        </w:rPr>
        <w:t>in excess of</w:t>
      </w:r>
      <w:proofErr w:type="gramEnd"/>
      <w:r w:rsidRPr="002B1CF1">
        <w:rPr>
          <w:rFonts w:eastAsia="Times New Roman" w:cstheme="minorHAnsi"/>
          <w:lang w:val="en-US"/>
        </w:rPr>
        <w:t xml:space="preserve"> the weekly SMP payment, the difference will be paid. Where payment for a day's work is less than the weekly SMP payment then the employee will receive the SMP payment only.</w:t>
      </w:r>
    </w:p>
    <w:p w14:paraId="47AADCAE" w14:textId="77777777" w:rsidR="00DC4681" w:rsidRPr="002B1CF1" w:rsidRDefault="00DC4681" w:rsidP="00DB0B59">
      <w:pPr>
        <w:shd w:val="clear" w:color="auto" w:fill="FFFFFF"/>
        <w:spacing w:before="60" w:after="60" w:line="240" w:lineRule="auto"/>
        <w:jc w:val="both"/>
        <w:textAlignment w:val="baseline"/>
        <w:rPr>
          <w:rFonts w:eastAsia="Times New Roman" w:cstheme="minorHAnsi"/>
          <w:lang w:val="en-US"/>
        </w:rPr>
      </w:pPr>
    </w:p>
    <w:p w14:paraId="601048EA" w14:textId="00E0CF17"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The type of work undertaken during KIT days must be agreed between the employee and her manager and might typically include attending a conference, training course, or a meeting. It is not intended that an employee use these days to continue her work during maternity leave or to work from home.</w:t>
      </w:r>
    </w:p>
    <w:p w14:paraId="4B754A98" w14:textId="77777777" w:rsidR="00DC4681" w:rsidRPr="002B1CF1" w:rsidRDefault="00DC4681" w:rsidP="00DB0B59">
      <w:pPr>
        <w:shd w:val="clear" w:color="auto" w:fill="FFFFFF"/>
        <w:spacing w:before="60" w:after="60" w:line="240" w:lineRule="auto"/>
        <w:jc w:val="both"/>
        <w:textAlignment w:val="baseline"/>
        <w:rPr>
          <w:rFonts w:eastAsia="Times New Roman" w:cstheme="minorHAnsi"/>
          <w:lang w:val="en-US"/>
        </w:rPr>
      </w:pPr>
    </w:p>
    <w:p w14:paraId="6BCA1312" w14:textId="1DF5CDD7"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The employer is not obliged to offer KIT days; </w:t>
      </w:r>
      <w:r w:rsidR="00B124A6" w:rsidRPr="002B1CF1">
        <w:rPr>
          <w:rFonts w:eastAsia="Times New Roman" w:cstheme="minorHAnsi"/>
          <w:lang w:val="en-US"/>
        </w:rPr>
        <w:t>similarly,</w:t>
      </w:r>
      <w:r w:rsidRPr="002B1CF1">
        <w:rPr>
          <w:rFonts w:eastAsia="Times New Roman" w:cstheme="minorHAnsi"/>
          <w:lang w:val="en-US"/>
        </w:rPr>
        <w:t xml:space="preserve"> the employee is not obliged to work any that are offered.</w:t>
      </w:r>
    </w:p>
    <w:p w14:paraId="5B4EF6AA" w14:textId="26119931" w:rsidR="00414453" w:rsidRDefault="00414453" w:rsidP="00414453">
      <w:pPr>
        <w:rPr>
          <w:lang w:val="en-US"/>
        </w:rPr>
      </w:pPr>
    </w:p>
    <w:p w14:paraId="0C2EB376" w14:textId="77777777" w:rsidR="00F84609" w:rsidRPr="00414453" w:rsidRDefault="00F84609" w:rsidP="00414453">
      <w:pPr>
        <w:rPr>
          <w:lang w:val="en-US"/>
        </w:rPr>
      </w:pPr>
    </w:p>
    <w:p w14:paraId="2634C9AC" w14:textId="52298F4B" w:rsidR="0089102C" w:rsidRPr="00E4552A" w:rsidRDefault="00DC4681" w:rsidP="00E4552A">
      <w:pPr>
        <w:pStyle w:val="Heading3"/>
        <w:rPr>
          <w:rFonts w:asciiTheme="majorHAnsi" w:hAnsiTheme="majorHAnsi"/>
          <w:b/>
          <w:bCs/>
          <w:sz w:val="24"/>
          <w:lang w:val="en-US"/>
        </w:rPr>
      </w:pPr>
      <w:bookmarkStart w:id="46" w:name="return-to-work"/>
      <w:bookmarkStart w:id="47" w:name="_Toc64370723"/>
      <w:bookmarkStart w:id="48" w:name="_Toc70413414"/>
      <w:bookmarkEnd w:id="46"/>
      <w:r w:rsidRPr="00E4552A">
        <w:rPr>
          <w:rFonts w:asciiTheme="majorHAnsi" w:hAnsiTheme="majorHAnsi"/>
          <w:b/>
          <w:bCs/>
          <w:sz w:val="24"/>
          <w:lang w:val="en-US"/>
        </w:rPr>
        <w:t>14</w:t>
      </w:r>
      <w:r w:rsidR="00587EB1" w:rsidRPr="00E4552A">
        <w:rPr>
          <w:rFonts w:asciiTheme="majorHAnsi" w:hAnsiTheme="majorHAnsi"/>
          <w:b/>
          <w:bCs/>
          <w:sz w:val="24"/>
          <w:lang w:val="en-US"/>
        </w:rPr>
        <w:t xml:space="preserve">. </w:t>
      </w:r>
      <w:bookmarkStart w:id="49" w:name="_Hlk64450963"/>
      <w:r w:rsidR="00587EB1" w:rsidRPr="00E4552A">
        <w:rPr>
          <w:rFonts w:asciiTheme="majorHAnsi" w:hAnsiTheme="majorHAnsi"/>
          <w:b/>
          <w:bCs/>
          <w:sz w:val="24"/>
          <w:lang w:val="en-US"/>
        </w:rPr>
        <w:t>Preparing for a return to work</w:t>
      </w:r>
      <w:bookmarkEnd w:id="47"/>
      <w:bookmarkEnd w:id="48"/>
      <w:bookmarkEnd w:id="49"/>
    </w:p>
    <w:p w14:paraId="3F21CC00" w14:textId="1A2AD70B" w:rsidR="00587EB1" w:rsidRDefault="00587EB1" w:rsidP="00DB0B59">
      <w:pPr>
        <w:shd w:val="clear" w:color="auto" w:fill="FFFFFF"/>
        <w:spacing w:before="60" w:after="60" w:line="240" w:lineRule="auto"/>
        <w:jc w:val="both"/>
        <w:textAlignment w:val="baseline"/>
        <w:rPr>
          <w:rFonts w:eastAsia="Times New Roman" w:cstheme="minorHAnsi"/>
          <w:b/>
          <w:bCs/>
          <w:lang w:val="en-US"/>
        </w:rPr>
      </w:pPr>
      <w:r w:rsidRPr="002B1CF1">
        <w:rPr>
          <w:rFonts w:eastAsia="Times New Roman" w:cstheme="minorHAnsi"/>
          <w:b/>
          <w:bCs/>
          <w:lang w:val="en-US"/>
        </w:rPr>
        <w:t xml:space="preserve">Notification requirements for ending maternity </w:t>
      </w:r>
      <w:r w:rsidR="00DC4681" w:rsidRPr="002B1CF1">
        <w:rPr>
          <w:rFonts w:eastAsia="Times New Roman" w:cstheme="minorHAnsi"/>
          <w:b/>
          <w:bCs/>
          <w:lang w:val="en-US"/>
        </w:rPr>
        <w:t>leave.</w:t>
      </w:r>
    </w:p>
    <w:p w14:paraId="78886F26" w14:textId="251D00D0" w:rsidR="002E3BDC" w:rsidRDefault="002E3BDC" w:rsidP="00DB0B59">
      <w:pPr>
        <w:shd w:val="clear" w:color="auto" w:fill="FFFFFF"/>
        <w:spacing w:before="60" w:after="60" w:line="240" w:lineRule="auto"/>
        <w:jc w:val="both"/>
        <w:textAlignment w:val="baseline"/>
        <w:rPr>
          <w:rFonts w:eastAsia="Times New Roman" w:cstheme="minorHAnsi"/>
          <w:b/>
          <w:bCs/>
          <w:lang w:val="en-US"/>
        </w:rPr>
      </w:pPr>
    </w:p>
    <w:p w14:paraId="64B4F6B7" w14:textId="3FF58A79" w:rsidR="002E3BDC" w:rsidRPr="002B1CF1" w:rsidRDefault="002E3BDC" w:rsidP="00DB0B59">
      <w:pPr>
        <w:shd w:val="clear" w:color="auto" w:fill="FFFFFF"/>
        <w:spacing w:before="60" w:after="60" w:line="240" w:lineRule="auto"/>
        <w:jc w:val="both"/>
        <w:textAlignment w:val="baseline"/>
        <w:rPr>
          <w:rFonts w:eastAsia="Times New Roman" w:cstheme="minorHAnsi"/>
          <w:lang w:val="en-US"/>
        </w:rPr>
      </w:pPr>
      <w:r w:rsidRPr="002E3BDC">
        <w:rPr>
          <w:rFonts w:eastAsia="Times New Roman" w:cstheme="minorHAnsi"/>
          <w:lang w:val="en-US"/>
        </w:rPr>
        <w:t>An employee has the right to return to her job</w:t>
      </w:r>
      <w:r>
        <w:rPr>
          <w:rFonts w:eastAsia="Times New Roman" w:cstheme="minorHAnsi"/>
          <w:lang w:val="en-US"/>
        </w:rPr>
        <w:t xml:space="preserve"> following maternity leave</w:t>
      </w:r>
      <w:r w:rsidRPr="002E3BDC">
        <w:rPr>
          <w:rFonts w:eastAsia="Times New Roman" w:cstheme="minorHAnsi"/>
          <w:lang w:val="en-US"/>
        </w:rPr>
        <w:t xml:space="preserve"> under her original contract and on no less favourable terms and conditions.</w:t>
      </w:r>
    </w:p>
    <w:p w14:paraId="13E6C122" w14:textId="77777777" w:rsidR="00DC4681" w:rsidRDefault="00DC4681" w:rsidP="00DB0B59">
      <w:pPr>
        <w:shd w:val="clear" w:color="auto" w:fill="FFFFFF"/>
        <w:spacing w:before="60" w:after="60" w:line="240" w:lineRule="auto"/>
        <w:jc w:val="both"/>
        <w:textAlignment w:val="baseline"/>
        <w:rPr>
          <w:rFonts w:eastAsia="Times New Roman" w:cstheme="minorHAnsi"/>
          <w:lang w:val="en-US"/>
        </w:rPr>
      </w:pPr>
    </w:p>
    <w:p w14:paraId="0E9BF252" w14:textId="33EC863E"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An employee can return to work any time from 2 weeks after the birth and before AML has finished.</w:t>
      </w:r>
    </w:p>
    <w:p w14:paraId="3299089F" w14:textId="77777777" w:rsidR="00DC4681" w:rsidRPr="002B1CF1" w:rsidRDefault="00DC4681" w:rsidP="00DB0B59">
      <w:pPr>
        <w:shd w:val="clear" w:color="auto" w:fill="FFFFFF"/>
        <w:spacing w:before="60" w:after="60" w:line="240" w:lineRule="auto"/>
        <w:jc w:val="both"/>
        <w:textAlignment w:val="baseline"/>
        <w:rPr>
          <w:rFonts w:eastAsia="Times New Roman" w:cstheme="minorHAnsi"/>
          <w:lang w:val="en-US"/>
        </w:rPr>
      </w:pPr>
    </w:p>
    <w:p w14:paraId="77E4AF70" w14:textId="229BCBAC" w:rsidR="00731893" w:rsidRDefault="00DC4681" w:rsidP="00DB0B59">
      <w:pPr>
        <w:shd w:val="clear" w:color="auto" w:fill="FFFFFF"/>
        <w:spacing w:before="60" w:after="60" w:line="240" w:lineRule="auto"/>
        <w:jc w:val="both"/>
        <w:textAlignment w:val="baseline"/>
        <w:rPr>
          <w:rFonts w:eastAsia="Times New Roman" w:cstheme="minorHAnsi"/>
          <w:lang w:val="en-US"/>
        </w:rPr>
      </w:pPr>
      <w:r>
        <w:rPr>
          <w:rFonts w:eastAsia="Times New Roman" w:cstheme="minorHAnsi"/>
          <w:lang w:val="en-US"/>
        </w:rPr>
        <w:lastRenderedPageBreak/>
        <w:t xml:space="preserve">The employee </w:t>
      </w:r>
      <w:r w:rsidR="00587EB1" w:rsidRPr="00DC4681">
        <w:rPr>
          <w:rFonts w:eastAsia="Times New Roman" w:cstheme="minorHAnsi"/>
          <w:lang w:val="en-US"/>
        </w:rPr>
        <w:t xml:space="preserve">should formally notify her manager of her </w:t>
      </w:r>
      <w:r w:rsidRPr="00DC4681">
        <w:rPr>
          <w:rFonts w:eastAsia="Times New Roman" w:cstheme="minorHAnsi"/>
          <w:lang w:val="en-US"/>
        </w:rPr>
        <w:t>return-to-work</w:t>
      </w:r>
      <w:r w:rsidR="00587EB1" w:rsidRPr="00DC4681">
        <w:rPr>
          <w:rFonts w:eastAsia="Times New Roman" w:cstheme="minorHAnsi"/>
          <w:lang w:val="en-US"/>
        </w:rPr>
        <w:t xml:space="preserve"> date </w:t>
      </w:r>
      <w:r>
        <w:rPr>
          <w:rFonts w:eastAsia="Times New Roman" w:cstheme="minorHAnsi"/>
          <w:lang w:val="en-US"/>
        </w:rPr>
        <w:t>if they wish to return to work prior to taking the full 52-week leave entitlement</w:t>
      </w:r>
      <w:r w:rsidR="00587EB1" w:rsidRPr="00DC4681">
        <w:rPr>
          <w:rFonts w:eastAsia="Times New Roman" w:cstheme="minorHAnsi"/>
          <w:lang w:val="en-US"/>
        </w:rPr>
        <w:t xml:space="preserve">. </w:t>
      </w:r>
      <w:r>
        <w:rPr>
          <w:rFonts w:eastAsia="Times New Roman" w:cstheme="minorHAnsi"/>
          <w:lang w:val="en-US"/>
        </w:rPr>
        <w:t>This date can be agreed prior to maternity leave commencing or during maternity leave.  However, the return to date notification must</w:t>
      </w:r>
      <w:r w:rsidR="00B124A6" w:rsidRPr="00DC4681">
        <w:rPr>
          <w:rFonts w:eastAsia="Times New Roman" w:cstheme="minorHAnsi"/>
          <w:lang w:val="en-US"/>
        </w:rPr>
        <w:t xml:space="preserve"> be</w:t>
      </w:r>
      <w:r w:rsidR="00587EB1" w:rsidRPr="00DC4681">
        <w:rPr>
          <w:rFonts w:eastAsia="Times New Roman" w:cstheme="minorHAnsi"/>
          <w:lang w:val="en-US"/>
        </w:rPr>
        <w:t xml:space="preserve"> </w:t>
      </w:r>
      <w:r>
        <w:rPr>
          <w:rFonts w:eastAsia="Times New Roman" w:cstheme="minorHAnsi"/>
          <w:lang w:val="en-US"/>
        </w:rPr>
        <w:t>given</w:t>
      </w:r>
      <w:r w:rsidR="00587EB1" w:rsidRPr="00DC4681">
        <w:rPr>
          <w:rFonts w:eastAsia="Times New Roman" w:cstheme="minorHAnsi"/>
          <w:lang w:val="en-US"/>
        </w:rPr>
        <w:t xml:space="preserve"> at least 8 weeks before the intended return to work date. The manager is responsible for </w:t>
      </w:r>
      <w:r>
        <w:rPr>
          <w:rFonts w:eastAsia="Times New Roman" w:cstheme="minorHAnsi"/>
          <w:lang w:val="en-US"/>
        </w:rPr>
        <w:t>confirming the return-to-work date with HR.</w:t>
      </w:r>
    </w:p>
    <w:p w14:paraId="7276DB61" w14:textId="2EE8D10D" w:rsidR="00731893" w:rsidRPr="00DC4681" w:rsidRDefault="00731893"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Where an employee </w:t>
      </w:r>
      <w:r>
        <w:rPr>
          <w:rFonts w:eastAsia="Times New Roman" w:cstheme="minorHAnsi"/>
          <w:lang w:val="en-US"/>
        </w:rPr>
        <w:t xml:space="preserve">wishes to </w:t>
      </w:r>
      <w:r w:rsidRPr="002B1CF1">
        <w:rPr>
          <w:rFonts w:eastAsia="Times New Roman" w:cstheme="minorHAnsi"/>
          <w:lang w:val="en-US"/>
        </w:rPr>
        <w:t>return to work after</w:t>
      </w:r>
      <w:r>
        <w:rPr>
          <w:rFonts w:eastAsia="Times New Roman" w:cstheme="minorHAnsi"/>
          <w:lang w:val="en-US"/>
        </w:rPr>
        <w:t xml:space="preserve"> the full</w:t>
      </w:r>
      <w:r w:rsidRPr="002B1CF1">
        <w:rPr>
          <w:rFonts w:eastAsia="Times New Roman" w:cstheme="minorHAnsi"/>
          <w:lang w:val="en-US"/>
        </w:rPr>
        <w:t xml:space="preserve"> 52-week</w:t>
      </w:r>
      <w:r>
        <w:rPr>
          <w:rFonts w:eastAsia="Times New Roman" w:cstheme="minorHAnsi"/>
          <w:lang w:val="en-US"/>
        </w:rPr>
        <w:t xml:space="preserve"> entitlement as set out in their maternity confirmation letter, no</w:t>
      </w:r>
      <w:r w:rsidRPr="002B1CF1">
        <w:rPr>
          <w:rFonts w:eastAsia="Times New Roman" w:cstheme="minorHAnsi"/>
          <w:lang w:val="en-US"/>
        </w:rPr>
        <w:t xml:space="preserve"> further action is required</w:t>
      </w:r>
      <w:r>
        <w:rPr>
          <w:rFonts w:eastAsia="Times New Roman" w:cstheme="minorHAnsi"/>
          <w:lang w:val="en-US"/>
        </w:rPr>
        <w:t xml:space="preserve"> during maternity leave,</w:t>
      </w:r>
      <w:r w:rsidRPr="002B1CF1">
        <w:rPr>
          <w:rFonts w:eastAsia="Times New Roman" w:cstheme="minorHAnsi"/>
          <w:lang w:val="en-US"/>
        </w:rPr>
        <w:t xml:space="preserve"> unless the employee changes her mind and decides to return to work early</w:t>
      </w:r>
      <w:r>
        <w:rPr>
          <w:rFonts w:eastAsia="Times New Roman" w:cstheme="minorHAnsi"/>
          <w:lang w:val="en-US"/>
        </w:rPr>
        <w:t xml:space="preserve">.  </w:t>
      </w:r>
      <w:r w:rsidRPr="002B1CF1">
        <w:rPr>
          <w:rFonts w:eastAsia="Times New Roman" w:cstheme="minorHAnsi"/>
          <w:lang w:val="en-US"/>
        </w:rPr>
        <w:t xml:space="preserve"> </w:t>
      </w:r>
    </w:p>
    <w:p w14:paraId="79F57FCD" w14:textId="77777777" w:rsidR="00DC4681" w:rsidRPr="002B1CF1" w:rsidRDefault="00DC4681" w:rsidP="00DB0B59">
      <w:pPr>
        <w:shd w:val="clear" w:color="auto" w:fill="FFFFFF"/>
        <w:spacing w:before="60" w:after="60" w:line="240" w:lineRule="auto"/>
        <w:jc w:val="both"/>
        <w:textAlignment w:val="baseline"/>
        <w:rPr>
          <w:rFonts w:eastAsia="Times New Roman" w:cstheme="minorHAnsi"/>
          <w:lang w:val="en-US"/>
        </w:rPr>
      </w:pPr>
    </w:p>
    <w:p w14:paraId="107B4746" w14:textId="2E08F4C9"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Where an employee wishes to return to work earlier than planned but fails to give the correct notice period, the Federation may postpone her </w:t>
      </w:r>
      <w:r w:rsidR="00DC4681" w:rsidRPr="002B1CF1">
        <w:rPr>
          <w:rFonts w:eastAsia="Times New Roman" w:cstheme="minorHAnsi"/>
          <w:lang w:val="en-US"/>
        </w:rPr>
        <w:t>return-to-work</w:t>
      </w:r>
      <w:r w:rsidRPr="002B1CF1">
        <w:rPr>
          <w:rFonts w:eastAsia="Times New Roman" w:cstheme="minorHAnsi"/>
          <w:lang w:val="en-US"/>
        </w:rPr>
        <w:t xml:space="preserve"> date until 8 weeks' notice has been given</w:t>
      </w:r>
      <w:r w:rsidR="00DC4681">
        <w:rPr>
          <w:rFonts w:eastAsia="Times New Roman" w:cstheme="minorHAnsi"/>
          <w:lang w:val="en-US"/>
        </w:rPr>
        <w:t>.</w:t>
      </w:r>
    </w:p>
    <w:p w14:paraId="107E3E0B" w14:textId="77777777" w:rsidR="00DC4681" w:rsidRPr="002B1CF1" w:rsidRDefault="00DC4681" w:rsidP="00DB0B59">
      <w:pPr>
        <w:shd w:val="clear" w:color="auto" w:fill="FFFFFF"/>
        <w:spacing w:before="60" w:after="60" w:line="240" w:lineRule="auto"/>
        <w:jc w:val="both"/>
        <w:textAlignment w:val="baseline"/>
        <w:rPr>
          <w:rFonts w:eastAsia="Times New Roman" w:cstheme="minorHAnsi"/>
          <w:lang w:val="en-US"/>
        </w:rPr>
      </w:pPr>
    </w:p>
    <w:p w14:paraId="5DB1BA33" w14:textId="1AFCFAF2" w:rsidR="0089102C"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Shortly before returning to work, or as soon after returning as possible, the employee should complete a second risk assessment and discuss it with her manager. If the employee or her manager would like any specialist or confidential advice on the possible risks involved in her work whilst she is </w:t>
      </w:r>
      <w:r w:rsidR="008A2822" w:rsidRPr="002B1CF1">
        <w:rPr>
          <w:rFonts w:eastAsia="Times New Roman" w:cstheme="minorHAnsi"/>
          <w:lang w:val="en-US"/>
        </w:rPr>
        <w:t>breastfeeding,</w:t>
      </w:r>
      <w:r w:rsidRPr="002B1CF1">
        <w:rPr>
          <w:rFonts w:eastAsia="Times New Roman" w:cstheme="minorHAnsi"/>
          <w:lang w:val="en-US"/>
        </w:rPr>
        <w:t xml:space="preserve"> they should contact</w:t>
      </w:r>
      <w:r w:rsidR="00D23660" w:rsidRPr="002B1CF1">
        <w:rPr>
          <w:rFonts w:eastAsia="Times New Roman" w:cstheme="minorHAnsi"/>
          <w:lang w:val="en-US"/>
        </w:rPr>
        <w:t xml:space="preserve"> Human Resources</w:t>
      </w:r>
      <w:r w:rsidRPr="002B1CF1">
        <w:rPr>
          <w:rFonts w:eastAsia="Times New Roman" w:cstheme="minorHAnsi"/>
          <w:lang w:val="en-US"/>
        </w:rPr>
        <w:t>.</w:t>
      </w:r>
      <w:bookmarkStart w:id="50" w:name="flexible-work-return"/>
      <w:bookmarkStart w:id="51" w:name="_Toc64370724"/>
      <w:bookmarkEnd w:id="50"/>
    </w:p>
    <w:p w14:paraId="7633C3B1" w14:textId="77777777" w:rsidR="0021203E" w:rsidRPr="0089102C" w:rsidRDefault="0021203E" w:rsidP="00DB0B59">
      <w:pPr>
        <w:shd w:val="clear" w:color="auto" w:fill="FFFFFF"/>
        <w:spacing w:before="60" w:after="60" w:line="240" w:lineRule="auto"/>
        <w:jc w:val="both"/>
        <w:textAlignment w:val="baseline"/>
        <w:rPr>
          <w:rFonts w:eastAsia="Times New Roman" w:cstheme="minorHAnsi"/>
          <w:lang w:val="en-US"/>
        </w:rPr>
      </w:pPr>
    </w:p>
    <w:p w14:paraId="44B072FB" w14:textId="59972A62" w:rsidR="00587EB1" w:rsidRPr="00414453" w:rsidRDefault="00587EB1" w:rsidP="00414453">
      <w:pPr>
        <w:rPr>
          <w:b/>
          <w:bCs/>
          <w:lang w:val="en-US"/>
        </w:rPr>
      </w:pPr>
      <w:r w:rsidRPr="00414453">
        <w:rPr>
          <w:b/>
          <w:bCs/>
          <w:lang w:val="en-US"/>
        </w:rPr>
        <w:t>Redu</w:t>
      </w:r>
      <w:r w:rsidR="00EB435A" w:rsidRPr="00414453">
        <w:rPr>
          <w:b/>
          <w:bCs/>
          <w:lang w:val="en-US"/>
        </w:rPr>
        <w:t>c</w:t>
      </w:r>
      <w:r w:rsidRPr="00414453">
        <w:rPr>
          <w:b/>
          <w:bCs/>
          <w:lang w:val="en-US"/>
        </w:rPr>
        <w:t>ing hours and flexible working</w:t>
      </w:r>
      <w:bookmarkEnd w:id="51"/>
    </w:p>
    <w:p w14:paraId="79F58B78" w14:textId="1D5E45D2" w:rsidR="005A7F35" w:rsidRPr="005A7F35" w:rsidRDefault="005A7F35" w:rsidP="00414453">
      <w:pPr>
        <w:jc w:val="both"/>
        <w:rPr>
          <w:lang w:val="en-US"/>
        </w:rPr>
      </w:pPr>
      <w:r w:rsidRPr="005A7F35">
        <w:rPr>
          <w:lang w:val="en-US"/>
        </w:rPr>
        <w:t>At the end of maternity leave, the employee may apply to return to work on different hours either on a permanent or temporary basis.  An employee considering or wishing to reduce their hours is encouraged to discuss her situation with her manager as soon as possible.</w:t>
      </w:r>
    </w:p>
    <w:p w14:paraId="547BFEC5" w14:textId="09E38F1A" w:rsidR="005A7F35" w:rsidRPr="005A7F35" w:rsidRDefault="005A7F35" w:rsidP="00414453">
      <w:pPr>
        <w:jc w:val="both"/>
        <w:rPr>
          <w:lang w:val="en-US"/>
        </w:rPr>
      </w:pPr>
      <w:r w:rsidRPr="005A7F35">
        <w:rPr>
          <w:lang w:val="en-US"/>
        </w:rPr>
        <w:t>If it is agreed that the employee will return to work on a flexible basis for an agreed temporary period, this will not affect their right to return to their job under the original contract at the end of the agreed period.</w:t>
      </w:r>
    </w:p>
    <w:p w14:paraId="294FF99A" w14:textId="55A47780" w:rsidR="00DC4681" w:rsidRPr="002B1CF1" w:rsidRDefault="005A7F35" w:rsidP="00F84609">
      <w:pPr>
        <w:jc w:val="both"/>
        <w:rPr>
          <w:lang w:val="en-US"/>
        </w:rPr>
      </w:pPr>
      <w:r w:rsidRPr="005A7F35">
        <w:rPr>
          <w:lang w:val="en-US"/>
        </w:rPr>
        <w:t xml:space="preserve">If an employee is seeking a permanent change to hours or their working pattern, further information can be found in the Federation’s Flexible Working Policy and procedure.  </w:t>
      </w:r>
      <w:r>
        <w:rPr>
          <w:lang w:val="en-US"/>
        </w:rPr>
        <w:t>For permanent change requests, t</w:t>
      </w:r>
      <w:r w:rsidRPr="005A7F35">
        <w:rPr>
          <w:lang w:val="en-US"/>
        </w:rPr>
        <w:t>he employee must</w:t>
      </w:r>
      <w:r w:rsidR="00587EB1" w:rsidRPr="005A7F35">
        <w:rPr>
          <w:lang w:val="en-US"/>
        </w:rPr>
        <w:t xml:space="preserve"> complete a flexible working request in line with the Flexible Working Policy at least 1</w:t>
      </w:r>
      <w:r w:rsidR="00731893" w:rsidRPr="005A7F35">
        <w:rPr>
          <w:lang w:val="en-US"/>
        </w:rPr>
        <w:t>4</w:t>
      </w:r>
      <w:r w:rsidR="00587EB1" w:rsidRPr="005A7F35">
        <w:rPr>
          <w:lang w:val="en-US"/>
        </w:rPr>
        <w:t xml:space="preserve"> weeks prior to </w:t>
      </w:r>
      <w:r w:rsidR="00731893" w:rsidRPr="005A7F35">
        <w:rPr>
          <w:lang w:val="en-US"/>
        </w:rPr>
        <w:t xml:space="preserve">when they wish the new working arrangement to </w:t>
      </w:r>
      <w:bookmarkStart w:id="52" w:name="return-to-work-dates"/>
      <w:bookmarkEnd w:id="52"/>
      <w:r w:rsidR="00731893" w:rsidRPr="005A7F35">
        <w:rPr>
          <w:lang w:val="en-US"/>
        </w:rPr>
        <w:t>begin.</w:t>
      </w:r>
    </w:p>
    <w:p w14:paraId="478B6AC4" w14:textId="77777777" w:rsidR="00414453" w:rsidRDefault="00414453" w:rsidP="00414453">
      <w:pPr>
        <w:rPr>
          <w:b/>
          <w:bCs/>
          <w:lang w:val="en-US"/>
        </w:rPr>
      </w:pPr>
      <w:bookmarkStart w:id="53" w:name="resigning-post-mat-leave"/>
      <w:bookmarkStart w:id="54" w:name="_Toc64370725"/>
      <w:bookmarkEnd w:id="53"/>
    </w:p>
    <w:p w14:paraId="255F7C50" w14:textId="74C869B0" w:rsidR="00587EB1" w:rsidRPr="00414453" w:rsidRDefault="00587EB1" w:rsidP="00414453">
      <w:pPr>
        <w:rPr>
          <w:b/>
          <w:bCs/>
          <w:lang w:val="en-US"/>
        </w:rPr>
      </w:pPr>
      <w:r w:rsidRPr="00414453">
        <w:rPr>
          <w:b/>
          <w:bCs/>
          <w:lang w:val="en-US"/>
        </w:rPr>
        <w:t>Resigning after maternity leave</w:t>
      </w:r>
      <w:bookmarkEnd w:id="54"/>
    </w:p>
    <w:p w14:paraId="5B30DDBB" w14:textId="2DE86B3C" w:rsidR="00587EB1" w:rsidRPr="002B1CF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An employee who decides not to return to work after maternity leave must give written notice to her manager of her resignation. It is helpful to receive as much notice as possible, but this should not be less than the notice period in the employee's contract of employment. </w:t>
      </w:r>
    </w:p>
    <w:p w14:paraId="7CB73283" w14:textId="4F968D91" w:rsidR="00587EB1" w:rsidRPr="002B1CF1" w:rsidRDefault="00587EB1" w:rsidP="00DB0B59">
      <w:pPr>
        <w:shd w:val="clear" w:color="auto" w:fill="FFFFFF"/>
        <w:spacing w:before="60" w:after="60" w:line="240" w:lineRule="auto"/>
        <w:jc w:val="both"/>
        <w:textAlignment w:val="baseline"/>
        <w:rPr>
          <w:rFonts w:eastAsia="Times New Roman" w:cstheme="minorHAnsi"/>
          <w:lang w:val="en-US"/>
        </w:rPr>
      </w:pPr>
    </w:p>
    <w:p w14:paraId="1B19B4CB" w14:textId="4FB069E5" w:rsidR="00587EB1"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 xml:space="preserve">Where an employee who qualifies for OMP fails to return to work for a minimum of 3 months after maternity leave, the </w:t>
      </w:r>
      <w:r w:rsidR="00777D4D" w:rsidRPr="002B1CF1">
        <w:rPr>
          <w:rFonts w:eastAsia="Times New Roman" w:cstheme="minorHAnsi"/>
          <w:lang w:val="en-US"/>
        </w:rPr>
        <w:t>Federation</w:t>
      </w:r>
      <w:r w:rsidRPr="002B1CF1">
        <w:rPr>
          <w:rFonts w:eastAsia="Times New Roman" w:cstheme="minorHAnsi"/>
          <w:lang w:val="en-US"/>
        </w:rPr>
        <w:t xml:space="preserve"> will normally reclaim some of the </w:t>
      </w:r>
      <w:r w:rsidR="00A66ECE">
        <w:rPr>
          <w:rFonts w:eastAsia="Times New Roman" w:cstheme="minorHAnsi"/>
          <w:lang w:val="en-US"/>
        </w:rPr>
        <w:t xml:space="preserve">occupational </w:t>
      </w:r>
      <w:r w:rsidRPr="002B1CF1">
        <w:rPr>
          <w:rFonts w:eastAsia="Times New Roman" w:cstheme="minorHAnsi"/>
          <w:lang w:val="en-US"/>
        </w:rPr>
        <w:t xml:space="preserve">maternity pay paid to her. The amount to be reclaimed would be the non-statutory element of maternity pay. The </w:t>
      </w:r>
      <w:r w:rsidR="00777D4D" w:rsidRPr="002B1CF1">
        <w:rPr>
          <w:rFonts w:eastAsia="Times New Roman" w:cstheme="minorHAnsi"/>
          <w:lang w:val="en-US"/>
        </w:rPr>
        <w:t>Federation</w:t>
      </w:r>
      <w:r w:rsidRPr="002B1CF1">
        <w:rPr>
          <w:rFonts w:eastAsia="Times New Roman" w:cstheme="minorHAnsi"/>
          <w:lang w:val="en-US"/>
        </w:rPr>
        <w:t>'s decision to reclaim any excess paid will take account of the circumstances of the individual case.</w:t>
      </w:r>
    </w:p>
    <w:p w14:paraId="3DDB5A72" w14:textId="2329A29B" w:rsidR="007911C5" w:rsidRDefault="007911C5" w:rsidP="00DB0B59">
      <w:pPr>
        <w:shd w:val="clear" w:color="auto" w:fill="FFFFFF"/>
        <w:spacing w:before="60" w:after="60" w:line="240" w:lineRule="auto"/>
        <w:jc w:val="both"/>
        <w:textAlignment w:val="baseline"/>
        <w:rPr>
          <w:rFonts w:eastAsia="Times New Roman" w:cstheme="minorHAnsi"/>
          <w:lang w:val="en-US"/>
        </w:rPr>
      </w:pPr>
    </w:p>
    <w:p w14:paraId="0F4FC9F6" w14:textId="030397F2" w:rsidR="007911C5" w:rsidRDefault="007911C5" w:rsidP="00DB0B59">
      <w:pPr>
        <w:shd w:val="clear" w:color="auto" w:fill="FFFFFF"/>
        <w:spacing w:before="60" w:after="60" w:line="240" w:lineRule="auto"/>
        <w:jc w:val="both"/>
        <w:textAlignment w:val="baseline"/>
        <w:rPr>
          <w:rFonts w:eastAsia="Times New Roman" w:cstheme="minorHAnsi"/>
          <w:lang w:val="en-US"/>
        </w:rPr>
      </w:pPr>
    </w:p>
    <w:p w14:paraId="3BE8CD85" w14:textId="6D214068" w:rsidR="007911C5" w:rsidRDefault="007911C5" w:rsidP="00DB0B59">
      <w:pPr>
        <w:shd w:val="clear" w:color="auto" w:fill="FFFFFF"/>
        <w:spacing w:before="60" w:after="60" w:line="240" w:lineRule="auto"/>
        <w:jc w:val="both"/>
        <w:textAlignment w:val="baseline"/>
        <w:rPr>
          <w:rFonts w:eastAsia="Times New Roman" w:cstheme="minorHAnsi"/>
          <w:lang w:val="en-US"/>
        </w:rPr>
      </w:pPr>
    </w:p>
    <w:p w14:paraId="2FB0C580" w14:textId="77777777" w:rsidR="007911C5" w:rsidRDefault="007911C5" w:rsidP="00DB0B59">
      <w:pPr>
        <w:shd w:val="clear" w:color="auto" w:fill="FFFFFF"/>
        <w:spacing w:before="60" w:after="60" w:line="240" w:lineRule="auto"/>
        <w:jc w:val="both"/>
        <w:textAlignment w:val="baseline"/>
        <w:rPr>
          <w:rFonts w:eastAsia="Times New Roman" w:cstheme="minorHAnsi"/>
          <w:lang w:val="en-US"/>
        </w:rPr>
      </w:pPr>
    </w:p>
    <w:p w14:paraId="2D630AE0" w14:textId="39918098" w:rsidR="00A66ECE" w:rsidRDefault="00A66ECE" w:rsidP="00DB0B59">
      <w:pPr>
        <w:shd w:val="clear" w:color="auto" w:fill="FFFFFF"/>
        <w:spacing w:before="60" w:after="60" w:line="240" w:lineRule="auto"/>
        <w:jc w:val="both"/>
        <w:textAlignment w:val="baseline"/>
        <w:rPr>
          <w:rFonts w:eastAsia="Times New Roman" w:cstheme="minorHAnsi"/>
          <w:lang w:val="en-US"/>
        </w:rPr>
      </w:pPr>
    </w:p>
    <w:p w14:paraId="1DFF111A" w14:textId="1F82C4B8" w:rsidR="00A66ECE" w:rsidRPr="00D26878" w:rsidRDefault="00A66ECE" w:rsidP="00DB0B59">
      <w:pPr>
        <w:shd w:val="clear" w:color="auto" w:fill="FFFFFF"/>
        <w:spacing w:before="60" w:after="60" w:line="240" w:lineRule="auto"/>
        <w:jc w:val="both"/>
        <w:textAlignment w:val="baseline"/>
        <w:rPr>
          <w:rFonts w:eastAsia="Times New Roman" w:cstheme="minorHAnsi"/>
          <w:b/>
          <w:bCs/>
          <w:lang w:val="en-US"/>
        </w:rPr>
      </w:pPr>
      <w:r w:rsidRPr="00D26878">
        <w:rPr>
          <w:rFonts w:eastAsia="Times New Roman" w:cstheme="minorHAnsi"/>
          <w:b/>
          <w:bCs/>
        </w:rPr>
        <w:lastRenderedPageBreak/>
        <w:t>Unauthorised</w:t>
      </w:r>
      <w:r w:rsidRPr="00D26878">
        <w:rPr>
          <w:rFonts w:eastAsia="Times New Roman" w:cstheme="minorHAnsi"/>
          <w:b/>
          <w:bCs/>
          <w:lang w:val="en-US"/>
        </w:rPr>
        <w:t xml:space="preserve"> absence after maternity leave</w:t>
      </w:r>
    </w:p>
    <w:p w14:paraId="2D95ACC2" w14:textId="62114BC4" w:rsidR="00A66ECE" w:rsidRPr="00D26878" w:rsidRDefault="00A66ECE" w:rsidP="00DB0B59">
      <w:pPr>
        <w:shd w:val="clear" w:color="auto" w:fill="FFFFFF"/>
        <w:spacing w:before="60" w:after="60" w:line="240" w:lineRule="auto"/>
        <w:jc w:val="both"/>
        <w:textAlignment w:val="baseline"/>
        <w:rPr>
          <w:rFonts w:eastAsia="Times New Roman" w:cstheme="minorHAnsi"/>
          <w:lang w:val="en-US"/>
        </w:rPr>
      </w:pPr>
    </w:p>
    <w:p w14:paraId="6D1D175A" w14:textId="4A8BB559" w:rsidR="00EB435A" w:rsidRDefault="00A66ECE" w:rsidP="00DB0B59">
      <w:pPr>
        <w:shd w:val="clear" w:color="auto" w:fill="FFFFFF"/>
        <w:spacing w:before="60" w:after="60" w:line="240" w:lineRule="auto"/>
        <w:jc w:val="both"/>
        <w:textAlignment w:val="baseline"/>
        <w:rPr>
          <w:rFonts w:eastAsia="Times New Roman" w:cstheme="minorHAnsi"/>
          <w:lang w:val="en-US"/>
        </w:rPr>
      </w:pPr>
      <w:r w:rsidRPr="00D26878">
        <w:rPr>
          <w:rFonts w:eastAsia="Times New Roman" w:cstheme="minorHAnsi"/>
          <w:lang w:val="en-US"/>
        </w:rPr>
        <w:t xml:space="preserve">Failure to return to work at the end of maternity leave will be treated as unauthorised absence unless the employee is sick and produces a medical certificate to cover the absence from the end of the maternity period. </w:t>
      </w:r>
    </w:p>
    <w:p w14:paraId="6CB8F07F" w14:textId="77777777" w:rsidR="00414453" w:rsidRPr="00D26878" w:rsidRDefault="00414453" w:rsidP="00DB0B59">
      <w:pPr>
        <w:shd w:val="clear" w:color="auto" w:fill="FFFFFF"/>
        <w:spacing w:before="60" w:after="60" w:line="240" w:lineRule="auto"/>
        <w:jc w:val="both"/>
        <w:textAlignment w:val="baseline"/>
        <w:rPr>
          <w:rFonts w:eastAsia="Times New Roman" w:cstheme="minorHAnsi"/>
          <w:lang w:val="en-US"/>
        </w:rPr>
      </w:pPr>
    </w:p>
    <w:p w14:paraId="4439841F" w14:textId="5157326A" w:rsidR="00587EB1" w:rsidRPr="00414453" w:rsidRDefault="00587EB1" w:rsidP="00414453">
      <w:pPr>
        <w:rPr>
          <w:b/>
          <w:bCs/>
          <w:lang w:val="en-US"/>
        </w:rPr>
      </w:pPr>
      <w:bookmarkStart w:id="55" w:name="prep-for-return"/>
      <w:bookmarkStart w:id="56" w:name="_Toc64370726"/>
      <w:bookmarkEnd w:id="55"/>
      <w:r w:rsidRPr="00414453">
        <w:rPr>
          <w:b/>
          <w:bCs/>
          <w:lang w:val="en-US"/>
        </w:rPr>
        <w:t xml:space="preserve"> Preparing for an employee's return from maternity leave - manager responsibilities</w:t>
      </w:r>
      <w:bookmarkEnd w:id="56"/>
    </w:p>
    <w:p w14:paraId="45F7BD4D" w14:textId="0DEF17D3" w:rsidR="008A2822"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lang w:val="en-US"/>
        </w:rPr>
        <w:t>Prior to the employee returning to work, the manager should ensure arrangements are in place for the mother's return. For example, ensuring she is updated of any changes since going on maternity leave, arranging any training required etc.</w:t>
      </w:r>
    </w:p>
    <w:p w14:paraId="2871AB7B" w14:textId="77777777" w:rsidR="00414453" w:rsidRDefault="00414453" w:rsidP="00DB0B59">
      <w:pPr>
        <w:shd w:val="clear" w:color="auto" w:fill="FFFFFF"/>
        <w:spacing w:before="60" w:after="60" w:line="240" w:lineRule="auto"/>
        <w:jc w:val="both"/>
        <w:textAlignment w:val="baseline"/>
        <w:rPr>
          <w:rFonts w:eastAsia="Times New Roman" w:cstheme="minorHAnsi"/>
          <w:lang w:val="en-US"/>
        </w:rPr>
      </w:pPr>
    </w:p>
    <w:p w14:paraId="0CB1A052" w14:textId="1935F4A9" w:rsidR="00587EB1" w:rsidRPr="00394A75" w:rsidRDefault="00587EB1" w:rsidP="00DB0B59">
      <w:pPr>
        <w:shd w:val="clear" w:color="auto" w:fill="FFFFFF"/>
        <w:spacing w:before="60" w:after="60" w:line="240" w:lineRule="auto"/>
        <w:jc w:val="both"/>
        <w:textAlignment w:val="baseline"/>
        <w:rPr>
          <w:rFonts w:eastAsia="Times New Roman" w:cstheme="minorHAnsi"/>
          <w:b/>
          <w:bCs/>
          <w:lang w:val="en-US"/>
        </w:rPr>
      </w:pPr>
      <w:r w:rsidRPr="00394A75">
        <w:rPr>
          <w:rFonts w:eastAsia="Times New Roman" w:cstheme="minorHAnsi"/>
          <w:b/>
          <w:bCs/>
          <w:lang w:val="en-US"/>
        </w:rPr>
        <w:t>Completing a risk assessment post maternity leave</w:t>
      </w:r>
    </w:p>
    <w:p w14:paraId="15601639" w14:textId="77777777" w:rsidR="00587EB1" w:rsidRPr="002B1CF1" w:rsidRDefault="00587EB1" w:rsidP="00DB0B59">
      <w:pPr>
        <w:shd w:val="clear" w:color="auto" w:fill="FFFFFF"/>
        <w:spacing w:before="180" w:after="180" w:line="240" w:lineRule="auto"/>
        <w:jc w:val="both"/>
        <w:textAlignment w:val="baseline"/>
        <w:rPr>
          <w:rFonts w:eastAsia="Times New Roman" w:cstheme="minorHAnsi"/>
          <w:lang w:val="en-US"/>
        </w:rPr>
      </w:pPr>
      <w:r w:rsidRPr="002B1CF1">
        <w:rPr>
          <w:rFonts w:eastAsia="Times New Roman" w:cstheme="minorHAnsi"/>
          <w:lang w:val="en-US"/>
        </w:rPr>
        <w:t>When the employee returns to work, she must complete a second risk assessment. Her manager will add detail, where appropriate, and send copies to HR and retain a copy within the department.</w:t>
      </w:r>
    </w:p>
    <w:p w14:paraId="3FC7D98B" w14:textId="4AFF411C" w:rsidR="00587EB1" w:rsidRPr="002B1CF1" w:rsidRDefault="00587EB1" w:rsidP="00DB0B59">
      <w:pPr>
        <w:shd w:val="clear" w:color="auto" w:fill="FFFFFF"/>
        <w:spacing w:before="180" w:after="180" w:line="240" w:lineRule="auto"/>
        <w:jc w:val="both"/>
        <w:textAlignment w:val="baseline"/>
        <w:rPr>
          <w:rFonts w:eastAsia="Times New Roman" w:cstheme="minorHAnsi"/>
          <w:lang w:val="en-US"/>
        </w:rPr>
      </w:pPr>
      <w:r w:rsidRPr="002B1CF1">
        <w:rPr>
          <w:rFonts w:eastAsia="Times New Roman" w:cstheme="minorHAnsi"/>
          <w:lang w:val="en-US"/>
        </w:rPr>
        <w:t xml:space="preserve">Once again, if there are any issues arising from the Risk Assessment, the employee or her manager may contact </w:t>
      </w:r>
      <w:r w:rsidR="00777D4D" w:rsidRPr="002B1CF1">
        <w:rPr>
          <w:rFonts w:eastAsia="Times New Roman" w:cstheme="minorHAnsi"/>
          <w:lang w:val="en-US"/>
        </w:rPr>
        <w:t xml:space="preserve">HR </w:t>
      </w:r>
      <w:r w:rsidRPr="002B1CF1">
        <w:rPr>
          <w:rFonts w:eastAsia="Times New Roman" w:cstheme="minorHAnsi"/>
          <w:lang w:val="en-US"/>
        </w:rPr>
        <w:t>for advice and guidance.</w:t>
      </w:r>
    </w:p>
    <w:p w14:paraId="1F8D17C5" w14:textId="77777777" w:rsidR="0021203E" w:rsidRPr="00E4552A" w:rsidRDefault="0021203E" w:rsidP="00E4552A">
      <w:pPr>
        <w:pStyle w:val="Heading3"/>
        <w:rPr>
          <w:rFonts w:asciiTheme="majorHAnsi" w:hAnsiTheme="majorHAnsi"/>
          <w:b/>
          <w:bCs/>
          <w:sz w:val="24"/>
          <w:szCs w:val="22"/>
          <w:lang w:val="en-US"/>
        </w:rPr>
      </w:pPr>
      <w:bookmarkStart w:id="57" w:name="contract-end-during-mat-leave"/>
      <w:bookmarkStart w:id="58" w:name="unforeseen"/>
      <w:bookmarkStart w:id="59" w:name="_Toc64370728"/>
      <w:bookmarkEnd w:id="57"/>
      <w:bookmarkEnd w:id="58"/>
    </w:p>
    <w:p w14:paraId="6C5A3327" w14:textId="68C3186E" w:rsidR="00394A75" w:rsidRPr="00E4552A" w:rsidRDefault="00587EB1" w:rsidP="00E4552A">
      <w:pPr>
        <w:pStyle w:val="Heading3"/>
        <w:rPr>
          <w:rFonts w:asciiTheme="majorHAnsi" w:hAnsiTheme="majorHAnsi"/>
          <w:b/>
          <w:bCs/>
          <w:sz w:val="24"/>
          <w:szCs w:val="22"/>
          <w:lang w:val="en-US"/>
        </w:rPr>
      </w:pPr>
      <w:bookmarkStart w:id="60" w:name="_Toc70413415"/>
      <w:r w:rsidRPr="00E4552A">
        <w:rPr>
          <w:rFonts w:asciiTheme="majorHAnsi" w:hAnsiTheme="majorHAnsi"/>
          <w:b/>
          <w:bCs/>
          <w:sz w:val="24"/>
          <w:szCs w:val="22"/>
          <w:lang w:val="en-US"/>
        </w:rPr>
        <w:t>1</w:t>
      </w:r>
      <w:r w:rsidR="008A2822" w:rsidRPr="00E4552A">
        <w:rPr>
          <w:rFonts w:asciiTheme="majorHAnsi" w:hAnsiTheme="majorHAnsi"/>
          <w:b/>
          <w:bCs/>
          <w:sz w:val="24"/>
          <w:szCs w:val="22"/>
          <w:lang w:val="en-US"/>
        </w:rPr>
        <w:t>5</w:t>
      </w:r>
      <w:r w:rsidRPr="00E4552A">
        <w:rPr>
          <w:rFonts w:asciiTheme="majorHAnsi" w:hAnsiTheme="majorHAnsi"/>
          <w:b/>
          <w:bCs/>
          <w:sz w:val="24"/>
          <w:szCs w:val="22"/>
          <w:lang w:val="en-US"/>
        </w:rPr>
        <w:t>. Unforeseen circumstances</w:t>
      </w:r>
      <w:bookmarkEnd w:id="59"/>
      <w:bookmarkEnd w:id="60"/>
    </w:p>
    <w:p w14:paraId="43D7E454" w14:textId="77777777" w:rsidR="002E3BDC"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b/>
          <w:bCs/>
          <w:lang w:val="en-US"/>
        </w:rPr>
        <w:t>Premature Birth</w:t>
      </w:r>
    </w:p>
    <w:p w14:paraId="59535393" w14:textId="77777777" w:rsidR="0021203E" w:rsidRDefault="002E3BDC" w:rsidP="00DB0B59">
      <w:pPr>
        <w:shd w:val="clear" w:color="auto" w:fill="FFFFFF"/>
        <w:spacing w:before="60" w:after="60" w:line="240" w:lineRule="auto"/>
        <w:jc w:val="both"/>
        <w:textAlignment w:val="baseline"/>
        <w:rPr>
          <w:rFonts w:eastAsia="Times New Roman" w:cstheme="minorHAnsi"/>
          <w:lang w:val="en-US"/>
        </w:rPr>
      </w:pPr>
      <w:r w:rsidRPr="002E3BDC">
        <w:rPr>
          <w:rFonts w:eastAsia="Times New Roman" w:cstheme="minorHAnsi"/>
          <w:lang w:val="en-US"/>
        </w:rPr>
        <w:t xml:space="preserve">Where an employee’s baby is born prematurely, the employee will be entitled to the same amount of maternity leave and pay as if her baby was born at full term.  </w:t>
      </w:r>
    </w:p>
    <w:p w14:paraId="4DCE9FF5" w14:textId="564CBF4A" w:rsidR="002E3BDC" w:rsidRPr="002E3BDC" w:rsidRDefault="002E3BDC" w:rsidP="00DB0B59">
      <w:pPr>
        <w:shd w:val="clear" w:color="auto" w:fill="FFFFFF"/>
        <w:spacing w:before="60" w:after="60" w:line="240" w:lineRule="auto"/>
        <w:jc w:val="both"/>
        <w:textAlignment w:val="baseline"/>
        <w:rPr>
          <w:rFonts w:eastAsia="Times New Roman" w:cstheme="minorHAnsi"/>
          <w:lang w:val="en-US"/>
        </w:rPr>
      </w:pPr>
      <w:r w:rsidRPr="002E3BDC">
        <w:rPr>
          <w:rFonts w:eastAsia="Times New Roman" w:cstheme="minorHAnsi"/>
          <w:lang w:val="en-US"/>
        </w:rPr>
        <w:t>Where an employee’s baby is born before the 11th week before the expected week of childbirth and the employee has worked during the actual week of childbirth, maternity leave will start on the first day of the employee’s absence.</w:t>
      </w:r>
    </w:p>
    <w:p w14:paraId="0ADB527F" w14:textId="77777777" w:rsidR="002E3BDC" w:rsidRPr="002E3BDC" w:rsidRDefault="002E3BDC" w:rsidP="00DB0B59">
      <w:pPr>
        <w:shd w:val="clear" w:color="auto" w:fill="FFFFFF"/>
        <w:spacing w:before="60" w:after="60" w:line="240" w:lineRule="auto"/>
        <w:jc w:val="both"/>
        <w:textAlignment w:val="baseline"/>
        <w:rPr>
          <w:rFonts w:eastAsia="Times New Roman" w:cstheme="minorHAnsi"/>
          <w:lang w:val="en-US"/>
        </w:rPr>
      </w:pPr>
    </w:p>
    <w:p w14:paraId="1AF89979" w14:textId="0A033EA1" w:rsidR="002E3BDC" w:rsidRPr="002E3BDC" w:rsidRDefault="002E3BDC" w:rsidP="00DB0B59">
      <w:pPr>
        <w:shd w:val="clear" w:color="auto" w:fill="FFFFFF"/>
        <w:spacing w:before="60" w:after="60" w:line="240" w:lineRule="auto"/>
        <w:jc w:val="both"/>
        <w:textAlignment w:val="baseline"/>
        <w:rPr>
          <w:rFonts w:eastAsia="Times New Roman" w:cstheme="minorHAnsi"/>
          <w:lang w:val="en-US"/>
        </w:rPr>
      </w:pPr>
      <w:r w:rsidRPr="002E3BDC">
        <w:rPr>
          <w:rFonts w:eastAsia="Times New Roman" w:cstheme="minorHAnsi"/>
          <w:lang w:val="en-US"/>
        </w:rPr>
        <w:t>Where an employee’s baby is born before the 11th week before the expected week of childbirth and the employee has been absent from work on certified sickness absence during the actual week of childbirth, maternity leave will start the day after the day of birth.</w:t>
      </w:r>
    </w:p>
    <w:p w14:paraId="4E24676F" w14:textId="77777777" w:rsidR="002E3BDC" w:rsidRPr="002E3BDC" w:rsidRDefault="002E3BDC" w:rsidP="00DB0B59">
      <w:pPr>
        <w:shd w:val="clear" w:color="auto" w:fill="FFFFFF"/>
        <w:spacing w:before="60" w:after="60" w:line="240" w:lineRule="auto"/>
        <w:jc w:val="both"/>
        <w:textAlignment w:val="baseline"/>
        <w:rPr>
          <w:rFonts w:eastAsia="Times New Roman" w:cstheme="minorHAnsi"/>
          <w:lang w:val="en-US"/>
        </w:rPr>
      </w:pPr>
    </w:p>
    <w:p w14:paraId="56551C48" w14:textId="6DAAA9D7" w:rsidR="002E3BDC" w:rsidRPr="00EB435A" w:rsidRDefault="002E3BDC" w:rsidP="00DB0B59">
      <w:pPr>
        <w:shd w:val="clear" w:color="auto" w:fill="FFFFFF"/>
        <w:spacing w:before="60" w:after="60" w:line="240" w:lineRule="auto"/>
        <w:jc w:val="both"/>
        <w:textAlignment w:val="baseline"/>
        <w:rPr>
          <w:rFonts w:eastAsia="Times New Roman" w:cstheme="minorHAnsi"/>
          <w:lang w:val="en-US"/>
        </w:rPr>
      </w:pPr>
      <w:r w:rsidRPr="002E3BDC">
        <w:rPr>
          <w:rFonts w:eastAsia="Times New Roman" w:cstheme="minorHAnsi"/>
          <w:lang w:val="en-US"/>
        </w:rPr>
        <w:t>Where an employee’s baby is born before the 11th week before the expected week of childbirth and the baby is in hospital, the employee may split her maternity leave entitlement, taking a minimum period of two weeks’ leave immediately after childbirth and the rest of her leave following her baby’s discharge from hospital.</w:t>
      </w:r>
    </w:p>
    <w:p w14:paraId="35D06D26" w14:textId="77777777" w:rsidR="00BD40B8" w:rsidRDefault="00BD40B8" w:rsidP="00DB0B59">
      <w:pPr>
        <w:shd w:val="clear" w:color="auto" w:fill="FFFFFF"/>
        <w:spacing w:before="60" w:after="60" w:line="240" w:lineRule="auto"/>
        <w:jc w:val="both"/>
        <w:textAlignment w:val="baseline"/>
        <w:rPr>
          <w:rFonts w:eastAsia="Times New Roman" w:cstheme="minorHAnsi"/>
          <w:b/>
          <w:bCs/>
          <w:lang w:val="en-US"/>
        </w:rPr>
      </w:pPr>
    </w:p>
    <w:p w14:paraId="31EB0296" w14:textId="3D71BEE4" w:rsidR="002E3BDC" w:rsidRDefault="00587EB1" w:rsidP="00DB0B59">
      <w:pPr>
        <w:shd w:val="clear" w:color="auto" w:fill="FFFFFF"/>
        <w:spacing w:before="60" w:after="60" w:line="240" w:lineRule="auto"/>
        <w:jc w:val="both"/>
        <w:textAlignment w:val="baseline"/>
        <w:rPr>
          <w:rFonts w:eastAsia="Times New Roman" w:cstheme="minorHAnsi"/>
          <w:lang w:val="en-US"/>
        </w:rPr>
      </w:pPr>
      <w:r w:rsidRPr="002B1CF1">
        <w:rPr>
          <w:rFonts w:eastAsia="Times New Roman" w:cstheme="minorHAnsi"/>
          <w:b/>
          <w:bCs/>
          <w:lang w:val="en-US"/>
        </w:rPr>
        <w:t>Miscarriage and Stillbirth</w:t>
      </w:r>
    </w:p>
    <w:p w14:paraId="49478046" w14:textId="3CA93D88" w:rsidR="002E3BDC" w:rsidRPr="002E3BDC" w:rsidRDefault="002E3BDC" w:rsidP="00DB0B59">
      <w:pPr>
        <w:jc w:val="both"/>
        <w:rPr>
          <w:rFonts w:eastAsia="Times New Roman" w:cstheme="minorHAnsi"/>
          <w:b/>
          <w:bCs/>
          <w:lang w:val="en-US"/>
        </w:rPr>
      </w:pPr>
      <w:r w:rsidRPr="002E3BDC">
        <w:rPr>
          <w:rFonts w:eastAsia="Times New Roman" w:cstheme="minorHAnsi"/>
          <w:b/>
          <w:bCs/>
          <w:lang w:val="en-US"/>
        </w:rPr>
        <w:t>Miscarriage</w:t>
      </w:r>
    </w:p>
    <w:p w14:paraId="57A64920" w14:textId="4FB503FF" w:rsidR="002E3BDC" w:rsidRDefault="002E3BDC" w:rsidP="00DB0B59">
      <w:pPr>
        <w:jc w:val="both"/>
        <w:rPr>
          <w:rFonts w:eastAsia="Times New Roman" w:cstheme="minorHAnsi"/>
          <w:lang w:val="en-US"/>
        </w:rPr>
      </w:pPr>
      <w:r w:rsidRPr="002E3BDC">
        <w:rPr>
          <w:rFonts w:eastAsia="Times New Roman" w:cstheme="minorHAnsi"/>
          <w:lang w:val="en-US"/>
        </w:rPr>
        <w:t>Where an employee has a miscarriage before the 25th week of pregnancy, normal sickness absence provisions will apply as necessary.</w:t>
      </w:r>
    </w:p>
    <w:p w14:paraId="57091C87" w14:textId="1FCEFE73" w:rsidR="002E3BDC" w:rsidRPr="002E3BDC" w:rsidRDefault="002E3BDC" w:rsidP="00DB0B59">
      <w:pPr>
        <w:jc w:val="both"/>
        <w:rPr>
          <w:rFonts w:eastAsia="Times New Roman" w:cstheme="minorHAnsi"/>
          <w:b/>
          <w:bCs/>
          <w:lang w:val="en-US"/>
        </w:rPr>
      </w:pPr>
      <w:r w:rsidRPr="002E3BDC">
        <w:rPr>
          <w:rFonts w:eastAsia="Times New Roman" w:cstheme="minorHAnsi"/>
          <w:b/>
          <w:bCs/>
          <w:lang w:val="en-US"/>
        </w:rPr>
        <w:t>Still birth</w:t>
      </w:r>
    </w:p>
    <w:p w14:paraId="1989BB22" w14:textId="23DAE6E6" w:rsidR="002E3BDC" w:rsidRPr="002E3BDC" w:rsidRDefault="00E0503A" w:rsidP="00DB0B59">
      <w:pPr>
        <w:jc w:val="both"/>
        <w:rPr>
          <w:rFonts w:eastAsia="Times New Roman" w:cstheme="minorHAnsi"/>
          <w:lang w:val="en-US"/>
        </w:rPr>
      </w:pPr>
      <w:r w:rsidRPr="00D26878">
        <w:t>Where an employee’s baby</w:t>
      </w:r>
      <w:r w:rsidRPr="00D26878">
        <w:rPr>
          <w:i/>
          <w:iCs/>
        </w:rPr>
        <w:t xml:space="preserve"> </w:t>
      </w:r>
      <w:r w:rsidRPr="00D26878">
        <w:t>is stillborn</w:t>
      </w:r>
      <w:r w:rsidRPr="00D26878">
        <w:rPr>
          <w:i/>
          <w:iCs/>
        </w:rPr>
        <w:t xml:space="preserve"> </w:t>
      </w:r>
      <w:r w:rsidR="002E3BDC" w:rsidRPr="00D26878">
        <w:rPr>
          <w:rFonts w:eastAsia="Times New Roman" w:cstheme="minorHAnsi"/>
          <w:lang w:val="en-US"/>
        </w:rPr>
        <w:t xml:space="preserve">after </w:t>
      </w:r>
      <w:r w:rsidR="002E3BDC" w:rsidRPr="002E3BDC">
        <w:rPr>
          <w:rFonts w:eastAsia="Times New Roman" w:cstheme="minorHAnsi"/>
          <w:lang w:val="en-US"/>
        </w:rPr>
        <w:t xml:space="preserve">the 24th week of pregnancy, the employee will be entitled to the </w:t>
      </w:r>
      <w:r w:rsidR="00A66ECE">
        <w:rPr>
          <w:rFonts w:eastAsia="Times New Roman" w:cstheme="minorHAnsi"/>
          <w:lang w:val="en-US"/>
        </w:rPr>
        <w:t>no</w:t>
      </w:r>
      <w:r w:rsidR="0060468D">
        <w:rPr>
          <w:rFonts w:eastAsia="Times New Roman" w:cstheme="minorHAnsi"/>
          <w:lang w:val="en-US"/>
        </w:rPr>
        <w:t>r</w:t>
      </w:r>
      <w:r w:rsidR="00A66ECE">
        <w:rPr>
          <w:rFonts w:eastAsia="Times New Roman" w:cstheme="minorHAnsi"/>
          <w:lang w:val="en-US"/>
        </w:rPr>
        <w:t>mal</w:t>
      </w:r>
      <w:r w:rsidR="002E3BDC" w:rsidRPr="002E3BDC">
        <w:rPr>
          <w:rFonts w:eastAsia="Times New Roman" w:cstheme="minorHAnsi"/>
          <w:lang w:val="en-US"/>
        </w:rPr>
        <w:t xml:space="preserve"> amount of maternity leave and pay.</w:t>
      </w:r>
    </w:p>
    <w:p w14:paraId="0833B0C6" w14:textId="3B0F7AA8" w:rsidR="002E3BDC" w:rsidRPr="00E4552A" w:rsidRDefault="002E3BDC" w:rsidP="00E4552A">
      <w:pPr>
        <w:pStyle w:val="Heading3"/>
        <w:rPr>
          <w:rFonts w:asciiTheme="majorHAnsi" w:hAnsiTheme="majorHAnsi"/>
          <w:b/>
          <w:bCs/>
          <w:sz w:val="24"/>
          <w:szCs w:val="22"/>
          <w:lang w:val="en-US"/>
        </w:rPr>
      </w:pPr>
      <w:bookmarkStart w:id="61" w:name="_Toc70413416"/>
      <w:r w:rsidRPr="00E4552A">
        <w:rPr>
          <w:rFonts w:asciiTheme="majorHAnsi" w:hAnsiTheme="majorHAnsi"/>
          <w:b/>
          <w:bCs/>
          <w:sz w:val="24"/>
          <w:szCs w:val="22"/>
          <w:lang w:val="en-US"/>
        </w:rPr>
        <w:lastRenderedPageBreak/>
        <w:t>16. Data Protection / GDPR</w:t>
      </w:r>
      <w:bookmarkEnd w:id="61"/>
    </w:p>
    <w:p w14:paraId="60920621" w14:textId="79F3BAEB" w:rsidR="002E3BDC" w:rsidRDefault="002E3BDC" w:rsidP="00DB0B59">
      <w:pPr>
        <w:jc w:val="both"/>
        <w:rPr>
          <w:rFonts w:eastAsia="Times New Roman" w:cstheme="minorHAnsi"/>
          <w:lang w:val="en-US"/>
        </w:rPr>
      </w:pPr>
      <w:r w:rsidRPr="002E3BDC">
        <w:rPr>
          <w:rFonts w:eastAsia="Times New Roman" w:cstheme="minorHAnsi"/>
          <w:lang w:val="en-US"/>
        </w:rPr>
        <w:t xml:space="preserve">In applying this policy, the </w:t>
      </w:r>
      <w:r>
        <w:rPr>
          <w:rFonts w:eastAsia="Times New Roman" w:cstheme="minorHAnsi"/>
          <w:lang w:val="en-US"/>
        </w:rPr>
        <w:t>o</w:t>
      </w:r>
      <w:r w:rsidRPr="002E3BDC">
        <w:rPr>
          <w:rFonts w:eastAsia="Times New Roman" w:cstheme="minorHAnsi"/>
          <w:lang w:val="en-US"/>
        </w:rPr>
        <w:t>rganisation will have due regard for the Data Protection Act 2018 and the General Data Protection Regulation (GDPR). Personal Confidential Data of data subjects will be</w:t>
      </w:r>
      <w:r>
        <w:rPr>
          <w:rFonts w:eastAsia="Times New Roman" w:cstheme="minorHAnsi"/>
          <w:lang w:val="en-US"/>
        </w:rPr>
        <w:t xml:space="preserve"> </w:t>
      </w:r>
      <w:r w:rsidRPr="002E3BDC">
        <w:rPr>
          <w:rFonts w:eastAsia="Times New Roman" w:cstheme="minorHAnsi"/>
          <w:lang w:val="en-US"/>
        </w:rPr>
        <w:t xml:space="preserve">processed fairly and lawfully and in accordance with the six data protection principles. </w:t>
      </w:r>
    </w:p>
    <w:p w14:paraId="51297EEB" w14:textId="2B9592BF" w:rsidR="00E4552A" w:rsidRDefault="002E3BDC" w:rsidP="0060468D">
      <w:pPr>
        <w:jc w:val="both"/>
        <w:rPr>
          <w:rFonts w:eastAsia="Times New Roman" w:cstheme="minorHAnsi"/>
          <w:lang w:val="en-US"/>
        </w:rPr>
      </w:pPr>
      <w:r w:rsidRPr="002E3BDC">
        <w:rPr>
          <w:rFonts w:eastAsia="Times New Roman" w:cstheme="minorHAnsi"/>
          <w:lang w:val="en-US"/>
        </w:rPr>
        <w:t>Data Subject’s</w:t>
      </w:r>
      <w:r>
        <w:rPr>
          <w:rFonts w:eastAsia="Times New Roman" w:cstheme="minorHAnsi"/>
          <w:lang w:val="en-US"/>
        </w:rPr>
        <w:t xml:space="preserve"> </w:t>
      </w:r>
      <w:r w:rsidRPr="002E3BDC">
        <w:rPr>
          <w:rFonts w:eastAsia="Times New Roman" w:cstheme="minorHAnsi"/>
          <w:lang w:val="en-US"/>
        </w:rPr>
        <w:t xml:space="preserve">Rights and freedoms will be </w:t>
      </w:r>
      <w:r w:rsidR="00EB435A" w:rsidRPr="002E3BDC">
        <w:rPr>
          <w:rFonts w:eastAsia="Times New Roman" w:cstheme="minorHAnsi"/>
          <w:lang w:val="en-US"/>
        </w:rPr>
        <w:t>respected,</w:t>
      </w:r>
      <w:r w:rsidRPr="002E3BDC">
        <w:rPr>
          <w:rFonts w:eastAsia="Times New Roman" w:cstheme="minorHAnsi"/>
          <w:lang w:val="en-US"/>
        </w:rPr>
        <w:t xml:space="preserve"> and measures will be in place to enable employees (data</w:t>
      </w:r>
      <w:r>
        <w:rPr>
          <w:rFonts w:eastAsia="Times New Roman" w:cstheme="minorHAnsi"/>
          <w:lang w:val="en-US"/>
        </w:rPr>
        <w:t xml:space="preserve"> </w:t>
      </w:r>
      <w:r w:rsidRPr="002E3BDC">
        <w:rPr>
          <w:rFonts w:eastAsia="Times New Roman" w:cstheme="minorHAnsi"/>
          <w:lang w:val="en-US"/>
        </w:rPr>
        <w:t>subjects) to exercise those rights. Appropriate technical and organisational measures will be designed and implemented to ensure an appropriate level of security is applied to the processing of personal confidential data</w:t>
      </w:r>
      <w:r w:rsidR="0060468D">
        <w:rPr>
          <w:rFonts w:eastAsia="Times New Roman" w:cstheme="minorHAnsi"/>
          <w:lang w:val="en-US"/>
        </w:rPr>
        <w:t>.</w:t>
      </w:r>
    </w:p>
    <w:p w14:paraId="242B7BA9" w14:textId="3333C6CE" w:rsidR="007911C5" w:rsidRDefault="007911C5" w:rsidP="0060468D">
      <w:pPr>
        <w:jc w:val="both"/>
        <w:rPr>
          <w:rFonts w:eastAsia="Times New Roman" w:cstheme="minorHAnsi"/>
          <w:lang w:val="en-US"/>
        </w:rPr>
      </w:pPr>
    </w:p>
    <w:p w14:paraId="645EA074" w14:textId="2916A427" w:rsidR="007911C5" w:rsidRDefault="007911C5" w:rsidP="0060468D">
      <w:pPr>
        <w:jc w:val="both"/>
        <w:rPr>
          <w:rFonts w:eastAsia="Times New Roman" w:cstheme="minorHAnsi"/>
          <w:lang w:val="en-US"/>
        </w:rPr>
      </w:pPr>
    </w:p>
    <w:p w14:paraId="64A4294F" w14:textId="1FC81A22" w:rsidR="007911C5" w:rsidRDefault="007911C5" w:rsidP="0060468D">
      <w:pPr>
        <w:jc w:val="both"/>
        <w:rPr>
          <w:rFonts w:eastAsia="Times New Roman" w:cstheme="minorHAnsi"/>
          <w:lang w:val="en-US"/>
        </w:rPr>
      </w:pPr>
    </w:p>
    <w:p w14:paraId="5A9F5A26" w14:textId="48017D63" w:rsidR="007911C5" w:rsidRDefault="007911C5" w:rsidP="0060468D">
      <w:pPr>
        <w:jc w:val="both"/>
        <w:rPr>
          <w:rFonts w:eastAsia="Times New Roman" w:cstheme="minorHAnsi"/>
          <w:lang w:val="en-US"/>
        </w:rPr>
      </w:pPr>
    </w:p>
    <w:p w14:paraId="7C341641" w14:textId="203A00CF" w:rsidR="007911C5" w:rsidRDefault="007911C5" w:rsidP="0060468D">
      <w:pPr>
        <w:jc w:val="both"/>
        <w:rPr>
          <w:rFonts w:eastAsia="Times New Roman" w:cstheme="minorHAnsi"/>
          <w:lang w:val="en-US"/>
        </w:rPr>
      </w:pPr>
    </w:p>
    <w:p w14:paraId="6C3DB633" w14:textId="116C8829" w:rsidR="007911C5" w:rsidRDefault="007911C5" w:rsidP="0060468D">
      <w:pPr>
        <w:jc w:val="both"/>
        <w:rPr>
          <w:rFonts w:eastAsia="Times New Roman" w:cstheme="minorHAnsi"/>
          <w:lang w:val="en-US"/>
        </w:rPr>
      </w:pPr>
    </w:p>
    <w:p w14:paraId="0BB055A7" w14:textId="6DDEAF0A" w:rsidR="007911C5" w:rsidRDefault="007911C5" w:rsidP="0060468D">
      <w:pPr>
        <w:jc w:val="both"/>
        <w:rPr>
          <w:rFonts w:eastAsia="Times New Roman" w:cstheme="minorHAnsi"/>
          <w:lang w:val="en-US"/>
        </w:rPr>
      </w:pPr>
    </w:p>
    <w:p w14:paraId="12EE020E" w14:textId="4D6D0640" w:rsidR="007911C5" w:rsidRDefault="007911C5" w:rsidP="0060468D">
      <w:pPr>
        <w:jc w:val="both"/>
        <w:rPr>
          <w:rFonts w:eastAsia="Times New Roman" w:cstheme="minorHAnsi"/>
          <w:lang w:val="en-US"/>
        </w:rPr>
      </w:pPr>
    </w:p>
    <w:p w14:paraId="6A95A6F4" w14:textId="5DA53457" w:rsidR="007911C5" w:rsidRDefault="007911C5" w:rsidP="0060468D">
      <w:pPr>
        <w:jc w:val="both"/>
        <w:rPr>
          <w:rFonts w:eastAsia="Times New Roman" w:cstheme="minorHAnsi"/>
          <w:lang w:val="en-US"/>
        </w:rPr>
      </w:pPr>
    </w:p>
    <w:p w14:paraId="25D5C739" w14:textId="483C4038" w:rsidR="007911C5" w:rsidRDefault="007911C5" w:rsidP="0060468D">
      <w:pPr>
        <w:jc w:val="both"/>
        <w:rPr>
          <w:rFonts w:eastAsia="Times New Roman" w:cstheme="minorHAnsi"/>
          <w:lang w:val="en-US"/>
        </w:rPr>
      </w:pPr>
    </w:p>
    <w:p w14:paraId="4A787AA9" w14:textId="06D6B0FE" w:rsidR="007911C5" w:rsidRDefault="007911C5" w:rsidP="0060468D">
      <w:pPr>
        <w:jc w:val="both"/>
        <w:rPr>
          <w:rFonts w:eastAsia="Times New Roman" w:cstheme="minorHAnsi"/>
          <w:lang w:val="en-US"/>
        </w:rPr>
      </w:pPr>
    </w:p>
    <w:p w14:paraId="7550B1B9" w14:textId="7B6528BE" w:rsidR="007911C5" w:rsidRDefault="007911C5" w:rsidP="0060468D">
      <w:pPr>
        <w:jc w:val="both"/>
        <w:rPr>
          <w:rFonts w:eastAsia="Times New Roman" w:cstheme="minorHAnsi"/>
          <w:lang w:val="en-US"/>
        </w:rPr>
      </w:pPr>
    </w:p>
    <w:p w14:paraId="72D9015F" w14:textId="4D0F7BE6" w:rsidR="007911C5" w:rsidRDefault="007911C5" w:rsidP="0060468D">
      <w:pPr>
        <w:jc w:val="both"/>
        <w:rPr>
          <w:rFonts w:eastAsia="Times New Roman" w:cstheme="minorHAnsi"/>
          <w:lang w:val="en-US"/>
        </w:rPr>
      </w:pPr>
    </w:p>
    <w:p w14:paraId="66110DE1" w14:textId="7DB88A11" w:rsidR="007911C5" w:rsidRDefault="007911C5" w:rsidP="0060468D">
      <w:pPr>
        <w:jc w:val="both"/>
        <w:rPr>
          <w:rFonts w:eastAsia="Times New Roman" w:cstheme="minorHAnsi"/>
          <w:lang w:val="en-US"/>
        </w:rPr>
      </w:pPr>
    </w:p>
    <w:p w14:paraId="2B95B293" w14:textId="0D4060BE" w:rsidR="007911C5" w:rsidRDefault="007911C5" w:rsidP="0060468D">
      <w:pPr>
        <w:jc w:val="both"/>
        <w:rPr>
          <w:rFonts w:eastAsia="Times New Roman" w:cstheme="minorHAnsi"/>
          <w:lang w:val="en-US"/>
        </w:rPr>
      </w:pPr>
    </w:p>
    <w:p w14:paraId="79CC1FC1" w14:textId="3E0CDE15" w:rsidR="007911C5" w:rsidRDefault="007911C5" w:rsidP="0060468D">
      <w:pPr>
        <w:jc w:val="both"/>
        <w:rPr>
          <w:rFonts w:eastAsia="Times New Roman" w:cstheme="minorHAnsi"/>
          <w:lang w:val="en-US"/>
        </w:rPr>
      </w:pPr>
    </w:p>
    <w:p w14:paraId="0EB0A2EC" w14:textId="32AB900D" w:rsidR="007911C5" w:rsidRDefault="007911C5" w:rsidP="0060468D">
      <w:pPr>
        <w:jc w:val="both"/>
        <w:rPr>
          <w:rFonts w:eastAsia="Times New Roman" w:cstheme="minorHAnsi"/>
          <w:lang w:val="en-US"/>
        </w:rPr>
      </w:pPr>
    </w:p>
    <w:p w14:paraId="7AC21344" w14:textId="14073104" w:rsidR="007911C5" w:rsidRDefault="007911C5" w:rsidP="0060468D">
      <w:pPr>
        <w:jc w:val="both"/>
        <w:rPr>
          <w:rFonts w:eastAsia="Times New Roman" w:cstheme="minorHAnsi"/>
          <w:lang w:val="en-US"/>
        </w:rPr>
      </w:pPr>
    </w:p>
    <w:p w14:paraId="72F02949" w14:textId="5468C6B0" w:rsidR="007911C5" w:rsidRDefault="007911C5" w:rsidP="0060468D">
      <w:pPr>
        <w:jc w:val="both"/>
        <w:rPr>
          <w:rFonts w:eastAsia="Times New Roman" w:cstheme="minorHAnsi"/>
          <w:lang w:val="en-US"/>
        </w:rPr>
      </w:pPr>
    </w:p>
    <w:p w14:paraId="529B338A" w14:textId="4D1AAA52" w:rsidR="007911C5" w:rsidRDefault="007911C5" w:rsidP="0060468D">
      <w:pPr>
        <w:jc w:val="both"/>
        <w:rPr>
          <w:rFonts w:eastAsia="Times New Roman" w:cstheme="minorHAnsi"/>
          <w:lang w:val="en-US"/>
        </w:rPr>
      </w:pPr>
    </w:p>
    <w:p w14:paraId="1304EE2C" w14:textId="505A36DC" w:rsidR="007911C5" w:rsidRDefault="007911C5" w:rsidP="0060468D">
      <w:pPr>
        <w:jc w:val="both"/>
        <w:rPr>
          <w:rFonts w:eastAsia="Times New Roman" w:cstheme="minorHAnsi"/>
          <w:lang w:val="en-US"/>
        </w:rPr>
      </w:pPr>
    </w:p>
    <w:p w14:paraId="2FF7765B" w14:textId="79475440" w:rsidR="007911C5" w:rsidRDefault="007911C5" w:rsidP="0060468D">
      <w:pPr>
        <w:jc w:val="both"/>
        <w:rPr>
          <w:rFonts w:eastAsia="Times New Roman" w:cstheme="minorHAnsi"/>
          <w:lang w:val="en-US"/>
        </w:rPr>
      </w:pPr>
    </w:p>
    <w:p w14:paraId="40780A5E" w14:textId="7CE36086" w:rsidR="007911C5" w:rsidRDefault="007911C5" w:rsidP="0060468D">
      <w:pPr>
        <w:jc w:val="both"/>
        <w:rPr>
          <w:rFonts w:eastAsia="Times New Roman" w:cstheme="minorHAnsi"/>
          <w:lang w:val="en-US"/>
        </w:rPr>
      </w:pPr>
    </w:p>
    <w:p w14:paraId="39FAE479" w14:textId="77777777" w:rsidR="007911C5" w:rsidRPr="0060468D" w:rsidRDefault="007911C5" w:rsidP="0060468D">
      <w:pPr>
        <w:jc w:val="both"/>
        <w:rPr>
          <w:rFonts w:eastAsia="Times New Roman" w:cstheme="minorHAnsi"/>
          <w:lang w:val="en-US"/>
        </w:rPr>
      </w:pPr>
    </w:p>
    <w:p w14:paraId="18897781" w14:textId="55C712CF" w:rsidR="003A44AB" w:rsidRPr="00E4552A" w:rsidRDefault="003A44AB" w:rsidP="00E4552A">
      <w:pPr>
        <w:pStyle w:val="Heading3"/>
        <w:rPr>
          <w:rFonts w:asciiTheme="majorHAnsi" w:hAnsiTheme="majorHAnsi"/>
          <w:b/>
          <w:bCs/>
          <w:sz w:val="24"/>
          <w:szCs w:val="22"/>
          <w:lang w:val="en-US"/>
        </w:rPr>
      </w:pPr>
      <w:bookmarkStart w:id="62" w:name="_Toc70413417"/>
      <w:r w:rsidRPr="00E4552A">
        <w:rPr>
          <w:rFonts w:asciiTheme="majorHAnsi" w:hAnsiTheme="majorHAnsi"/>
          <w:b/>
          <w:bCs/>
          <w:sz w:val="24"/>
          <w:szCs w:val="22"/>
          <w:lang w:val="en-US"/>
        </w:rPr>
        <w:lastRenderedPageBreak/>
        <w:t>Appendix A</w:t>
      </w:r>
      <w:bookmarkEnd w:id="62"/>
    </w:p>
    <w:p w14:paraId="48A4EEC1" w14:textId="77777777" w:rsidR="00EA3A9F" w:rsidRPr="002B1CF1" w:rsidRDefault="00EA3A9F" w:rsidP="00DB0B59">
      <w:pPr>
        <w:jc w:val="both"/>
        <w:rPr>
          <w:rFonts w:cstheme="minorHAnsi"/>
          <w:b/>
          <w:u w:val="single"/>
        </w:rPr>
      </w:pPr>
    </w:p>
    <w:p w14:paraId="7A682B77" w14:textId="77777777" w:rsidR="00EA3A9F" w:rsidRPr="0060468D" w:rsidRDefault="00EA3A9F" w:rsidP="0060468D">
      <w:pPr>
        <w:rPr>
          <w:b/>
          <w:bCs/>
        </w:rPr>
      </w:pPr>
      <w:bookmarkStart w:id="63" w:name="_Toc64370731"/>
      <w:bookmarkStart w:id="64" w:name="_Hlk64451051"/>
      <w:r w:rsidRPr="0060468D">
        <w:rPr>
          <w:b/>
          <w:bCs/>
        </w:rPr>
        <w:t>APPLICATION FOR MATERNITY LEAVE</w:t>
      </w:r>
      <w:bookmarkEnd w:id="63"/>
    </w:p>
    <w:bookmarkEnd w:id="64"/>
    <w:p w14:paraId="09586DC5" w14:textId="77777777" w:rsidR="00EA3A9F" w:rsidRPr="002B1CF1" w:rsidRDefault="00EA3A9F" w:rsidP="00DB0B59">
      <w:pPr>
        <w:jc w:val="both"/>
        <w:rPr>
          <w:rFonts w:cstheme="minorHAnsi"/>
          <w:b/>
          <w:u w:val="single"/>
        </w:rPr>
      </w:pPr>
    </w:p>
    <w:p w14:paraId="2077C3A8" w14:textId="3E26F8E1" w:rsidR="00EA3A9F" w:rsidRPr="002B1CF1" w:rsidRDefault="00EA3A9F" w:rsidP="00DB0B59">
      <w:pPr>
        <w:jc w:val="both"/>
        <w:rPr>
          <w:rFonts w:cstheme="minorHAnsi"/>
          <w:bCs/>
        </w:rPr>
      </w:pPr>
      <w:r w:rsidRPr="002B1CF1">
        <w:rPr>
          <w:rFonts w:cstheme="minorHAnsi"/>
          <w:bCs/>
        </w:rPr>
        <w:t xml:space="preserve">Please complete details as requested and return your application to your Federation HR, together with your original MAT B1. If you require assistance with the completion of this </w:t>
      </w:r>
      <w:r w:rsidR="002B1CF1" w:rsidRPr="002B1CF1">
        <w:rPr>
          <w:rFonts w:cstheme="minorHAnsi"/>
          <w:bCs/>
        </w:rPr>
        <w:t>form,</w:t>
      </w:r>
      <w:r w:rsidRPr="002B1CF1">
        <w:rPr>
          <w:rFonts w:cstheme="minorHAnsi"/>
          <w:bCs/>
        </w:rPr>
        <w:t xml:space="preserve"> please do not hesitate to contact FSU</w:t>
      </w:r>
      <w:r w:rsidR="002E3BDC">
        <w:rPr>
          <w:rFonts w:cstheme="minorHAnsi"/>
          <w:bCs/>
        </w:rPr>
        <w:t xml:space="preserve"> HR</w:t>
      </w:r>
      <w:r w:rsidRPr="002B1CF1">
        <w:rPr>
          <w:rFonts w:cstheme="minorHAnsi"/>
          <w:bCs/>
        </w:rPr>
        <w:t>.  Please ensure your manager has signed this form before submission.</w:t>
      </w:r>
    </w:p>
    <w:p w14:paraId="2D99DA80" w14:textId="08034410" w:rsidR="00EA3A9F" w:rsidRDefault="00EA3A9F" w:rsidP="00DB0B59">
      <w:pPr>
        <w:jc w:val="both"/>
        <w:rPr>
          <w:rFonts w:cstheme="minorHAnsi"/>
          <w:b/>
          <w:u w:val="single"/>
        </w:rPr>
      </w:pPr>
    </w:p>
    <w:tbl>
      <w:tblPr>
        <w:tblStyle w:val="TableGrid"/>
        <w:tblW w:w="9075" w:type="dxa"/>
        <w:tblInd w:w="0" w:type="dxa"/>
        <w:tblLook w:val="04A0" w:firstRow="1" w:lastRow="0" w:firstColumn="1" w:lastColumn="0" w:noHBand="0" w:noVBand="1"/>
      </w:tblPr>
      <w:tblGrid>
        <w:gridCol w:w="3277"/>
        <w:gridCol w:w="5798"/>
      </w:tblGrid>
      <w:tr w:rsidR="00EB435A" w14:paraId="520F0657" w14:textId="77777777" w:rsidTr="00EB435A">
        <w:trPr>
          <w:trHeight w:val="481"/>
        </w:trPr>
        <w:tc>
          <w:tcPr>
            <w:tcW w:w="3277" w:type="dxa"/>
          </w:tcPr>
          <w:p w14:paraId="4C4F7469" w14:textId="6AAE13F0" w:rsidR="00EB435A" w:rsidRDefault="00EB435A" w:rsidP="00DB0B59">
            <w:pPr>
              <w:jc w:val="both"/>
              <w:rPr>
                <w:rFonts w:cstheme="minorHAnsi"/>
                <w:b/>
                <w:u w:val="single"/>
              </w:rPr>
            </w:pPr>
            <w:r>
              <w:rPr>
                <w:rFonts w:cstheme="minorHAnsi"/>
                <w:b/>
                <w:u w:val="single"/>
              </w:rPr>
              <w:t>NAME</w:t>
            </w:r>
          </w:p>
        </w:tc>
        <w:tc>
          <w:tcPr>
            <w:tcW w:w="5798" w:type="dxa"/>
          </w:tcPr>
          <w:p w14:paraId="1F31BC3C" w14:textId="77777777" w:rsidR="00EB435A" w:rsidRDefault="00EB435A" w:rsidP="00DB0B59">
            <w:pPr>
              <w:jc w:val="both"/>
              <w:rPr>
                <w:rFonts w:cstheme="minorHAnsi"/>
                <w:b/>
                <w:u w:val="single"/>
              </w:rPr>
            </w:pPr>
          </w:p>
        </w:tc>
      </w:tr>
      <w:tr w:rsidR="00EB435A" w14:paraId="3E1AC681" w14:textId="77777777" w:rsidTr="00EB435A">
        <w:trPr>
          <w:trHeight w:val="454"/>
        </w:trPr>
        <w:tc>
          <w:tcPr>
            <w:tcW w:w="3277" w:type="dxa"/>
          </w:tcPr>
          <w:p w14:paraId="25730874" w14:textId="5AA7CFC4" w:rsidR="00EB435A" w:rsidRDefault="00EB435A" w:rsidP="00DB0B59">
            <w:pPr>
              <w:jc w:val="both"/>
              <w:rPr>
                <w:rFonts w:cstheme="minorHAnsi"/>
                <w:b/>
                <w:u w:val="single"/>
              </w:rPr>
            </w:pPr>
            <w:r>
              <w:rPr>
                <w:rFonts w:cstheme="minorHAnsi"/>
                <w:b/>
                <w:u w:val="single"/>
              </w:rPr>
              <w:t>FEDERATION</w:t>
            </w:r>
          </w:p>
        </w:tc>
        <w:tc>
          <w:tcPr>
            <w:tcW w:w="5798" w:type="dxa"/>
          </w:tcPr>
          <w:p w14:paraId="4918239B" w14:textId="77777777" w:rsidR="00EB435A" w:rsidRDefault="00EB435A" w:rsidP="00DB0B59">
            <w:pPr>
              <w:jc w:val="both"/>
              <w:rPr>
                <w:rFonts w:cstheme="minorHAnsi"/>
                <w:b/>
                <w:u w:val="single"/>
              </w:rPr>
            </w:pPr>
          </w:p>
        </w:tc>
      </w:tr>
      <w:tr w:rsidR="00EB435A" w14:paraId="673F76C5" w14:textId="77777777" w:rsidTr="00EB435A">
        <w:trPr>
          <w:trHeight w:val="481"/>
        </w:trPr>
        <w:tc>
          <w:tcPr>
            <w:tcW w:w="3277" w:type="dxa"/>
          </w:tcPr>
          <w:p w14:paraId="243E0A7F" w14:textId="2A46AB8F" w:rsidR="00EB435A" w:rsidRDefault="00EB435A" w:rsidP="00DB0B59">
            <w:pPr>
              <w:jc w:val="both"/>
              <w:rPr>
                <w:rFonts w:cstheme="minorHAnsi"/>
                <w:b/>
                <w:u w:val="single"/>
              </w:rPr>
            </w:pPr>
            <w:r>
              <w:rPr>
                <w:rFonts w:cstheme="minorHAnsi"/>
                <w:b/>
                <w:u w:val="single"/>
              </w:rPr>
              <w:t>DAYTIME TELEPHONE NUMBER</w:t>
            </w:r>
          </w:p>
        </w:tc>
        <w:tc>
          <w:tcPr>
            <w:tcW w:w="5798" w:type="dxa"/>
          </w:tcPr>
          <w:p w14:paraId="7B25767C" w14:textId="77777777" w:rsidR="00EB435A" w:rsidRDefault="00EB435A" w:rsidP="00DB0B59">
            <w:pPr>
              <w:jc w:val="both"/>
              <w:rPr>
                <w:rFonts w:cstheme="minorHAnsi"/>
                <w:b/>
                <w:u w:val="single"/>
              </w:rPr>
            </w:pPr>
          </w:p>
        </w:tc>
      </w:tr>
      <w:tr w:rsidR="00EB435A" w14:paraId="61C40929" w14:textId="77777777" w:rsidTr="00EB435A">
        <w:trPr>
          <w:trHeight w:val="454"/>
        </w:trPr>
        <w:tc>
          <w:tcPr>
            <w:tcW w:w="3277" w:type="dxa"/>
          </w:tcPr>
          <w:p w14:paraId="08BC49FF" w14:textId="628AA364" w:rsidR="00EB435A" w:rsidRDefault="00EB435A" w:rsidP="00DB0B59">
            <w:pPr>
              <w:jc w:val="both"/>
              <w:rPr>
                <w:rFonts w:cstheme="minorHAnsi"/>
                <w:b/>
                <w:u w:val="single"/>
              </w:rPr>
            </w:pPr>
            <w:r>
              <w:rPr>
                <w:rFonts w:cstheme="minorHAnsi"/>
                <w:b/>
                <w:u w:val="single"/>
              </w:rPr>
              <w:t>PERSOANL EMAIL ADDRESS</w:t>
            </w:r>
          </w:p>
        </w:tc>
        <w:tc>
          <w:tcPr>
            <w:tcW w:w="5798" w:type="dxa"/>
          </w:tcPr>
          <w:p w14:paraId="3A6F7ABA" w14:textId="77777777" w:rsidR="00EB435A" w:rsidRDefault="00EB435A" w:rsidP="00DB0B59">
            <w:pPr>
              <w:jc w:val="both"/>
              <w:rPr>
                <w:rFonts w:cstheme="minorHAnsi"/>
                <w:b/>
                <w:u w:val="single"/>
              </w:rPr>
            </w:pPr>
          </w:p>
        </w:tc>
      </w:tr>
      <w:tr w:rsidR="00EB435A" w14:paraId="58851691" w14:textId="77777777" w:rsidTr="00EB435A">
        <w:trPr>
          <w:trHeight w:val="481"/>
        </w:trPr>
        <w:tc>
          <w:tcPr>
            <w:tcW w:w="3277" w:type="dxa"/>
          </w:tcPr>
          <w:p w14:paraId="38A050B2" w14:textId="620AC360" w:rsidR="00EB435A" w:rsidRDefault="00EB435A" w:rsidP="00DB0B59">
            <w:pPr>
              <w:jc w:val="both"/>
              <w:rPr>
                <w:rFonts w:cstheme="minorHAnsi"/>
                <w:b/>
                <w:u w:val="single"/>
              </w:rPr>
            </w:pPr>
            <w:r>
              <w:rPr>
                <w:rFonts w:cstheme="minorHAnsi"/>
                <w:b/>
                <w:u w:val="single"/>
              </w:rPr>
              <w:t>JOB TITLE</w:t>
            </w:r>
          </w:p>
        </w:tc>
        <w:tc>
          <w:tcPr>
            <w:tcW w:w="5798" w:type="dxa"/>
          </w:tcPr>
          <w:p w14:paraId="79449E98" w14:textId="77777777" w:rsidR="00EB435A" w:rsidRDefault="00EB435A" w:rsidP="00DB0B59">
            <w:pPr>
              <w:jc w:val="both"/>
              <w:rPr>
                <w:rFonts w:cstheme="minorHAnsi"/>
                <w:b/>
                <w:u w:val="single"/>
              </w:rPr>
            </w:pPr>
          </w:p>
        </w:tc>
      </w:tr>
      <w:tr w:rsidR="00EB435A" w14:paraId="0AE8C4A7" w14:textId="77777777" w:rsidTr="00EB435A">
        <w:trPr>
          <w:trHeight w:val="454"/>
        </w:trPr>
        <w:tc>
          <w:tcPr>
            <w:tcW w:w="3277" w:type="dxa"/>
          </w:tcPr>
          <w:p w14:paraId="04BFA181" w14:textId="15DFCBF2" w:rsidR="00EB435A" w:rsidRDefault="00EB435A" w:rsidP="00DB0B59">
            <w:pPr>
              <w:jc w:val="both"/>
              <w:rPr>
                <w:rFonts w:cstheme="minorHAnsi"/>
                <w:b/>
                <w:u w:val="single"/>
              </w:rPr>
            </w:pPr>
            <w:r>
              <w:rPr>
                <w:rFonts w:cstheme="minorHAnsi"/>
                <w:b/>
                <w:u w:val="single"/>
              </w:rPr>
              <w:t xml:space="preserve">START DATE WITH </w:t>
            </w:r>
            <w:r w:rsidR="00211255">
              <w:rPr>
                <w:rFonts w:cstheme="minorHAnsi"/>
                <w:b/>
                <w:u w:val="single"/>
              </w:rPr>
              <w:t>FEDERATION</w:t>
            </w:r>
          </w:p>
        </w:tc>
        <w:tc>
          <w:tcPr>
            <w:tcW w:w="5798" w:type="dxa"/>
          </w:tcPr>
          <w:p w14:paraId="46A389C2" w14:textId="77777777" w:rsidR="00EB435A" w:rsidRDefault="00EB435A" w:rsidP="00DB0B59">
            <w:pPr>
              <w:jc w:val="both"/>
              <w:rPr>
                <w:rFonts w:cstheme="minorHAnsi"/>
                <w:b/>
                <w:u w:val="single"/>
              </w:rPr>
            </w:pPr>
          </w:p>
        </w:tc>
      </w:tr>
    </w:tbl>
    <w:p w14:paraId="3A10C9B5" w14:textId="77777777" w:rsidR="00EA3A9F" w:rsidRPr="002B1CF1" w:rsidRDefault="00EA3A9F" w:rsidP="00DB0B59">
      <w:pPr>
        <w:jc w:val="both"/>
        <w:rPr>
          <w:rFonts w:cstheme="minorHAnsi"/>
        </w:rPr>
      </w:pPr>
    </w:p>
    <w:p w14:paraId="7731C55E" w14:textId="795FD74B" w:rsidR="00EA3A9F" w:rsidRPr="002B1CF1" w:rsidRDefault="00EA3A9F" w:rsidP="00DB0B59">
      <w:pPr>
        <w:jc w:val="both"/>
        <w:rPr>
          <w:rFonts w:cstheme="minorHAnsi"/>
        </w:rPr>
      </w:pPr>
      <w:r w:rsidRPr="002B1CF1">
        <w:rPr>
          <w:rFonts w:cstheme="minorHAnsi"/>
        </w:rPr>
        <w:t>Please provide dates and details of employment with another HSC/Federation/GP Practice employer if you wish these to be considered as reckonable service for consideration for entitlement to Federation Occupational Maternity Pay</w:t>
      </w:r>
      <w:r w:rsidR="00A1767B" w:rsidRPr="002B1CF1">
        <w:rPr>
          <w:rFonts w:cstheme="minorHAnsi"/>
        </w:rPr>
        <w:t>.  Please contact HR for further information.</w:t>
      </w:r>
    </w:p>
    <w:p w14:paraId="6CD36376" w14:textId="049B9298" w:rsidR="00A1767B" w:rsidRPr="002B1CF1" w:rsidRDefault="00A1767B" w:rsidP="00DB0B59">
      <w:pPr>
        <w:jc w:val="both"/>
        <w:rPr>
          <w:rFonts w:cstheme="minorHAnsi"/>
        </w:rPr>
      </w:pPr>
    </w:p>
    <w:p w14:paraId="5F5373E9" w14:textId="1406FC23" w:rsidR="00A1767B" w:rsidRPr="002B1CF1" w:rsidRDefault="00A1767B" w:rsidP="00DB0B59">
      <w:pPr>
        <w:jc w:val="both"/>
        <w:rPr>
          <w:rFonts w:cstheme="minorHAnsi"/>
        </w:rPr>
      </w:pPr>
      <w:r w:rsidRPr="002B1CF1">
        <w:rPr>
          <w:rFonts w:cstheme="minorHAnsi"/>
        </w:rPr>
        <w:t>___________________________________________________________________</w:t>
      </w:r>
      <w:r w:rsidR="00EB435A">
        <w:rPr>
          <w:rFonts w:cstheme="minorHAnsi"/>
        </w:rPr>
        <w:t>______________</w:t>
      </w:r>
    </w:p>
    <w:p w14:paraId="227FBF97" w14:textId="77777777" w:rsidR="00EA3A9F" w:rsidRPr="002B1CF1" w:rsidRDefault="00EA3A9F" w:rsidP="00DB0B59">
      <w:pPr>
        <w:jc w:val="both"/>
        <w:rPr>
          <w:rFonts w:cstheme="minorHAnsi"/>
        </w:rPr>
      </w:pPr>
    </w:p>
    <w:p w14:paraId="19E5C652" w14:textId="33A7A036" w:rsidR="00EA3A9F" w:rsidRPr="002B1CF1" w:rsidRDefault="00EA3A9F" w:rsidP="00DB0B59">
      <w:pPr>
        <w:jc w:val="both"/>
        <w:rPr>
          <w:rFonts w:cstheme="minorHAnsi"/>
        </w:rPr>
      </w:pPr>
      <w:r w:rsidRPr="002B1CF1">
        <w:rPr>
          <w:rFonts w:cstheme="minorHAnsi"/>
        </w:rPr>
        <w:t>My expected date of childbirth (EDC) is _____________________________</w:t>
      </w:r>
      <w:r w:rsidR="00EB435A">
        <w:rPr>
          <w:rFonts w:cstheme="minorHAnsi"/>
        </w:rPr>
        <w:t>____________________</w:t>
      </w:r>
    </w:p>
    <w:p w14:paraId="1EF5EFB0" w14:textId="77777777" w:rsidR="00EA3A9F" w:rsidRPr="002B1CF1" w:rsidRDefault="00EA3A9F" w:rsidP="00DB0B59">
      <w:pPr>
        <w:jc w:val="both"/>
        <w:rPr>
          <w:rFonts w:cstheme="minorHAnsi"/>
        </w:rPr>
      </w:pPr>
    </w:p>
    <w:p w14:paraId="5BF8F9BE" w14:textId="77777777" w:rsidR="00EA3A9F" w:rsidRPr="002B1CF1" w:rsidRDefault="00EA3A9F" w:rsidP="00DB0B59">
      <w:pPr>
        <w:jc w:val="both"/>
        <w:rPr>
          <w:rFonts w:cstheme="minorHAnsi"/>
          <w:b/>
        </w:rPr>
      </w:pPr>
      <w:r w:rsidRPr="002B1CF1">
        <w:rPr>
          <w:rFonts w:cstheme="minorHAnsi"/>
        </w:rPr>
        <w:t>Mat B1 Form/Statement from registered G.P./Midwife enclosed</w:t>
      </w:r>
      <w:r w:rsidRPr="002B1CF1">
        <w:rPr>
          <w:rFonts w:cstheme="minorHAnsi"/>
        </w:rPr>
        <w:tab/>
      </w:r>
      <w:r w:rsidRPr="002B1CF1">
        <w:rPr>
          <w:rFonts w:cstheme="minorHAnsi"/>
          <w:b/>
        </w:rPr>
        <w:t>Yes/No</w:t>
      </w:r>
    </w:p>
    <w:p w14:paraId="7991E0CF" w14:textId="77777777" w:rsidR="00EA3A9F" w:rsidRPr="002B1CF1" w:rsidRDefault="00EA3A9F" w:rsidP="00DB0B59">
      <w:pPr>
        <w:jc w:val="both"/>
        <w:rPr>
          <w:rFonts w:cstheme="minorHAnsi"/>
        </w:rPr>
      </w:pPr>
    </w:p>
    <w:p w14:paraId="6C6A6FE4" w14:textId="77777777" w:rsidR="00EA3A9F" w:rsidRPr="002B1CF1" w:rsidRDefault="00EA3A9F" w:rsidP="00DB0B59">
      <w:pPr>
        <w:jc w:val="both"/>
        <w:rPr>
          <w:rFonts w:cstheme="minorHAnsi"/>
          <w:i/>
        </w:rPr>
      </w:pPr>
      <w:r w:rsidRPr="002B1CF1">
        <w:rPr>
          <w:rFonts w:cstheme="minorHAnsi"/>
          <w:i/>
        </w:rPr>
        <w:t>If no, please forward this to you FSU as soon as possible. Your signature is also required below.  See additional notes overleaf.</w:t>
      </w:r>
    </w:p>
    <w:p w14:paraId="01FF21FD" w14:textId="77777777" w:rsidR="002B1CF1" w:rsidRDefault="002B1CF1" w:rsidP="00DB0B59">
      <w:pPr>
        <w:jc w:val="both"/>
        <w:rPr>
          <w:rFonts w:cstheme="minorHAnsi"/>
          <w:b/>
        </w:rPr>
      </w:pPr>
    </w:p>
    <w:p w14:paraId="3763D4C3" w14:textId="40B9F7FB" w:rsidR="00EA3A9F" w:rsidRPr="00EB435A" w:rsidRDefault="00EA3A9F" w:rsidP="00DB0B59">
      <w:pPr>
        <w:jc w:val="both"/>
        <w:rPr>
          <w:rFonts w:cstheme="minorHAnsi"/>
          <w:b/>
        </w:rPr>
      </w:pPr>
      <w:r w:rsidRPr="002B1CF1">
        <w:rPr>
          <w:rFonts w:cstheme="minorHAnsi"/>
          <w:b/>
        </w:rPr>
        <w:t>Maternity Leave Dates</w:t>
      </w:r>
    </w:p>
    <w:p w14:paraId="720AA2FB" w14:textId="758775F1" w:rsidR="00EA3A9F" w:rsidRDefault="00EA3A9F" w:rsidP="00DB0B59">
      <w:pPr>
        <w:jc w:val="both"/>
        <w:rPr>
          <w:rFonts w:cstheme="minorHAnsi"/>
        </w:rPr>
      </w:pPr>
      <w:r w:rsidRPr="002B1CF1">
        <w:rPr>
          <w:rFonts w:cstheme="minorHAnsi"/>
        </w:rPr>
        <w:t xml:space="preserve">I intend to start my maternity leave on _______________________________ </w:t>
      </w:r>
      <w:r w:rsidRPr="002B1CF1">
        <w:rPr>
          <w:rFonts w:cstheme="minorHAnsi"/>
        </w:rPr>
        <w:tab/>
      </w:r>
    </w:p>
    <w:p w14:paraId="026A7808" w14:textId="114B95AC" w:rsidR="00EB435A" w:rsidRDefault="00EB435A" w:rsidP="00DB0B59">
      <w:pPr>
        <w:jc w:val="both"/>
        <w:rPr>
          <w:rFonts w:cstheme="minorHAnsi"/>
        </w:rPr>
      </w:pPr>
    </w:p>
    <w:p w14:paraId="1BB9A321" w14:textId="77777777" w:rsidR="0021203E" w:rsidRPr="002B1CF1" w:rsidRDefault="0021203E" w:rsidP="00DB0B59">
      <w:pPr>
        <w:jc w:val="both"/>
        <w:rPr>
          <w:rFonts w:cstheme="minorHAnsi"/>
        </w:rPr>
      </w:pPr>
    </w:p>
    <w:p w14:paraId="1D1B7C8F" w14:textId="6DE99EF6" w:rsidR="00EA3A9F" w:rsidRDefault="00EA3A9F" w:rsidP="00DB0B59">
      <w:pPr>
        <w:pStyle w:val="Heading5"/>
        <w:jc w:val="both"/>
        <w:rPr>
          <w:rFonts w:asciiTheme="minorHAnsi" w:hAnsiTheme="minorHAnsi" w:cstheme="minorHAnsi"/>
          <w:sz w:val="22"/>
          <w:szCs w:val="22"/>
        </w:rPr>
      </w:pPr>
      <w:r w:rsidRPr="002B1CF1">
        <w:rPr>
          <w:rFonts w:asciiTheme="minorHAnsi" w:hAnsiTheme="minorHAnsi" w:cstheme="minorHAnsi"/>
          <w:sz w:val="22"/>
          <w:szCs w:val="22"/>
        </w:rPr>
        <w:lastRenderedPageBreak/>
        <w:t>Additional Unpaid Maternity Leave</w:t>
      </w:r>
    </w:p>
    <w:p w14:paraId="3C451C00" w14:textId="77777777" w:rsidR="00201FCC" w:rsidRDefault="00201FCC" w:rsidP="00DB0B59">
      <w:pPr>
        <w:jc w:val="both"/>
        <w:rPr>
          <w:rFonts w:cstheme="minorHAnsi"/>
        </w:rPr>
      </w:pPr>
    </w:p>
    <w:p w14:paraId="06C5BBF8" w14:textId="337F78AC" w:rsidR="00201FCC" w:rsidRDefault="00201FCC" w:rsidP="00DB0B59">
      <w:pPr>
        <w:jc w:val="both"/>
        <w:rPr>
          <w:rFonts w:cstheme="minorHAnsi"/>
        </w:rPr>
      </w:pPr>
      <w:r>
        <w:rPr>
          <w:rFonts w:cstheme="minorHAnsi"/>
        </w:rPr>
        <w:t>Intended date of return to work if before the end of the 52 weeks and already known.</w:t>
      </w:r>
    </w:p>
    <w:p w14:paraId="36842680" w14:textId="6AC8C6CC" w:rsidR="00201FCC" w:rsidRPr="00201FCC" w:rsidRDefault="00201FCC" w:rsidP="00DB0B59">
      <w:pPr>
        <w:jc w:val="both"/>
      </w:pPr>
      <w:r>
        <w:rPr>
          <w:rFonts w:cstheme="minorHAnsi"/>
        </w:rPr>
        <w:t>____________________________________</w:t>
      </w:r>
      <w:r w:rsidRPr="002B1CF1">
        <w:rPr>
          <w:rFonts w:cstheme="minorHAnsi"/>
        </w:rPr>
        <w:tab/>
      </w:r>
      <w:r w:rsidRPr="002B1CF1">
        <w:rPr>
          <w:rFonts w:cstheme="minorHAnsi"/>
        </w:rPr>
        <w:tab/>
      </w:r>
    </w:p>
    <w:p w14:paraId="428639B7" w14:textId="77777777" w:rsidR="00EA3A9F" w:rsidRPr="002B1CF1" w:rsidRDefault="00EA3A9F" w:rsidP="00DB0B59">
      <w:pPr>
        <w:pStyle w:val="BodyTextIndent"/>
        <w:ind w:left="0" w:firstLine="0"/>
        <w:jc w:val="both"/>
        <w:rPr>
          <w:rFonts w:asciiTheme="minorHAnsi" w:hAnsiTheme="minorHAnsi" w:cstheme="minorHAnsi"/>
          <w:sz w:val="22"/>
          <w:szCs w:val="22"/>
        </w:rPr>
      </w:pPr>
    </w:p>
    <w:p w14:paraId="4CD0ACBA" w14:textId="77777777" w:rsidR="0089102C" w:rsidRDefault="00EA3A9F" w:rsidP="00DB0B59">
      <w:pPr>
        <w:jc w:val="both"/>
        <w:rPr>
          <w:rFonts w:cstheme="minorHAnsi"/>
        </w:rPr>
      </w:pPr>
      <w:r w:rsidRPr="002B1CF1">
        <w:rPr>
          <w:rFonts w:cstheme="minorHAnsi"/>
        </w:rPr>
        <w:t xml:space="preserve">It will be assumed that you intend to take the full 52 weeks leave unless you advise your </w:t>
      </w:r>
      <w:r w:rsidR="00201FCC">
        <w:rPr>
          <w:rFonts w:cstheme="minorHAnsi"/>
        </w:rPr>
        <w:t>Line Man</w:t>
      </w:r>
      <w:r w:rsidR="0089102C">
        <w:rPr>
          <w:rFonts w:cstheme="minorHAnsi"/>
        </w:rPr>
        <w:t>a</w:t>
      </w:r>
      <w:r w:rsidR="00201FCC">
        <w:rPr>
          <w:rFonts w:cstheme="minorHAnsi"/>
        </w:rPr>
        <w:t xml:space="preserve">ger and </w:t>
      </w:r>
      <w:r w:rsidRPr="002B1CF1">
        <w:rPr>
          <w:rFonts w:cstheme="minorHAnsi"/>
        </w:rPr>
        <w:t>FSU</w:t>
      </w:r>
      <w:r w:rsidR="0089102C">
        <w:rPr>
          <w:rFonts w:cstheme="minorHAnsi"/>
        </w:rPr>
        <w:t xml:space="preserve"> HR</w:t>
      </w:r>
      <w:r w:rsidRPr="002B1CF1">
        <w:rPr>
          <w:rFonts w:cstheme="minorHAnsi"/>
        </w:rPr>
        <w:t xml:space="preserve"> otherwise</w:t>
      </w:r>
      <w:r w:rsidR="00201FCC">
        <w:rPr>
          <w:rFonts w:cstheme="minorHAnsi"/>
        </w:rPr>
        <w:t xml:space="preserve"> as above. </w:t>
      </w:r>
      <w:r w:rsidRPr="002B1CF1">
        <w:rPr>
          <w:rFonts w:cstheme="minorHAnsi"/>
        </w:rPr>
        <w:t xml:space="preserve"> </w:t>
      </w:r>
    </w:p>
    <w:p w14:paraId="3260EB10" w14:textId="09975AB4" w:rsidR="00EA3A9F" w:rsidRPr="002B1CF1" w:rsidRDefault="00EA3A9F" w:rsidP="00DB0B59">
      <w:pPr>
        <w:jc w:val="both"/>
        <w:rPr>
          <w:rFonts w:cstheme="minorHAnsi"/>
        </w:rPr>
      </w:pPr>
      <w:r w:rsidRPr="002B1CF1">
        <w:rPr>
          <w:rFonts w:cstheme="minorHAnsi"/>
        </w:rPr>
        <w:t xml:space="preserve">Please note that if you intend to return to work </w:t>
      </w:r>
      <w:r w:rsidRPr="002B1CF1">
        <w:rPr>
          <w:rFonts w:cstheme="minorHAnsi"/>
          <w:u w:val="single"/>
        </w:rPr>
        <w:t>before</w:t>
      </w:r>
      <w:r w:rsidRPr="002B1CF1">
        <w:rPr>
          <w:rFonts w:cstheme="minorHAnsi"/>
        </w:rPr>
        <w:t xml:space="preserve"> 52 weeks has expired</w:t>
      </w:r>
      <w:r w:rsidR="0089102C">
        <w:rPr>
          <w:rFonts w:cstheme="minorHAnsi"/>
        </w:rPr>
        <w:t xml:space="preserve"> or before your agreed return date,</w:t>
      </w:r>
      <w:r w:rsidRPr="002B1CF1">
        <w:rPr>
          <w:rFonts w:cstheme="minorHAnsi"/>
        </w:rPr>
        <w:t xml:space="preserve"> you must advise your</w:t>
      </w:r>
      <w:r w:rsidR="0089102C">
        <w:rPr>
          <w:rFonts w:cstheme="minorHAnsi"/>
        </w:rPr>
        <w:t xml:space="preserve"> line manager and </w:t>
      </w:r>
      <w:r w:rsidRPr="002B1CF1">
        <w:rPr>
          <w:rFonts w:cstheme="minorHAnsi"/>
        </w:rPr>
        <w:t>FSU</w:t>
      </w:r>
      <w:r w:rsidR="0089102C">
        <w:rPr>
          <w:rFonts w:cstheme="minorHAnsi"/>
        </w:rPr>
        <w:t xml:space="preserve"> HR</w:t>
      </w:r>
      <w:r w:rsidRPr="002B1CF1">
        <w:rPr>
          <w:rFonts w:cstheme="minorHAnsi"/>
        </w:rPr>
        <w:t xml:space="preserve"> in writing at least </w:t>
      </w:r>
      <w:r w:rsidR="0089102C">
        <w:rPr>
          <w:rFonts w:cstheme="minorHAnsi"/>
        </w:rPr>
        <w:t>8 weeks</w:t>
      </w:r>
      <w:r w:rsidRPr="002B1CF1">
        <w:rPr>
          <w:rFonts w:cstheme="minorHAnsi"/>
        </w:rPr>
        <w:t xml:space="preserve"> before your expected return to work. </w:t>
      </w:r>
    </w:p>
    <w:p w14:paraId="4B268686" w14:textId="77777777" w:rsidR="00EA3A9F" w:rsidRPr="002B1CF1" w:rsidRDefault="00EA3A9F" w:rsidP="00DB0B59">
      <w:pPr>
        <w:jc w:val="both"/>
        <w:rPr>
          <w:rFonts w:cstheme="minorHAnsi"/>
        </w:rPr>
      </w:pPr>
    </w:p>
    <w:p w14:paraId="2003A7FC" w14:textId="77777777" w:rsidR="00EA3A9F" w:rsidRPr="002B1CF1" w:rsidRDefault="00EA3A9F" w:rsidP="00DB0B59">
      <w:pPr>
        <w:jc w:val="both"/>
        <w:rPr>
          <w:rFonts w:cstheme="minorHAnsi"/>
        </w:rPr>
      </w:pPr>
      <w:r w:rsidRPr="002B1CF1">
        <w:rPr>
          <w:rFonts w:cstheme="minorHAnsi"/>
        </w:rPr>
        <w:t>Signed _______________________              Date ____________________</w:t>
      </w:r>
    </w:p>
    <w:p w14:paraId="47503834" w14:textId="77777777" w:rsidR="00EA3A9F" w:rsidRPr="002B1CF1" w:rsidRDefault="00EA3A9F" w:rsidP="00DB0B59">
      <w:pPr>
        <w:jc w:val="both"/>
        <w:rPr>
          <w:rFonts w:cstheme="minorHAnsi"/>
        </w:rPr>
      </w:pPr>
      <w:r w:rsidRPr="002B1CF1">
        <w:rPr>
          <w:rFonts w:cstheme="minorHAnsi"/>
        </w:rPr>
        <w:tab/>
        <w:t>(Employee)</w:t>
      </w:r>
    </w:p>
    <w:p w14:paraId="6B88EB92" w14:textId="77777777" w:rsidR="00EA3A9F" w:rsidRPr="002B1CF1" w:rsidRDefault="00EA3A9F" w:rsidP="00DB0B59">
      <w:pPr>
        <w:jc w:val="both"/>
        <w:rPr>
          <w:rFonts w:cstheme="minorHAnsi"/>
        </w:rPr>
      </w:pPr>
    </w:p>
    <w:p w14:paraId="7EC22138" w14:textId="77777777" w:rsidR="00EA3A9F" w:rsidRPr="002B1CF1" w:rsidRDefault="00EA3A9F" w:rsidP="00DB0B59">
      <w:pPr>
        <w:jc w:val="both"/>
        <w:rPr>
          <w:rFonts w:cstheme="minorHAnsi"/>
        </w:rPr>
      </w:pPr>
      <w:r w:rsidRPr="002B1CF1">
        <w:rPr>
          <w:rFonts w:cstheme="minorHAnsi"/>
        </w:rPr>
        <w:t>Signed _______________________</w:t>
      </w:r>
      <w:r w:rsidRPr="002B1CF1">
        <w:rPr>
          <w:rFonts w:cstheme="minorHAnsi"/>
        </w:rPr>
        <w:tab/>
        <w:t xml:space="preserve">        Date____________________</w:t>
      </w:r>
    </w:p>
    <w:p w14:paraId="062282B5" w14:textId="07CAEDF9" w:rsidR="00EA3A9F" w:rsidRPr="00201FCC" w:rsidRDefault="00EA3A9F" w:rsidP="00DB0B59">
      <w:pPr>
        <w:jc w:val="both"/>
        <w:rPr>
          <w:rFonts w:cstheme="minorHAnsi"/>
        </w:rPr>
      </w:pPr>
      <w:r w:rsidRPr="002B1CF1">
        <w:rPr>
          <w:rFonts w:cstheme="minorHAnsi"/>
        </w:rPr>
        <w:tab/>
        <w:t>(Manager)</w:t>
      </w:r>
    </w:p>
    <w:p w14:paraId="2956549A" w14:textId="15B2CF64" w:rsidR="00EA3A9F" w:rsidRPr="00201FCC" w:rsidRDefault="00EA3A9F" w:rsidP="00DB0B59">
      <w:pPr>
        <w:jc w:val="both"/>
        <w:rPr>
          <w:rFonts w:cstheme="minorHAnsi"/>
          <w:b/>
          <w:u w:val="single"/>
        </w:rPr>
      </w:pPr>
      <w:r w:rsidRPr="002B1CF1">
        <w:rPr>
          <w:rFonts w:cstheme="minorHAnsi"/>
          <w:b/>
          <w:u w:val="single"/>
        </w:rPr>
        <w:t>Notes:</w:t>
      </w:r>
    </w:p>
    <w:p w14:paraId="6D855788" w14:textId="6C124FD7" w:rsidR="00EA3A9F" w:rsidRPr="002B1CF1" w:rsidRDefault="00EA3A9F" w:rsidP="00DB0B59">
      <w:pPr>
        <w:pStyle w:val="NormalWeb"/>
        <w:jc w:val="both"/>
        <w:rPr>
          <w:rFonts w:asciiTheme="minorHAnsi" w:hAnsiTheme="minorHAnsi" w:cstheme="minorHAnsi"/>
          <w:sz w:val="22"/>
          <w:szCs w:val="22"/>
          <w:u w:val="single"/>
          <w:lang w:val="en"/>
        </w:rPr>
      </w:pPr>
      <w:r w:rsidRPr="002B1CF1">
        <w:rPr>
          <w:rFonts w:asciiTheme="minorHAnsi" w:hAnsiTheme="minorHAnsi" w:cstheme="minorHAnsi"/>
          <w:sz w:val="22"/>
          <w:szCs w:val="22"/>
          <w:u w:val="single"/>
          <w:lang w:val="en"/>
        </w:rPr>
        <w:t xml:space="preserve">Eligibility for </w:t>
      </w:r>
      <w:r w:rsidR="00201FCC" w:rsidRPr="002B1CF1">
        <w:rPr>
          <w:rFonts w:asciiTheme="minorHAnsi" w:hAnsiTheme="minorHAnsi" w:cstheme="minorHAnsi"/>
          <w:sz w:val="22"/>
          <w:szCs w:val="22"/>
          <w:u w:val="single"/>
          <w:lang w:val="en"/>
        </w:rPr>
        <w:t>S</w:t>
      </w:r>
      <w:r w:rsidR="00201FCC">
        <w:rPr>
          <w:rFonts w:asciiTheme="minorHAnsi" w:hAnsiTheme="minorHAnsi" w:cstheme="minorHAnsi"/>
          <w:sz w:val="22"/>
          <w:szCs w:val="22"/>
          <w:u w:val="single"/>
          <w:lang w:val="en"/>
        </w:rPr>
        <w:t>tatutory Maternity Pay and occupational Maternity Pay</w:t>
      </w:r>
      <w:r w:rsidRPr="002B1CF1">
        <w:rPr>
          <w:rFonts w:asciiTheme="minorHAnsi" w:hAnsiTheme="minorHAnsi" w:cstheme="minorHAnsi"/>
          <w:sz w:val="22"/>
          <w:szCs w:val="22"/>
          <w:u w:val="single"/>
          <w:lang w:val="en"/>
        </w:rPr>
        <w:t xml:space="preserve"> will be determined upon receipt of this form and MAT B1</w:t>
      </w:r>
    </w:p>
    <w:p w14:paraId="361479E7" w14:textId="2EC55C77" w:rsidR="003A44AB" w:rsidRPr="00201FCC" w:rsidRDefault="00201FCC" w:rsidP="00DB0B59">
      <w:pPr>
        <w:jc w:val="both"/>
        <w:rPr>
          <w:rFonts w:eastAsia="Times New Roman" w:cstheme="minorHAnsi"/>
          <w:lang w:val="en-US"/>
        </w:rPr>
      </w:pPr>
      <w:r w:rsidRPr="00201FCC">
        <w:rPr>
          <w:rFonts w:eastAsia="Times New Roman" w:cstheme="minorHAnsi"/>
          <w:lang w:val="en-US"/>
        </w:rPr>
        <w:t>See Section 9 of the Maternity Policy &amp; procedure for full details of Maternity Pay eligibility and entitlements.</w:t>
      </w:r>
    </w:p>
    <w:p w14:paraId="5DFC285E" w14:textId="2DA58733" w:rsidR="003A44AB" w:rsidRPr="002B1CF1" w:rsidRDefault="003A44AB" w:rsidP="00DB0B59">
      <w:pPr>
        <w:jc w:val="both"/>
        <w:rPr>
          <w:rFonts w:eastAsia="Times New Roman" w:cstheme="minorHAnsi"/>
          <w:b/>
          <w:bCs/>
          <w:lang w:val="en-US"/>
        </w:rPr>
      </w:pPr>
    </w:p>
    <w:p w14:paraId="42407C54" w14:textId="3EEE8353" w:rsidR="003A44AB" w:rsidRPr="002B1CF1" w:rsidRDefault="003A44AB" w:rsidP="00DB0B59">
      <w:pPr>
        <w:jc w:val="both"/>
        <w:rPr>
          <w:rFonts w:eastAsia="Times New Roman" w:cstheme="minorHAnsi"/>
          <w:b/>
          <w:bCs/>
          <w:lang w:val="en-US"/>
        </w:rPr>
      </w:pPr>
    </w:p>
    <w:p w14:paraId="075740F9" w14:textId="77777777" w:rsidR="00EA3A9F" w:rsidRPr="002B1CF1" w:rsidRDefault="00EA3A9F" w:rsidP="00DB0B59">
      <w:pPr>
        <w:jc w:val="both"/>
        <w:rPr>
          <w:rFonts w:eastAsia="Times New Roman" w:cstheme="minorHAnsi"/>
          <w:b/>
          <w:bCs/>
          <w:lang w:val="en-US"/>
        </w:rPr>
        <w:sectPr w:rsidR="00EA3A9F" w:rsidRPr="002B1CF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0876B09B" w14:textId="4C61E5E0" w:rsidR="00EA3A9F" w:rsidRPr="00E4552A" w:rsidRDefault="00EA3A9F" w:rsidP="00E4552A">
      <w:pPr>
        <w:pStyle w:val="Heading3"/>
        <w:rPr>
          <w:rFonts w:asciiTheme="majorHAnsi" w:hAnsiTheme="majorHAnsi"/>
          <w:b/>
          <w:bCs/>
          <w:sz w:val="24"/>
          <w:szCs w:val="22"/>
        </w:rPr>
      </w:pPr>
      <w:bookmarkStart w:id="65" w:name="_Toc70413418"/>
      <w:r w:rsidRPr="00E4552A">
        <w:rPr>
          <w:rFonts w:asciiTheme="majorHAnsi" w:hAnsiTheme="majorHAnsi"/>
          <w:b/>
          <w:bCs/>
          <w:sz w:val="24"/>
          <w:szCs w:val="22"/>
        </w:rPr>
        <w:lastRenderedPageBreak/>
        <w:t>Appendix B</w:t>
      </w:r>
      <w:bookmarkEnd w:id="65"/>
    </w:p>
    <w:p w14:paraId="42283B57" w14:textId="244522E4" w:rsidR="00EA3A9F" w:rsidRPr="002B1CF1" w:rsidRDefault="00EA3A9F" w:rsidP="00DB0B59">
      <w:pPr>
        <w:ind w:left="2880" w:firstLine="720"/>
        <w:jc w:val="both"/>
        <w:rPr>
          <w:rFonts w:cstheme="minorHAnsi"/>
          <w:b/>
          <w:bCs/>
        </w:rPr>
      </w:pPr>
      <w:r w:rsidRPr="002B1CF1">
        <w:rPr>
          <w:rFonts w:cstheme="minorHAnsi"/>
          <w:b/>
          <w:bCs/>
        </w:rPr>
        <w:t>New and Expectant Mothers Risk Assessment Form</w:t>
      </w:r>
    </w:p>
    <w:p w14:paraId="1C7945C9" w14:textId="77777777" w:rsidR="00EA3A9F" w:rsidRPr="002B1CF1" w:rsidRDefault="00EA3A9F" w:rsidP="00DB0B59">
      <w:pPr>
        <w:jc w:val="both"/>
        <w:rPr>
          <w:rFonts w:cstheme="minorHAnsi"/>
        </w:rPr>
      </w:pPr>
      <w:r w:rsidRPr="002B1CF1">
        <w:rPr>
          <w:rFonts w:cstheme="minorHAnsi"/>
        </w:rPr>
        <w:t>(This form should be used for expectant mothers, mothers who have given birth in the last 6 months or for nursing mothers)</w:t>
      </w:r>
    </w:p>
    <w:p w14:paraId="33868ADC" w14:textId="08BC69D2" w:rsidR="00EA3A9F" w:rsidRPr="002B1CF1" w:rsidRDefault="00EA3A9F" w:rsidP="0021203E">
      <w:pPr>
        <w:jc w:val="both"/>
        <w:rPr>
          <w:rFonts w:cstheme="minorHAnsi"/>
        </w:rPr>
      </w:pPr>
      <w:r w:rsidRPr="00D26878">
        <w:rPr>
          <w:rFonts w:cstheme="minorHAnsi"/>
        </w:rPr>
        <w:t xml:space="preserve">The </w:t>
      </w:r>
      <w:r w:rsidR="001F3D12" w:rsidRPr="00D26878">
        <w:rPr>
          <w:rFonts w:cstheme="minorHAnsi"/>
        </w:rPr>
        <w:t xml:space="preserve">relevant Federation/FSU or Practice based </w:t>
      </w:r>
      <w:r w:rsidRPr="00D26878">
        <w:rPr>
          <w:rFonts w:cstheme="minorHAnsi"/>
        </w:rPr>
        <w:t xml:space="preserve">manager </w:t>
      </w:r>
      <w:r w:rsidRPr="002B1CF1">
        <w:rPr>
          <w:rFonts w:cstheme="minorHAnsi"/>
        </w:rPr>
        <w:t>and the new or expectant mother should undertake the risk assessment and an evaluation of al</w:t>
      </w:r>
      <w:r w:rsidR="00DB0B59">
        <w:rPr>
          <w:rFonts w:cstheme="minorHAnsi"/>
        </w:rPr>
        <w:t xml:space="preserve">l </w:t>
      </w:r>
      <w:r w:rsidRPr="002B1CF1">
        <w:rPr>
          <w:rFonts w:cstheme="minorHAnsi"/>
        </w:rPr>
        <w:t>significant hazards in the workplace and duties undertaken by the individual.  The risk assessment must be undertaken as soon as the employee has notified her manager of her pregnancy.</w:t>
      </w:r>
    </w:p>
    <w:tbl>
      <w:tblPr>
        <w:tblStyle w:val="TableGrid1"/>
        <w:tblW w:w="14095" w:type="dxa"/>
        <w:tblLook w:val="04A0" w:firstRow="1" w:lastRow="0" w:firstColumn="1" w:lastColumn="0" w:noHBand="0" w:noVBand="1"/>
      </w:tblPr>
      <w:tblGrid>
        <w:gridCol w:w="4606"/>
        <w:gridCol w:w="4592"/>
        <w:gridCol w:w="3304"/>
        <w:gridCol w:w="1593"/>
      </w:tblGrid>
      <w:tr w:rsidR="002B1CF1" w:rsidRPr="002B1CF1" w14:paraId="380DC24B" w14:textId="77777777" w:rsidTr="003E03F6">
        <w:trPr>
          <w:trHeight w:val="688"/>
        </w:trPr>
        <w:tc>
          <w:tcPr>
            <w:tcW w:w="4698" w:type="dxa"/>
          </w:tcPr>
          <w:p w14:paraId="4B89F58F" w14:textId="77777777" w:rsidR="00EA3A9F" w:rsidRPr="002B1CF1" w:rsidRDefault="00EA3A9F" w:rsidP="00EA3A9F">
            <w:pPr>
              <w:rPr>
                <w:rFonts w:cstheme="minorHAnsi"/>
                <w:b/>
                <w:bCs/>
              </w:rPr>
            </w:pPr>
          </w:p>
          <w:p w14:paraId="069E4E69" w14:textId="77777777" w:rsidR="00EA3A9F" w:rsidRPr="002B1CF1" w:rsidRDefault="00EA3A9F" w:rsidP="00EA3A9F">
            <w:pPr>
              <w:rPr>
                <w:rFonts w:cstheme="minorHAnsi"/>
                <w:b/>
                <w:bCs/>
              </w:rPr>
            </w:pPr>
            <w:r w:rsidRPr="002B1CF1">
              <w:rPr>
                <w:rFonts w:cstheme="minorHAnsi"/>
                <w:b/>
                <w:bCs/>
              </w:rPr>
              <w:t>Name:</w:t>
            </w:r>
          </w:p>
        </w:tc>
        <w:tc>
          <w:tcPr>
            <w:tcW w:w="4698" w:type="dxa"/>
          </w:tcPr>
          <w:p w14:paraId="0232D55C" w14:textId="77777777" w:rsidR="00EA3A9F" w:rsidRPr="002B1CF1" w:rsidRDefault="00EA3A9F" w:rsidP="00EA3A9F">
            <w:pPr>
              <w:rPr>
                <w:rFonts w:cstheme="minorHAnsi"/>
              </w:rPr>
            </w:pPr>
          </w:p>
        </w:tc>
        <w:tc>
          <w:tcPr>
            <w:tcW w:w="4699" w:type="dxa"/>
            <w:gridSpan w:val="2"/>
          </w:tcPr>
          <w:p w14:paraId="732FDB46" w14:textId="77777777" w:rsidR="00EA3A9F" w:rsidRPr="002B1CF1" w:rsidRDefault="00EA3A9F" w:rsidP="00EA3A9F">
            <w:pPr>
              <w:rPr>
                <w:rFonts w:cstheme="minorHAnsi"/>
                <w:b/>
                <w:bCs/>
              </w:rPr>
            </w:pPr>
          </w:p>
          <w:p w14:paraId="0DFBF6C2" w14:textId="77777777" w:rsidR="00EA3A9F" w:rsidRPr="002B1CF1" w:rsidRDefault="00EA3A9F" w:rsidP="00EA3A9F">
            <w:pPr>
              <w:rPr>
                <w:rFonts w:cstheme="minorHAnsi"/>
                <w:b/>
                <w:bCs/>
              </w:rPr>
            </w:pPr>
            <w:r w:rsidRPr="002B1CF1">
              <w:rPr>
                <w:rFonts w:cstheme="minorHAnsi"/>
                <w:b/>
                <w:bCs/>
              </w:rPr>
              <w:t>Reason for Assessment:</w:t>
            </w:r>
          </w:p>
          <w:p w14:paraId="1636314B" w14:textId="77777777" w:rsidR="00EA3A9F" w:rsidRPr="002B1CF1" w:rsidRDefault="00EA3A9F" w:rsidP="00EA3A9F">
            <w:pPr>
              <w:rPr>
                <w:rFonts w:cstheme="minorHAnsi"/>
                <w:b/>
                <w:bCs/>
              </w:rPr>
            </w:pPr>
          </w:p>
        </w:tc>
      </w:tr>
      <w:tr w:rsidR="00EA3A9F" w:rsidRPr="002B1CF1" w14:paraId="73A680E6" w14:textId="77777777" w:rsidTr="003E03F6">
        <w:trPr>
          <w:trHeight w:val="649"/>
        </w:trPr>
        <w:tc>
          <w:tcPr>
            <w:tcW w:w="4698" w:type="dxa"/>
          </w:tcPr>
          <w:p w14:paraId="02E38BFE" w14:textId="77777777" w:rsidR="00EA3A9F" w:rsidRPr="002B1CF1" w:rsidRDefault="00EA3A9F" w:rsidP="00EA3A9F">
            <w:pPr>
              <w:rPr>
                <w:rFonts w:cstheme="minorHAnsi"/>
                <w:b/>
                <w:bCs/>
              </w:rPr>
            </w:pPr>
          </w:p>
          <w:p w14:paraId="6E7E5375" w14:textId="77777777" w:rsidR="00EA3A9F" w:rsidRPr="002B1CF1" w:rsidRDefault="00EA3A9F" w:rsidP="00EA3A9F">
            <w:pPr>
              <w:rPr>
                <w:rFonts w:cstheme="minorHAnsi"/>
                <w:b/>
                <w:bCs/>
              </w:rPr>
            </w:pPr>
            <w:r w:rsidRPr="002B1CF1">
              <w:rPr>
                <w:rFonts w:cstheme="minorHAnsi"/>
                <w:b/>
                <w:bCs/>
              </w:rPr>
              <w:t>Job Title:</w:t>
            </w:r>
          </w:p>
        </w:tc>
        <w:tc>
          <w:tcPr>
            <w:tcW w:w="4698" w:type="dxa"/>
          </w:tcPr>
          <w:p w14:paraId="7F549495" w14:textId="77777777" w:rsidR="00EA3A9F" w:rsidRPr="002B1CF1" w:rsidRDefault="00EA3A9F" w:rsidP="00EA3A9F">
            <w:pPr>
              <w:rPr>
                <w:rFonts w:cstheme="minorHAnsi"/>
              </w:rPr>
            </w:pPr>
          </w:p>
        </w:tc>
        <w:tc>
          <w:tcPr>
            <w:tcW w:w="3073" w:type="dxa"/>
          </w:tcPr>
          <w:p w14:paraId="6AD50A3E" w14:textId="77777777" w:rsidR="00EA3A9F" w:rsidRPr="002B1CF1" w:rsidRDefault="00EA3A9F" w:rsidP="00EA3A9F">
            <w:pPr>
              <w:rPr>
                <w:rFonts w:cstheme="minorHAnsi"/>
                <w:b/>
                <w:bCs/>
              </w:rPr>
            </w:pPr>
          </w:p>
          <w:p w14:paraId="09F6DEF1" w14:textId="1B2D5328" w:rsidR="00EA3A9F" w:rsidRPr="002B1CF1" w:rsidRDefault="00EA3A9F" w:rsidP="00EA3A9F">
            <w:pPr>
              <w:rPr>
                <w:rFonts w:cstheme="minorHAnsi"/>
                <w:b/>
                <w:bCs/>
              </w:rPr>
            </w:pPr>
            <w:r w:rsidRPr="002B1CF1">
              <w:rPr>
                <w:rFonts w:cstheme="minorHAnsi"/>
                <w:b/>
                <w:bCs/>
              </w:rPr>
              <w:t>Department/Federation</w:t>
            </w:r>
            <w:r w:rsidR="001F3D12" w:rsidRPr="00D26878">
              <w:rPr>
                <w:rFonts w:cstheme="minorHAnsi"/>
                <w:b/>
                <w:bCs/>
              </w:rPr>
              <w:t>/Practice</w:t>
            </w:r>
            <w:r w:rsidRPr="00D26878">
              <w:rPr>
                <w:rFonts w:cstheme="minorHAnsi"/>
                <w:b/>
                <w:bCs/>
              </w:rPr>
              <w:t>:</w:t>
            </w:r>
          </w:p>
        </w:tc>
        <w:tc>
          <w:tcPr>
            <w:tcW w:w="1626" w:type="dxa"/>
          </w:tcPr>
          <w:p w14:paraId="5ED3851D" w14:textId="77777777" w:rsidR="00EA3A9F" w:rsidRPr="002B1CF1" w:rsidRDefault="00EA3A9F" w:rsidP="00EA3A9F">
            <w:pPr>
              <w:rPr>
                <w:rFonts w:cstheme="minorHAnsi"/>
              </w:rPr>
            </w:pPr>
          </w:p>
        </w:tc>
      </w:tr>
    </w:tbl>
    <w:p w14:paraId="55ABEFD0" w14:textId="77777777" w:rsidR="00EA3A9F" w:rsidRPr="002B1CF1" w:rsidRDefault="00EA3A9F" w:rsidP="00EA3A9F">
      <w:pPr>
        <w:rPr>
          <w:rFonts w:cstheme="minorHAnsi"/>
        </w:rPr>
      </w:pPr>
    </w:p>
    <w:tbl>
      <w:tblPr>
        <w:tblStyle w:val="TableGrid1"/>
        <w:tblW w:w="14029" w:type="dxa"/>
        <w:tblLook w:val="04A0" w:firstRow="1" w:lastRow="0" w:firstColumn="1" w:lastColumn="0" w:noHBand="0" w:noVBand="1"/>
      </w:tblPr>
      <w:tblGrid>
        <w:gridCol w:w="5807"/>
        <w:gridCol w:w="992"/>
        <w:gridCol w:w="993"/>
        <w:gridCol w:w="992"/>
        <w:gridCol w:w="5245"/>
      </w:tblGrid>
      <w:tr w:rsidR="002B1CF1" w:rsidRPr="002B1CF1" w14:paraId="64848CB9" w14:textId="77777777" w:rsidTr="003E03F6">
        <w:tc>
          <w:tcPr>
            <w:tcW w:w="5807" w:type="dxa"/>
            <w:shd w:val="clear" w:color="auto" w:fill="D0CECE" w:themeFill="background2" w:themeFillShade="E6"/>
          </w:tcPr>
          <w:p w14:paraId="401BECEF" w14:textId="77777777" w:rsidR="00EA3A9F" w:rsidRPr="002B1CF1" w:rsidRDefault="00EA3A9F" w:rsidP="00EA3A9F">
            <w:pPr>
              <w:numPr>
                <w:ilvl w:val="0"/>
                <w:numId w:val="22"/>
              </w:numPr>
              <w:rPr>
                <w:rFonts w:cstheme="minorHAnsi"/>
                <w:b/>
                <w:bCs/>
              </w:rPr>
            </w:pPr>
            <w:r w:rsidRPr="002B1CF1">
              <w:rPr>
                <w:rFonts w:cstheme="minorHAnsi"/>
                <w:b/>
                <w:bCs/>
              </w:rPr>
              <w:t>PHYSICAL RISKS</w:t>
            </w:r>
          </w:p>
        </w:tc>
        <w:tc>
          <w:tcPr>
            <w:tcW w:w="992" w:type="dxa"/>
            <w:shd w:val="clear" w:color="auto" w:fill="D0CECE" w:themeFill="background2" w:themeFillShade="E6"/>
          </w:tcPr>
          <w:p w14:paraId="0A5D55A8" w14:textId="77777777" w:rsidR="00EA3A9F" w:rsidRPr="002B1CF1" w:rsidRDefault="00EA3A9F" w:rsidP="00EA3A9F">
            <w:pPr>
              <w:rPr>
                <w:rFonts w:cstheme="minorHAnsi"/>
                <w:b/>
                <w:bCs/>
              </w:rPr>
            </w:pPr>
            <w:r w:rsidRPr="002B1CF1">
              <w:rPr>
                <w:rFonts w:cstheme="minorHAnsi"/>
                <w:b/>
                <w:bCs/>
              </w:rPr>
              <w:t>Yes</w:t>
            </w:r>
          </w:p>
        </w:tc>
        <w:tc>
          <w:tcPr>
            <w:tcW w:w="993" w:type="dxa"/>
            <w:shd w:val="clear" w:color="auto" w:fill="D0CECE" w:themeFill="background2" w:themeFillShade="E6"/>
          </w:tcPr>
          <w:p w14:paraId="39ABD6CA" w14:textId="77777777" w:rsidR="00EA3A9F" w:rsidRPr="002B1CF1" w:rsidRDefault="00EA3A9F" w:rsidP="00EA3A9F">
            <w:pPr>
              <w:rPr>
                <w:rFonts w:cstheme="minorHAnsi"/>
                <w:b/>
                <w:bCs/>
              </w:rPr>
            </w:pPr>
            <w:r w:rsidRPr="002B1CF1">
              <w:rPr>
                <w:rFonts w:cstheme="minorHAnsi"/>
                <w:b/>
                <w:bCs/>
              </w:rPr>
              <w:t>No</w:t>
            </w:r>
          </w:p>
        </w:tc>
        <w:tc>
          <w:tcPr>
            <w:tcW w:w="992" w:type="dxa"/>
            <w:shd w:val="clear" w:color="auto" w:fill="D0CECE" w:themeFill="background2" w:themeFillShade="E6"/>
          </w:tcPr>
          <w:p w14:paraId="105BC52C" w14:textId="77777777" w:rsidR="00EA3A9F" w:rsidRPr="002B1CF1" w:rsidRDefault="00EA3A9F" w:rsidP="00EA3A9F">
            <w:pPr>
              <w:rPr>
                <w:rFonts w:cstheme="minorHAnsi"/>
                <w:b/>
                <w:bCs/>
              </w:rPr>
            </w:pPr>
            <w:r w:rsidRPr="002B1CF1">
              <w:rPr>
                <w:rFonts w:cstheme="minorHAnsi"/>
                <w:b/>
                <w:bCs/>
              </w:rPr>
              <w:t>N/A</w:t>
            </w:r>
          </w:p>
        </w:tc>
        <w:tc>
          <w:tcPr>
            <w:tcW w:w="5245" w:type="dxa"/>
            <w:shd w:val="clear" w:color="auto" w:fill="D0CECE" w:themeFill="background2" w:themeFillShade="E6"/>
          </w:tcPr>
          <w:p w14:paraId="2BA7EEE5" w14:textId="77777777" w:rsidR="00EA3A9F" w:rsidRPr="002B1CF1" w:rsidRDefault="00EA3A9F" w:rsidP="00EA3A9F">
            <w:pPr>
              <w:rPr>
                <w:rFonts w:cstheme="minorHAnsi"/>
                <w:b/>
                <w:bCs/>
              </w:rPr>
            </w:pPr>
            <w:r w:rsidRPr="002B1CF1">
              <w:rPr>
                <w:rFonts w:cstheme="minorHAnsi"/>
                <w:b/>
                <w:bCs/>
              </w:rPr>
              <w:t>Comments &amp; Control Measures</w:t>
            </w:r>
          </w:p>
        </w:tc>
      </w:tr>
      <w:tr w:rsidR="002B1CF1" w:rsidRPr="002B1CF1" w14:paraId="5CEDACC5" w14:textId="77777777" w:rsidTr="003E03F6">
        <w:tc>
          <w:tcPr>
            <w:tcW w:w="5807" w:type="dxa"/>
          </w:tcPr>
          <w:p w14:paraId="4C1784A0" w14:textId="77777777" w:rsidR="00EA3A9F" w:rsidRPr="002B1CF1" w:rsidRDefault="00EA3A9F" w:rsidP="00EA3A9F">
            <w:pPr>
              <w:rPr>
                <w:rFonts w:cstheme="minorHAnsi"/>
              </w:rPr>
            </w:pPr>
            <w:r w:rsidRPr="002B1CF1">
              <w:rPr>
                <w:rFonts w:cstheme="minorHAnsi"/>
              </w:rPr>
              <w:t>Movements and postures</w:t>
            </w:r>
          </w:p>
          <w:p w14:paraId="3D47CBC9" w14:textId="77777777" w:rsidR="00EA3A9F" w:rsidRPr="002B1CF1" w:rsidRDefault="00EA3A9F" w:rsidP="00EA3A9F">
            <w:pPr>
              <w:rPr>
                <w:rFonts w:cstheme="minorHAnsi"/>
              </w:rPr>
            </w:pPr>
          </w:p>
        </w:tc>
        <w:tc>
          <w:tcPr>
            <w:tcW w:w="992" w:type="dxa"/>
          </w:tcPr>
          <w:p w14:paraId="0661B9CF" w14:textId="77777777" w:rsidR="00EA3A9F" w:rsidRPr="002B1CF1" w:rsidRDefault="00EA3A9F" w:rsidP="00EA3A9F">
            <w:pPr>
              <w:rPr>
                <w:rFonts w:cstheme="minorHAnsi"/>
              </w:rPr>
            </w:pPr>
          </w:p>
        </w:tc>
        <w:tc>
          <w:tcPr>
            <w:tcW w:w="993" w:type="dxa"/>
          </w:tcPr>
          <w:p w14:paraId="6E22013B" w14:textId="77777777" w:rsidR="00EA3A9F" w:rsidRPr="002B1CF1" w:rsidRDefault="00EA3A9F" w:rsidP="00EA3A9F">
            <w:pPr>
              <w:rPr>
                <w:rFonts w:cstheme="minorHAnsi"/>
              </w:rPr>
            </w:pPr>
          </w:p>
        </w:tc>
        <w:tc>
          <w:tcPr>
            <w:tcW w:w="992" w:type="dxa"/>
          </w:tcPr>
          <w:p w14:paraId="299615C4" w14:textId="77777777" w:rsidR="00EA3A9F" w:rsidRPr="002B1CF1" w:rsidRDefault="00EA3A9F" w:rsidP="00EA3A9F">
            <w:pPr>
              <w:rPr>
                <w:rFonts w:cstheme="minorHAnsi"/>
              </w:rPr>
            </w:pPr>
          </w:p>
        </w:tc>
        <w:tc>
          <w:tcPr>
            <w:tcW w:w="5245" w:type="dxa"/>
          </w:tcPr>
          <w:p w14:paraId="7DCDD83E" w14:textId="77777777" w:rsidR="00EA3A9F" w:rsidRPr="002B1CF1" w:rsidRDefault="00EA3A9F" w:rsidP="00EA3A9F">
            <w:pPr>
              <w:rPr>
                <w:rFonts w:cstheme="minorHAnsi"/>
              </w:rPr>
            </w:pPr>
          </w:p>
        </w:tc>
      </w:tr>
      <w:tr w:rsidR="002B1CF1" w:rsidRPr="002B1CF1" w14:paraId="0CC12282" w14:textId="77777777" w:rsidTr="003E03F6">
        <w:tc>
          <w:tcPr>
            <w:tcW w:w="5807" w:type="dxa"/>
          </w:tcPr>
          <w:p w14:paraId="2509F149" w14:textId="77777777" w:rsidR="00EA3A9F" w:rsidRPr="002B1CF1" w:rsidRDefault="00EA3A9F" w:rsidP="00EA3A9F">
            <w:pPr>
              <w:rPr>
                <w:rFonts w:cstheme="minorHAnsi"/>
              </w:rPr>
            </w:pPr>
            <w:r w:rsidRPr="002B1CF1">
              <w:rPr>
                <w:rFonts w:cstheme="minorHAnsi"/>
              </w:rPr>
              <w:t>Manual handling of loads where there is risk of injury</w:t>
            </w:r>
          </w:p>
          <w:p w14:paraId="097A50B2" w14:textId="77777777" w:rsidR="00EA3A9F" w:rsidRPr="002B1CF1" w:rsidRDefault="00EA3A9F" w:rsidP="00EA3A9F">
            <w:pPr>
              <w:rPr>
                <w:rFonts w:cstheme="minorHAnsi"/>
              </w:rPr>
            </w:pPr>
          </w:p>
        </w:tc>
        <w:tc>
          <w:tcPr>
            <w:tcW w:w="992" w:type="dxa"/>
          </w:tcPr>
          <w:p w14:paraId="3476619B" w14:textId="77777777" w:rsidR="00EA3A9F" w:rsidRPr="002B1CF1" w:rsidRDefault="00EA3A9F" w:rsidP="00EA3A9F">
            <w:pPr>
              <w:rPr>
                <w:rFonts w:cstheme="minorHAnsi"/>
              </w:rPr>
            </w:pPr>
          </w:p>
        </w:tc>
        <w:tc>
          <w:tcPr>
            <w:tcW w:w="993" w:type="dxa"/>
          </w:tcPr>
          <w:p w14:paraId="3C8B3FD7" w14:textId="77777777" w:rsidR="00EA3A9F" w:rsidRPr="002B1CF1" w:rsidRDefault="00EA3A9F" w:rsidP="00EA3A9F">
            <w:pPr>
              <w:rPr>
                <w:rFonts w:cstheme="minorHAnsi"/>
              </w:rPr>
            </w:pPr>
          </w:p>
        </w:tc>
        <w:tc>
          <w:tcPr>
            <w:tcW w:w="992" w:type="dxa"/>
          </w:tcPr>
          <w:p w14:paraId="451CEE5A" w14:textId="77777777" w:rsidR="00EA3A9F" w:rsidRPr="002B1CF1" w:rsidRDefault="00EA3A9F" w:rsidP="00EA3A9F">
            <w:pPr>
              <w:rPr>
                <w:rFonts w:cstheme="minorHAnsi"/>
              </w:rPr>
            </w:pPr>
          </w:p>
        </w:tc>
        <w:tc>
          <w:tcPr>
            <w:tcW w:w="5245" w:type="dxa"/>
          </w:tcPr>
          <w:p w14:paraId="01F0C4F8" w14:textId="77777777" w:rsidR="00EA3A9F" w:rsidRPr="002B1CF1" w:rsidRDefault="00EA3A9F" w:rsidP="00EA3A9F">
            <w:pPr>
              <w:rPr>
                <w:rFonts w:cstheme="minorHAnsi"/>
              </w:rPr>
            </w:pPr>
          </w:p>
        </w:tc>
      </w:tr>
      <w:tr w:rsidR="002B1CF1" w:rsidRPr="002B1CF1" w14:paraId="70255806" w14:textId="77777777" w:rsidTr="003E03F6">
        <w:tc>
          <w:tcPr>
            <w:tcW w:w="5807" w:type="dxa"/>
          </w:tcPr>
          <w:p w14:paraId="6855827C" w14:textId="77777777" w:rsidR="00EA3A9F" w:rsidRPr="002B1CF1" w:rsidRDefault="00EA3A9F" w:rsidP="00EA3A9F">
            <w:pPr>
              <w:rPr>
                <w:rFonts w:cstheme="minorHAnsi"/>
              </w:rPr>
            </w:pPr>
            <w:r w:rsidRPr="002B1CF1">
              <w:rPr>
                <w:rFonts w:cstheme="minorHAnsi"/>
              </w:rPr>
              <w:t>Shocks and vibrations</w:t>
            </w:r>
          </w:p>
          <w:p w14:paraId="337BB4CB" w14:textId="77777777" w:rsidR="00EA3A9F" w:rsidRPr="002B1CF1" w:rsidRDefault="00EA3A9F" w:rsidP="00EA3A9F">
            <w:pPr>
              <w:rPr>
                <w:rFonts w:cstheme="minorHAnsi"/>
              </w:rPr>
            </w:pPr>
          </w:p>
        </w:tc>
        <w:tc>
          <w:tcPr>
            <w:tcW w:w="992" w:type="dxa"/>
          </w:tcPr>
          <w:p w14:paraId="2BD38D90" w14:textId="77777777" w:rsidR="00EA3A9F" w:rsidRPr="002B1CF1" w:rsidRDefault="00EA3A9F" w:rsidP="00EA3A9F">
            <w:pPr>
              <w:rPr>
                <w:rFonts w:cstheme="minorHAnsi"/>
              </w:rPr>
            </w:pPr>
          </w:p>
        </w:tc>
        <w:tc>
          <w:tcPr>
            <w:tcW w:w="993" w:type="dxa"/>
          </w:tcPr>
          <w:p w14:paraId="6DEAA188" w14:textId="77777777" w:rsidR="00EA3A9F" w:rsidRPr="002B1CF1" w:rsidRDefault="00EA3A9F" w:rsidP="00EA3A9F">
            <w:pPr>
              <w:rPr>
                <w:rFonts w:cstheme="minorHAnsi"/>
              </w:rPr>
            </w:pPr>
          </w:p>
        </w:tc>
        <w:tc>
          <w:tcPr>
            <w:tcW w:w="992" w:type="dxa"/>
          </w:tcPr>
          <w:p w14:paraId="5D43BE8A" w14:textId="77777777" w:rsidR="00EA3A9F" w:rsidRPr="002B1CF1" w:rsidRDefault="00EA3A9F" w:rsidP="00EA3A9F">
            <w:pPr>
              <w:rPr>
                <w:rFonts w:cstheme="minorHAnsi"/>
              </w:rPr>
            </w:pPr>
          </w:p>
        </w:tc>
        <w:tc>
          <w:tcPr>
            <w:tcW w:w="5245" w:type="dxa"/>
          </w:tcPr>
          <w:p w14:paraId="0AF18FC6" w14:textId="77777777" w:rsidR="00EA3A9F" w:rsidRPr="002B1CF1" w:rsidRDefault="00EA3A9F" w:rsidP="00EA3A9F">
            <w:pPr>
              <w:rPr>
                <w:rFonts w:cstheme="minorHAnsi"/>
              </w:rPr>
            </w:pPr>
          </w:p>
        </w:tc>
      </w:tr>
      <w:tr w:rsidR="00EA3A9F" w:rsidRPr="002B1CF1" w14:paraId="21B25DF8" w14:textId="77777777" w:rsidTr="003E03F6">
        <w:tc>
          <w:tcPr>
            <w:tcW w:w="5807" w:type="dxa"/>
          </w:tcPr>
          <w:p w14:paraId="63AEC7C0" w14:textId="77777777" w:rsidR="00EA3A9F" w:rsidRPr="002B1CF1" w:rsidRDefault="00EA3A9F" w:rsidP="00EA3A9F">
            <w:pPr>
              <w:rPr>
                <w:rFonts w:cstheme="minorHAnsi"/>
              </w:rPr>
            </w:pPr>
            <w:r w:rsidRPr="002B1CF1">
              <w:rPr>
                <w:rFonts w:cstheme="minorHAnsi"/>
              </w:rPr>
              <w:t>Noise</w:t>
            </w:r>
          </w:p>
          <w:p w14:paraId="43320E68" w14:textId="77777777" w:rsidR="00EA3A9F" w:rsidRPr="002B1CF1" w:rsidRDefault="00EA3A9F" w:rsidP="00EA3A9F">
            <w:pPr>
              <w:rPr>
                <w:rFonts w:cstheme="minorHAnsi"/>
              </w:rPr>
            </w:pPr>
          </w:p>
        </w:tc>
        <w:tc>
          <w:tcPr>
            <w:tcW w:w="992" w:type="dxa"/>
          </w:tcPr>
          <w:p w14:paraId="725F76B5" w14:textId="77777777" w:rsidR="00EA3A9F" w:rsidRPr="002B1CF1" w:rsidRDefault="00EA3A9F" w:rsidP="00EA3A9F">
            <w:pPr>
              <w:rPr>
                <w:rFonts w:cstheme="minorHAnsi"/>
              </w:rPr>
            </w:pPr>
          </w:p>
        </w:tc>
        <w:tc>
          <w:tcPr>
            <w:tcW w:w="993" w:type="dxa"/>
          </w:tcPr>
          <w:p w14:paraId="5359F02B" w14:textId="77777777" w:rsidR="00EA3A9F" w:rsidRPr="002B1CF1" w:rsidRDefault="00EA3A9F" w:rsidP="00EA3A9F">
            <w:pPr>
              <w:rPr>
                <w:rFonts w:cstheme="minorHAnsi"/>
              </w:rPr>
            </w:pPr>
          </w:p>
        </w:tc>
        <w:tc>
          <w:tcPr>
            <w:tcW w:w="992" w:type="dxa"/>
          </w:tcPr>
          <w:p w14:paraId="3C5F898C" w14:textId="77777777" w:rsidR="00EA3A9F" w:rsidRPr="002B1CF1" w:rsidRDefault="00EA3A9F" w:rsidP="00EA3A9F">
            <w:pPr>
              <w:rPr>
                <w:rFonts w:cstheme="minorHAnsi"/>
              </w:rPr>
            </w:pPr>
          </w:p>
        </w:tc>
        <w:tc>
          <w:tcPr>
            <w:tcW w:w="5245" w:type="dxa"/>
          </w:tcPr>
          <w:p w14:paraId="382C973A" w14:textId="77777777" w:rsidR="00EA3A9F" w:rsidRPr="002B1CF1" w:rsidRDefault="00EA3A9F" w:rsidP="00EA3A9F">
            <w:pPr>
              <w:rPr>
                <w:rFonts w:cstheme="minorHAnsi"/>
              </w:rPr>
            </w:pPr>
          </w:p>
        </w:tc>
      </w:tr>
    </w:tbl>
    <w:p w14:paraId="52CBBB06" w14:textId="77777777" w:rsidR="00EA3A9F" w:rsidRPr="002B1CF1" w:rsidRDefault="00EA3A9F" w:rsidP="00EA3A9F">
      <w:pPr>
        <w:rPr>
          <w:rFonts w:cstheme="minorHAnsi"/>
        </w:rPr>
      </w:pPr>
    </w:p>
    <w:tbl>
      <w:tblPr>
        <w:tblStyle w:val="TableGrid1"/>
        <w:tblW w:w="0" w:type="auto"/>
        <w:tblLook w:val="04A0" w:firstRow="1" w:lastRow="0" w:firstColumn="1" w:lastColumn="0" w:noHBand="0" w:noVBand="1"/>
      </w:tblPr>
      <w:tblGrid>
        <w:gridCol w:w="5807"/>
        <w:gridCol w:w="992"/>
        <w:gridCol w:w="993"/>
        <w:gridCol w:w="992"/>
        <w:gridCol w:w="5164"/>
      </w:tblGrid>
      <w:tr w:rsidR="002B1CF1" w:rsidRPr="002B1CF1" w14:paraId="50E6E0F7" w14:textId="77777777" w:rsidTr="003E03F6">
        <w:tc>
          <w:tcPr>
            <w:tcW w:w="5807" w:type="dxa"/>
            <w:shd w:val="clear" w:color="auto" w:fill="D0CECE" w:themeFill="background2" w:themeFillShade="E6"/>
          </w:tcPr>
          <w:p w14:paraId="6CD2BD67" w14:textId="77777777" w:rsidR="00EA3A9F" w:rsidRPr="002B1CF1" w:rsidRDefault="00EA3A9F" w:rsidP="00EA3A9F">
            <w:pPr>
              <w:numPr>
                <w:ilvl w:val="0"/>
                <w:numId w:val="22"/>
              </w:numPr>
              <w:rPr>
                <w:rFonts w:cstheme="minorHAnsi"/>
                <w:b/>
                <w:bCs/>
              </w:rPr>
            </w:pPr>
            <w:bookmarkStart w:id="66" w:name="_Hlk44672857"/>
            <w:r w:rsidRPr="002B1CF1">
              <w:rPr>
                <w:rFonts w:cstheme="minorHAnsi"/>
                <w:b/>
                <w:bCs/>
              </w:rPr>
              <w:t>WORKING CONDITIONS</w:t>
            </w:r>
          </w:p>
        </w:tc>
        <w:tc>
          <w:tcPr>
            <w:tcW w:w="992" w:type="dxa"/>
            <w:shd w:val="clear" w:color="auto" w:fill="D0CECE" w:themeFill="background2" w:themeFillShade="E6"/>
          </w:tcPr>
          <w:p w14:paraId="6BB90BA8" w14:textId="77777777" w:rsidR="00EA3A9F" w:rsidRPr="002B1CF1" w:rsidRDefault="00EA3A9F" w:rsidP="00EA3A9F">
            <w:pPr>
              <w:rPr>
                <w:rFonts w:cstheme="minorHAnsi"/>
                <w:b/>
                <w:bCs/>
              </w:rPr>
            </w:pPr>
            <w:r w:rsidRPr="002B1CF1">
              <w:rPr>
                <w:rFonts w:cstheme="minorHAnsi"/>
                <w:b/>
                <w:bCs/>
              </w:rPr>
              <w:t>Yes</w:t>
            </w:r>
          </w:p>
        </w:tc>
        <w:tc>
          <w:tcPr>
            <w:tcW w:w="993" w:type="dxa"/>
            <w:shd w:val="clear" w:color="auto" w:fill="D0CECE" w:themeFill="background2" w:themeFillShade="E6"/>
          </w:tcPr>
          <w:p w14:paraId="350113F5" w14:textId="77777777" w:rsidR="00EA3A9F" w:rsidRPr="002B1CF1" w:rsidRDefault="00EA3A9F" w:rsidP="00EA3A9F">
            <w:pPr>
              <w:rPr>
                <w:rFonts w:cstheme="minorHAnsi"/>
                <w:b/>
                <w:bCs/>
              </w:rPr>
            </w:pPr>
            <w:r w:rsidRPr="002B1CF1">
              <w:rPr>
                <w:rFonts w:cstheme="minorHAnsi"/>
                <w:b/>
                <w:bCs/>
              </w:rPr>
              <w:t>No</w:t>
            </w:r>
          </w:p>
        </w:tc>
        <w:tc>
          <w:tcPr>
            <w:tcW w:w="992" w:type="dxa"/>
            <w:shd w:val="clear" w:color="auto" w:fill="D0CECE" w:themeFill="background2" w:themeFillShade="E6"/>
          </w:tcPr>
          <w:p w14:paraId="05677573" w14:textId="77777777" w:rsidR="00EA3A9F" w:rsidRPr="002B1CF1" w:rsidRDefault="00EA3A9F" w:rsidP="00EA3A9F">
            <w:pPr>
              <w:rPr>
                <w:rFonts w:cstheme="minorHAnsi"/>
                <w:b/>
                <w:bCs/>
              </w:rPr>
            </w:pPr>
            <w:r w:rsidRPr="002B1CF1">
              <w:rPr>
                <w:rFonts w:cstheme="minorHAnsi"/>
                <w:b/>
                <w:bCs/>
              </w:rPr>
              <w:t>N/A</w:t>
            </w:r>
          </w:p>
        </w:tc>
        <w:tc>
          <w:tcPr>
            <w:tcW w:w="5164" w:type="dxa"/>
            <w:shd w:val="clear" w:color="auto" w:fill="D0CECE" w:themeFill="background2" w:themeFillShade="E6"/>
          </w:tcPr>
          <w:p w14:paraId="6D116F47" w14:textId="77777777" w:rsidR="00EA3A9F" w:rsidRPr="002B1CF1" w:rsidRDefault="00EA3A9F" w:rsidP="00EA3A9F">
            <w:pPr>
              <w:rPr>
                <w:rFonts w:cstheme="minorHAnsi"/>
                <w:b/>
                <w:bCs/>
              </w:rPr>
            </w:pPr>
            <w:r w:rsidRPr="002B1CF1">
              <w:rPr>
                <w:rFonts w:cstheme="minorHAnsi"/>
                <w:b/>
                <w:bCs/>
              </w:rPr>
              <w:t>Comments &amp; Control Measures</w:t>
            </w:r>
          </w:p>
        </w:tc>
      </w:tr>
      <w:bookmarkEnd w:id="66"/>
      <w:tr w:rsidR="002B1CF1" w:rsidRPr="002B1CF1" w14:paraId="63FB9A49" w14:textId="77777777" w:rsidTr="003E03F6">
        <w:tc>
          <w:tcPr>
            <w:tcW w:w="5807" w:type="dxa"/>
          </w:tcPr>
          <w:p w14:paraId="44514C68" w14:textId="77777777" w:rsidR="00EA3A9F" w:rsidRPr="002B1CF1" w:rsidRDefault="00EA3A9F" w:rsidP="00EA3A9F">
            <w:pPr>
              <w:rPr>
                <w:rFonts w:cstheme="minorHAnsi"/>
              </w:rPr>
            </w:pPr>
            <w:r w:rsidRPr="002B1CF1">
              <w:rPr>
                <w:rFonts w:cstheme="minorHAnsi"/>
              </w:rPr>
              <w:t>Facilities</w:t>
            </w:r>
          </w:p>
          <w:p w14:paraId="7DED021A" w14:textId="77777777" w:rsidR="00EA3A9F" w:rsidRPr="002B1CF1" w:rsidRDefault="00EA3A9F" w:rsidP="00EA3A9F">
            <w:pPr>
              <w:rPr>
                <w:rFonts w:cstheme="minorHAnsi"/>
              </w:rPr>
            </w:pPr>
          </w:p>
        </w:tc>
        <w:tc>
          <w:tcPr>
            <w:tcW w:w="992" w:type="dxa"/>
          </w:tcPr>
          <w:p w14:paraId="087694DD" w14:textId="77777777" w:rsidR="00EA3A9F" w:rsidRPr="002B1CF1" w:rsidRDefault="00EA3A9F" w:rsidP="00EA3A9F">
            <w:pPr>
              <w:rPr>
                <w:rFonts w:cstheme="minorHAnsi"/>
              </w:rPr>
            </w:pPr>
          </w:p>
        </w:tc>
        <w:tc>
          <w:tcPr>
            <w:tcW w:w="993" w:type="dxa"/>
          </w:tcPr>
          <w:p w14:paraId="483987AD" w14:textId="77777777" w:rsidR="00EA3A9F" w:rsidRPr="002B1CF1" w:rsidRDefault="00EA3A9F" w:rsidP="00EA3A9F">
            <w:pPr>
              <w:rPr>
                <w:rFonts w:cstheme="minorHAnsi"/>
              </w:rPr>
            </w:pPr>
          </w:p>
        </w:tc>
        <w:tc>
          <w:tcPr>
            <w:tcW w:w="992" w:type="dxa"/>
          </w:tcPr>
          <w:p w14:paraId="6216C3D3" w14:textId="77777777" w:rsidR="00EA3A9F" w:rsidRPr="002B1CF1" w:rsidRDefault="00EA3A9F" w:rsidP="00EA3A9F">
            <w:pPr>
              <w:rPr>
                <w:rFonts w:cstheme="minorHAnsi"/>
              </w:rPr>
            </w:pPr>
          </w:p>
        </w:tc>
        <w:tc>
          <w:tcPr>
            <w:tcW w:w="5164" w:type="dxa"/>
          </w:tcPr>
          <w:p w14:paraId="1E635689" w14:textId="77777777" w:rsidR="00EA3A9F" w:rsidRPr="002B1CF1" w:rsidRDefault="00EA3A9F" w:rsidP="00EA3A9F">
            <w:pPr>
              <w:rPr>
                <w:rFonts w:cstheme="minorHAnsi"/>
              </w:rPr>
            </w:pPr>
          </w:p>
        </w:tc>
      </w:tr>
      <w:tr w:rsidR="002B1CF1" w:rsidRPr="002B1CF1" w14:paraId="3D6E09F7" w14:textId="77777777" w:rsidTr="003E03F6">
        <w:tc>
          <w:tcPr>
            <w:tcW w:w="5807" w:type="dxa"/>
          </w:tcPr>
          <w:p w14:paraId="465ADE87" w14:textId="12DAD35E" w:rsidR="00EA3A9F" w:rsidRPr="002B1CF1" w:rsidRDefault="00EA3A9F" w:rsidP="00EA3A9F">
            <w:pPr>
              <w:rPr>
                <w:rFonts w:cstheme="minorHAnsi"/>
              </w:rPr>
            </w:pPr>
            <w:r w:rsidRPr="002B1CF1">
              <w:rPr>
                <w:rFonts w:cstheme="minorHAnsi"/>
              </w:rPr>
              <w:t xml:space="preserve">Mental and physical fatigue and working </w:t>
            </w:r>
            <w:r w:rsidR="00201FCC" w:rsidRPr="002B1CF1">
              <w:rPr>
                <w:rFonts w:cstheme="minorHAnsi"/>
              </w:rPr>
              <w:t>hours.</w:t>
            </w:r>
          </w:p>
          <w:p w14:paraId="5232FB40" w14:textId="77777777" w:rsidR="00EA3A9F" w:rsidRPr="002B1CF1" w:rsidRDefault="00EA3A9F" w:rsidP="00EA3A9F">
            <w:pPr>
              <w:rPr>
                <w:rFonts w:cstheme="minorHAnsi"/>
              </w:rPr>
            </w:pPr>
          </w:p>
        </w:tc>
        <w:tc>
          <w:tcPr>
            <w:tcW w:w="992" w:type="dxa"/>
          </w:tcPr>
          <w:p w14:paraId="08DDA5DD" w14:textId="77777777" w:rsidR="00EA3A9F" w:rsidRPr="002B1CF1" w:rsidRDefault="00EA3A9F" w:rsidP="00EA3A9F">
            <w:pPr>
              <w:rPr>
                <w:rFonts w:cstheme="minorHAnsi"/>
              </w:rPr>
            </w:pPr>
          </w:p>
        </w:tc>
        <w:tc>
          <w:tcPr>
            <w:tcW w:w="993" w:type="dxa"/>
          </w:tcPr>
          <w:p w14:paraId="3A30BA12" w14:textId="77777777" w:rsidR="00EA3A9F" w:rsidRPr="002B1CF1" w:rsidRDefault="00EA3A9F" w:rsidP="00EA3A9F">
            <w:pPr>
              <w:rPr>
                <w:rFonts w:cstheme="minorHAnsi"/>
              </w:rPr>
            </w:pPr>
          </w:p>
        </w:tc>
        <w:tc>
          <w:tcPr>
            <w:tcW w:w="992" w:type="dxa"/>
          </w:tcPr>
          <w:p w14:paraId="7A5F1383" w14:textId="77777777" w:rsidR="00EA3A9F" w:rsidRPr="002B1CF1" w:rsidRDefault="00EA3A9F" w:rsidP="00EA3A9F">
            <w:pPr>
              <w:rPr>
                <w:rFonts w:cstheme="minorHAnsi"/>
              </w:rPr>
            </w:pPr>
          </w:p>
        </w:tc>
        <w:tc>
          <w:tcPr>
            <w:tcW w:w="5164" w:type="dxa"/>
          </w:tcPr>
          <w:p w14:paraId="2C7C73AA" w14:textId="77777777" w:rsidR="00EA3A9F" w:rsidRPr="002B1CF1" w:rsidRDefault="00EA3A9F" w:rsidP="00EA3A9F">
            <w:pPr>
              <w:rPr>
                <w:rFonts w:cstheme="minorHAnsi"/>
              </w:rPr>
            </w:pPr>
          </w:p>
        </w:tc>
      </w:tr>
      <w:tr w:rsidR="002B1CF1" w:rsidRPr="002B1CF1" w14:paraId="14159E08" w14:textId="77777777" w:rsidTr="003E03F6">
        <w:tc>
          <w:tcPr>
            <w:tcW w:w="5807" w:type="dxa"/>
          </w:tcPr>
          <w:p w14:paraId="41810DF7" w14:textId="77777777" w:rsidR="00EA3A9F" w:rsidRPr="002B1CF1" w:rsidRDefault="00EA3A9F" w:rsidP="00EA3A9F">
            <w:pPr>
              <w:rPr>
                <w:rFonts w:cstheme="minorHAnsi"/>
              </w:rPr>
            </w:pPr>
            <w:r w:rsidRPr="002B1CF1">
              <w:rPr>
                <w:rFonts w:cstheme="minorHAnsi"/>
              </w:rPr>
              <w:t>Occupational stress</w:t>
            </w:r>
          </w:p>
          <w:p w14:paraId="0F019047" w14:textId="77777777" w:rsidR="00EA3A9F" w:rsidRPr="002B1CF1" w:rsidRDefault="00EA3A9F" w:rsidP="00EA3A9F">
            <w:pPr>
              <w:rPr>
                <w:rFonts w:cstheme="minorHAnsi"/>
              </w:rPr>
            </w:pPr>
          </w:p>
        </w:tc>
        <w:tc>
          <w:tcPr>
            <w:tcW w:w="992" w:type="dxa"/>
          </w:tcPr>
          <w:p w14:paraId="4A08BB93" w14:textId="77777777" w:rsidR="00EA3A9F" w:rsidRPr="002B1CF1" w:rsidRDefault="00EA3A9F" w:rsidP="00EA3A9F">
            <w:pPr>
              <w:rPr>
                <w:rFonts w:cstheme="minorHAnsi"/>
              </w:rPr>
            </w:pPr>
          </w:p>
        </w:tc>
        <w:tc>
          <w:tcPr>
            <w:tcW w:w="993" w:type="dxa"/>
          </w:tcPr>
          <w:p w14:paraId="4C10D0B1" w14:textId="77777777" w:rsidR="00EA3A9F" w:rsidRPr="002B1CF1" w:rsidRDefault="00EA3A9F" w:rsidP="00EA3A9F">
            <w:pPr>
              <w:rPr>
                <w:rFonts w:cstheme="minorHAnsi"/>
              </w:rPr>
            </w:pPr>
          </w:p>
        </w:tc>
        <w:tc>
          <w:tcPr>
            <w:tcW w:w="992" w:type="dxa"/>
          </w:tcPr>
          <w:p w14:paraId="3C22EB6B" w14:textId="77777777" w:rsidR="00EA3A9F" w:rsidRPr="002B1CF1" w:rsidRDefault="00EA3A9F" w:rsidP="00EA3A9F">
            <w:pPr>
              <w:rPr>
                <w:rFonts w:cstheme="minorHAnsi"/>
              </w:rPr>
            </w:pPr>
          </w:p>
        </w:tc>
        <w:tc>
          <w:tcPr>
            <w:tcW w:w="5164" w:type="dxa"/>
          </w:tcPr>
          <w:p w14:paraId="22AE4EE6" w14:textId="77777777" w:rsidR="00EA3A9F" w:rsidRPr="002B1CF1" w:rsidRDefault="00EA3A9F" w:rsidP="00EA3A9F">
            <w:pPr>
              <w:rPr>
                <w:rFonts w:cstheme="minorHAnsi"/>
              </w:rPr>
            </w:pPr>
          </w:p>
        </w:tc>
      </w:tr>
      <w:tr w:rsidR="002B1CF1" w:rsidRPr="002B1CF1" w14:paraId="6737A44D" w14:textId="77777777" w:rsidTr="003E03F6">
        <w:tc>
          <w:tcPr>
            <w:tcW w:w="5807" w:type="dxa"/>
          </w:tcPr>
          <w:p w14:paraId="1C5C4F88" w14:textId="77777777" w:rsidR="00EA3A9F" w:rsidRPr="002B1CF1" w:rsidRDefault="00EA3A9F" w:rsidP="00EA3A9F">
            <w:pPr>
              <w:rPr>
                <w:rFonts w:cstheme="minorHAnsi"/>
              </w:rPr>
            </w:pPr>
            <w:r w:rsidRPr="002B1CF1">
              <w:rPr>
                <w:rFonts w:cstheme="minorHAnsi"/>
              </w:rPr>
              <w:lastRenderedPageBreak/>
              <w:t>Extremes of cold and heat</w:t>
            </w:r>
          </w:p>
          <w:p w14:paraId="1C63D7D8" w14:textId="77777777" w:rsidR="00EA3A9F" w:rsidRPr="002B1CF1" w:rsidRDefault="00EA3A9F" w:rsidP="00EA3A9F">
            <w:pPr>
              <w:rPr>
                <w:rFonts w:cstheme="minorHAnsi"/>
              </w:rPr>
            </w:pPr>
          </w:p>
        </w:tc>
        <w:tc>
          <w:tcPr>
            <w:tcW w:w="992" w:type="dxa"/>
          </w:tcPr>
          <w:p w14:paraId="3D5C3F3A" w14:textId="77777777" w:rsidR="00EA3A9F" w:rsidRPr="002B1CF1" w:rsidRDefault="00EA3A9F" w:rsidP="00EA3A9F">
            <w:pPr>
              <w:rPr>
                <w:rFonts w:cstheme="minorHAnsi"/>
              </w:rPr>
            </w:pPr>
          </w:p>
        </w:tc>
        <w:tc>
          <w:tcPr>
            <w:tcW w:w="993" w:type="dxa"/>
          </w:tcPr>
          <w:p w14:paraId="16F27209" w14:textId="77777777" w:rsidR="00EA3A9F" w:rsidRPr="002B1CF1" w:rsidRDefault="00EA3A9F" w:rsidP="00EA3A9F">
            <w:pPr>
              <w:rPr>
                <w:rFonts w:cstheme="minorHAnsi"/>
              </w:rPr>
            </w:pPr>
          </w:p>
        </w:tc>
        <w:tc>
          <w:tcPr>
            <w:tcW w:w="992" w:type="dxa"/>
          </w:tcPr>
          <w:p w14:paraId="6E0D6E33" w14:textId="77777777" w:rsidR="00EA3A9F" w:rsidRPr="002B1CF1" w:rsidRDefault="00EA3A9F" w:rsidP="00EA3A9F">
            <w:pPr>
              <w:rPr>
                <w:rFonts w:cstheme="minorHAnsi"/>
              </w:rPr>
            </w:pPr>
          </w:p>
        </w:tc>
        <w:tc>
          <w:tcPr>
            <w:tcW w:w="5164" w:type="dxa"/>
          </w:tcPr>
          <w:p w14:paraId="14499DCE" w14:textId="77777777" w:rsidR="00EA3A9F" w:rsidRPr="002B1CF1" w:rsidRDefault="00EA3A9F" w:rsidP="00EA3A9F">
            <w:pPr>
              <w:rPr>
                <w:rFonts w:cstheme="minorHAnsi"/>
              </w:rPr>
            </w:pPr>
          </w:p>
        </w:tc>
      </w:tr>
      <w:tr w:rsidR="002B1CF1" w:rsidRPr="002B1CF1" w14:paraId="21CC697C" w14:textId="77777777" w:rsidTr="003E03F6">
        <w:tc>
          <w:tcPr>
            <w:tcW w:w="5807" w:type="dxa"/>
          </w:tcPr>
          <w:p w14:paraId="5CA70E37" w14:textId="77777777" w:rsidR="00EA3A9F" w:rsidRPr="002B1CF1" w:rsidRDefault="00EA3A9F" w:rsidP="00EA3A9F">
            <w:pPr>
              <w:rPr>
                <w:rFonts w:cstheme="minorHAnsi"/>
              </w:rPr>
            </w:pPr>
            <w:r w:rsidRPr="002B1CF1">
              <w:rPr>
                <w:rFonts w:cstheme="minorHAnsi"/>
              </w:rPr>
              <w:t>Working with Display Screen Equipment (DSE)</w:t>
            </w:r>
          </w:p>
          <w:p w14:paraId="0FD93192" w14:textId="77777777" w:rsidR="00EA3A9F" w:rsidRPr="002B1CF1" w:rsidRDefault="00EA3A9F" w:rsidP="00EA3A9F">
            <w:pPr>
              <w:rPr>
                <w:rFonts w:cstheme="minorHAnsi"/>
              </w:rPr>
            </w:pPr>
          </w:p>
        </w:tc>
        <w:tc>
          <w:tcPr>
            <w:tcW w:w="992" w:type="dxa"/>
          </w:tcPr>
          <w:p w14:paraId="1A4F5C7F" w14:textId="77777777" w:rsidR="00EA3A9F" w:rsidRPr="002B1CF1" w:rsidRDefault="00EA3A9F" w:rsidP="00EA3A9F">
            <w:pPr>
              <w:rPr>
                <w:rFonts w:cstheme="minorHAnsi"/>
              </w:rPr>
            </w:pPr>
          </w:p>
        </w:tc>
        <w:tc>
          <w:tcPr>
            <w:tcW w:w="993" w:type="dxa"/>
          </w:tcPr>
          <w:p w14:paraId="719C3F49" w14:textId="77777777" w:rsidR="00EA3A9F" w:rsidRPr="002B1CF1" w:rsidRDefault="00EA3A9F" w:rsidP="00EA3A9F">
            <w:pPr>
              <w:rPr>
                <w:rFonts w:cstheme="minorHAnsi"/>
              </w:rPr>
            </w:pPr>
          </w:p>
        </w:tc>
        <w:tc>
          <w:tcPr>
            <w:tcW w:w="992" w:type="dxa"/>
          </w:tcPr>
          <w:p w14:paraId="1234DAD8" w14:textId="77777777" w:rsidR="00EA3A9F" w:rsidRPr="002B1CF1" w:rsidRDefault="00EA3A9F" w:rsidP="00EA3A9F">
            <w:pPr>
              <w:rPr>
                <w:rFonts w:cstheme="minorHAnsi"/>
              </w:rPr>
            </w:pPr>
          </w:p>
        </w:tc>
        <w:tc>
          <w:tcPr>
            <w:tcW w:w="5164" w:type="dxa"/>
          </w:tcPr>
          <w:p w14:paraId="10BC45BF" w14:textId="77777777" w:rsidR="00EA3A9F" w:rsidRPr="002B1CF1" w:rsidRDefault="00EA3A9F" w:rsidP="00EA3A9F">
            <w:pPr>
              <w:rPr>
                <w:rFonts w:cstheme="minorHAnsi"/>
              </w:rPr>
            </w:pPr>
          </w:p>
        </w:tc>
      </w:tr>
      <w:tr w:rsidR="002B1CF1" w:rsidRPr="002B1CF1" w14:paraId="039D3AC6" w14:textId="77777777" w:rsidTr="003E03F6">
        <w:tc>
          <w:tcPr>
            <w:tcW w:w="5807" w:type="dxa"/>
          </w:tcPr>
          <w:p w14:paraId="39F77D42" w14:textId="77777777" w:rsidR="00EA3A9F" w:rsidRPr="002B1CF1" w:rsidRDefault="00EA3A9F" w:rsidP="00EA3A9F">
            <w:pPr>
              <w:rPr>
                <w:rFonts w:cstheme="minorHAnsi"/>
              </w:rPr>
            </w:pPr>
            <w:r w:rsidRPr="002B1CF1">
              <w:rPr>
                <w:rFonts w:cstheme="minorHAnsi"/>
              </w:rPr>
              <w:t>Working alone</w:t>
            </w:r>
          </w:p>
          <w:p w14:paraId="668D2431" w14:textId="77777777" w:rsidR="00EA3A9F" w:rsidRPr="002B1CF1" w:rsidRDefault="00EA3A9F" w:rsidP="00EA3A9F">
            <w:pPr>
              <w:rPr>
                <w:rFonts w:cstheme="minorHAnsi"/>
              </w:rPr>
            </w:pPr>
          </w:p>
        </w:tc>
        <w:tc>
          <w:tcPr>
            <w:tcW w:w="992" w:type="dxa"/>
          </w:tcPr>
          <w:p w14:paraId="4FB25620" w14:textId="77777777" w:rsidR="00EA3A9F" w:rsidRPr="002B1CF1" w:rsidRDefault="00EA3A9F" w:rsidP="00EA3A9F">
            <w:pPr>
              <w:rPr>
                <w:rFonts w:cstheme="minorHAnsi"/>
              </w:rPr>
            </w:pPr>
          </w:p>
        </w:tc>
        <w:tc>
          <w:tcPr>
            <w:tcW w:w="993" w:type="dxa"/>
          </w:tcPr>
          <w:p w14:paraId="079ED9CD" w14:textId="77777777" w:rsidR="00EA3A9F" w:rsidRPr="002B1CF1" w:rsidRDefault="00EA3A9F" w:rsidP="00EA3A9F">
            <w:pPr>
              <w:rPr>
                <w:rFonts w:cstheme="minorHAnsi"/>
              </w:rPr>
            </w:pPr>
          </w:p>
        </w:tc>
        <w:tc>
          <w:tcPr>
            <w:tcW w:w="992" w:type="dxa"/>
          </w:tcPr>
          <w:p w14:paraId="74164E95" w14:textId="77777777" w:rsidR="00EA3A9F" w:rsidRPr="002B1CF1" w:rsidRDefault="00EA3A9F" w:rsidP="00EA3A9F">
            <w:pPr>
              <w:rPr>
                <w:rFonts w:cstheme="minorHAnsi"/>
              </w:rPr>
            </w:pPr>
          </w:p>
        </w:tc>
        <w:tc>
          <w:tcPr>
            <w:tcW w:w="5164" w:type="dxa"/>
          </w:tcPr>
          <w:p w14:paraId="16D1A46A" w14:textId="77777777" w:rsidR="00EA3A9F" w:rsidRPr="002B1CF1" w:rsidRDefault="00EA3A9F" w:rsidP="00EA3A9F">
            <w:pPr>
              <w:rPr>
                <w:rFonts w:cstheme="minorHAnsi"/>
              </w:rPr>
            </w:pPr>
          </w:p>
        </w:tc>
      </w:tr>
      <w:tr w:rsidR="002B1CF1" w:rsidRPr="002B1CF1" w14:paraId="1BC9FBB1" w14:textId="77777777" w:rsidTr="003E03F6">
        <w:tc>
          <w:tcPr>
            <w:tcW w:w="5807" w:type="dxa"/>
          </w:tcPr>
          <w:p w14:paraId="41E45D40" w14:textId="77777777" w:rsidR="00EA3A9F" w:rsidRPr="002B1CF1" w:rsidRDefault="00EA3A9F" w:rsidP="00EA3A9F">
            <w:pPr>
              <w:rPr>
                <w:rFonts w:cstheme="minorHAnsi"/>
              </w:rPr>
            </w:pPr>
            <w:r w:rsidRPr="002B1CF1">
              <w:rPr>
                <w:rFonts w:cstheme="minorHAnsi"/>
              </w:rPr>
              <w:t>Travelling either inside or outside the workplace</w:t>
            </w:r>
          </w:p>
          <w:p w14:paraId="70DA373D" w14:textId="77777777" w:rsidR="00EA3A9F" w:rsidRPr="002B1CF1" w:rsidRDefault="00EA3A9F" w:rsidP="00EA3A9F">
            <w:pPr>
              <w:rPr>
                <w:rFonts w:cstheme="minorHAnsi"/>
              </w:rPr>
            </w:pPr>
          </w:p>
        </w:tc>
        <w:tc>
          <w:tcPr>
            <w:tcW w:w="992" w:type="dxa"/>
          </w:tcPr>
          <w:p w14:paraId="7E861AF0" w14:textId="77777777" w:rsidR="00EA3A9F" w:rsidRPr="002B1CF1" w:rsidRDefault="00EA3A9F" w:rsidP="00EA3A9F">
            <w:pPr>
              <w:rPr>
                <w:rFonts w:cstheme="minorHAnsi"/>
              </w:rPr>
            </w:pPr>
          </w:p>
        </w:tc>
        <w:tc>
          <w:tcPr>
            <w:tcW w:w="993" w:type="dxa"/>
          </w:tcPr>
          <w:p w14:paraId="79C46C16" w14:textId="77777777" w:rsidR="00EA3A9F" w:rsidRPr="002B1CF1" w:rsidRDefault="00EA3A9F" w:rsidP="00EA3A9F">
            <w:pPr>
              <w:rPr>
                <w:rFonts w:cstheme="minorHAnsi"/>
              </w:rPr>
            </w:pPr>
          </w:p>
        </w:tc>
        <w:tc>
          <w:tcPr>
            <w:tcW w:w="992" w:type="dxa"/>
          </w:tcPr>
          <w:p w14:paraId="7F736E6A" w14:textId="77777777" w:rsidR="00EA3A9F" w:rsidRPr="002B1CF1" w:rsidRDefault="00EA3A9F" w:rsidP="00EA3A9F">
            <w:pPr>
              <w:rPr>
                <w:rFonts w:cstheme="minorHAnsi"/>
              </w:rPr>
            </w:pPr>
          </w:p>
        </w:tc>
        <w:tc>
          <w:tcPr>
            <w:tcW w:w="5164" w:type="dxa"/>
          </w:tcPr>
          <w:p w14:paraId="0A5FE467" w14:textId="77777777" w:rsidR="00EA3A9F" w:rsidRPr="002B1CF1" w:rsidRDefault="00EA3A9F" w:rsidP="00EA3A9F">
            <w:pPr>
              <w:rPr>
                <w:rFonts w:cstheme="minorHAnsi"/>
              </w:rPr>
            </w:pPr>
          </w:p>
        </w:tc>
      </w:tr>
      <w:tr w:rsidR="002B1CF1" w:rsidRPr="002B1CF1" w14:paraId="168E67C9" w14:textId="77777777" w:rsidTr="003E03F6">
        <w:tc>
          <w:tcPr>
            <w:tcW w:w="5807" w:type="dxa"/>
          </w:tcPr>
          <w:p w14:paraId="2EC97896" w14:textId="77777777" w:rsidR="00EA3A9F" w:rsidRPr="002B1CF1" w:rsidRDefault="00EA3A9F" w:rsidP="00EA3A9F">
            <w:pPr>
              <w:rPr>
                <w:rFonts w:cstheme="minorHAnsi"/>
              </w:rPr>
            </w:pPr>
            <w:r w:rsidRPr="002B1CF1">
              <w:rPr>
                <w:rFonts w:cstheme="minorHAnsi"/>
              </w:rPr>
              <w:t>Work related violence</w:t>
            </w:r>
          </w:p>
          <w:p w14:paraId="0223F0AE" w14:textId="77777777" w:rsidR="00EA3A9F" w:rsidRPr="002B1CF1" w:rsidRDefault="00EA3A9F" w:rsidP="00EA3A9F">
            <w:pPr>
              <w:rPr>
                <w:rFonts w:cstheme="minorHAnsi"/>
              </w:rPr>
            </w:pPr>
          </w:p>
        </w:tc>
        <w:tc>
          <w:tcPr>
            <w:tcW w:w="992" w:type="dxa"/>
          </w:tcPr>
          <w:p w14:paraId="37D5030D" w14:textId="77777777" w:rsidR="00EA3A9F" w:rsidRPr="002B1CF1" w:rsidRDefault="00EA3A9F" w:rsidP="00EA3A9F">
            <w:pPr>
              <w:rPr>
                <w:rFonts w:cstheme="minorHAnsi"/>
              </w:rPr>
            </w:pPr>
          </w:p>
        </w:tc>
        <w:tc>
          <w:tcPr>
            <w:tcW w:w="993" w:type="dxa"/>
          </w:tcPr>
          <w:p w14:paraId="01E2DA47" w14:textId="77777777" w:rsidR="00EA3A9F" w:rsidRPr="002B1CF1" w:rsidRDefault="00EA3A9F" w:rsidP="00EA3A9F">
            <w:pPr>
              <w:rPr>
                <w:rFonts w:cstheme="minorHAnsi"/>
              </w:rPr>
            </w:pPr>
          </w:p>
        </w:tc>
        <w:tc>
          <w:tcPr>
            <w:tcW w:w="992" w:type="dxa"/>
          </w:tcPr>
          <w:p w14:paraId="76DC8405" w14:textId="77777777" w:rsidR="00EA3A9F" w:rsidRPr="002B1CF1" w:rsidRDefault="00EA3A9F" w:rsidP="00EA3A9F">
            <w:pPr>
              <w:rPr>
                <w:rFonts w:cstheme="minorHAnsi"/>
              </w:rPr>
            </w:pPr>
          </w:p>
        </w:tc>
        <w:tc>
          <w:tcPr>
            <w:tcW w:w="5164" w:type="dxa"/>
          </w:tcPr>
          <w:p w14:paraId="04C1B6CC" w14:textId="77777777" w:rsidR="00EA3A9F" w:rsidRPr="002B1CF1" w:rsidRDefault="00EA3A9F" w:rsidP="00EA3A9F">
            <w:pPr>
              <w:rPr>
                <w:rFonts w:cstheme="minorHAnsi"/>
              </w:rPr>
            </w:pPr>
          </w:p>
        </w:tc>
      </w:tr>
      <w:tr w:rsidR="002B1CF1" w:rsidRPr="002B1CF1" w14:paraId="4568FABF" w14:textId="77777777" w:rsidTr="003E03F6">
        <w:tc>
          <w:tcPr>
            <w:tcW w:w="5807" w:type="dxa"/>
          </w:tcPr>
          <w:p w14:paraId="70303BEB" w14:textId="77777777" w:rsidR="00EA3A9F" w:rsidRPr="002B1CF1" w:rsidRDefault="00EA3A9F" w:rsidP="00EA3A9F">
            <w:pPr>
              <w:rPr>
                <w:rFonts w:cstheme="minorHAnsi"/>
              </w:rPr>
            </w:pPr>
            <w:r w:rsidRPr="002B1CF1">
              <w:rPr>
                <w:rFonts w:cstheme="minorHAnsi"/>
              </w:rPr>
              <w:t>Work equipment and personal protective equipment (including clothing)</w:t>
            </w:r>
          </w:p>
        </w:tc>
        <w:tc>
          <w:tcPr>
            <w:tcW w:w="992" w:type="dxa"/>
          </w:tcPr>
          <w:p w14:paraId="0577A587" w14:textId="77777777" w:rsidR="00EA3A9F" w:rsidRPr="002B1CF1" w:rsidRDefault="00EA3A9F" w:rsidP="00EA3A9F">
            <w:pPr>
              <w:rPr>
                <w:rFonts w:cstheme="minorHAnsi"/>
              </w:rPr>
            </w:pPr>
          </w:p>
        </w:tc>
        <w:tc>
          <w:tcPr>
            <w:tcW w:w="993" w:type="dxa"/>
          </w:tcPr>
          <w:p w14:paraId="5A15E8F5" w14:textId="77777777" w:rsidR="00EA3A9F" w:rsidRPr="002B1CF1" w:rsidRDefault="00EA3A9F" w:rsidP="00EA3A9F">
            <w:pPr>
              <w:rPr>
                <w:rFonts w:cstheme="minorHAnsi"/>
              </w:rPr>
            </w:pPr>
          </w:p>
        </w:tc>
        <w:tc>
          <w:tcPr>
            <w:tcW w:w="992" w:type="dxa"/>
          </w:tcPr>
          <w:p w14:paraId="1596F2B2" w14:textId="77777777" w:rsidR="00EA3A9F" w:rsidRPr="002B1CF1" w:rsidRDefault="00EA3A9F" w:rsidP="00EA3A9F">
            <w:pPr>
              <w:rPr>
                <w:rFonts w:cstheme="minorHAnsi"/>
              </w:rPr>
            </w:pPr>
          </w:p>
        </w:tc>
        <w:tc>
          <w:tcPr>
            <w:tcW w:w="5164" w:type="dxa"/>
          </w:tcPr>
          <w:p w14:paraId="5AE95B86" w14:textId="77777777" w:rsidR="00EA3A9F" w:rsidRPr="002B1CF1" w:rsidRDefault="00EA3A9F" w:rsidP="00EA3A9F">
            <w:pPr>
              <w:rPr>
                <w:rFonts w:cstheme="minorHAnsi"/>
              </w:rPr>
            </w:pPr>
          </w:p>
        </w:tc>
      </w:tr>
      <w:tr w:rsidR="002B1CF1" w:rsidRPr="002B1CF1" w14:paraId="0494B9D1" w14:textId="77777777" w:rsidTr="003E03F6">
        <w:tc>
          <w:tcPr>
            <w:tcW w:w="5807" w:type="dxa"/>
          </w:tcPr>
          <w:p w14:paraId="67684DC5" w14:textId="77777777" w:rsidR="00EA3A9F" w:rsidRPr="002B1CF1" w:rsidRDefault="00EA3A9F" w:rsidP="00EA3A9F">
            <w:pPr>
              <w:rPr>
                <w:rFonts w:cstheme="minorHAnsi"/>
              </w:rPr>
            </w:pPr>
            <w:r w:rsidRPr="002B1CF1">
              <w:rPr>
                <w:rFonts w:cstheme="minorHAnsi"/>
              </w:rPr>
              <w:t>Hazards because of inappropriate nutrition i.e., ability to take meal breaks &amp; access to water</w:t>
            </w:r>
          </w:p>
          <w:p w14:paraId="277C7D59" w14:textId="77777777" w:rsidR="00EA3A9F" w:rsidRPr="002B1CF1" w:rsidRDefault="00EA3A9F" w:rsidP="00EA3A9F">
            <w:pPr>
              <w:rPr>
                <w:rFonts w:cstheme="minorHAnsi"/>
              </w:rPr>
            </w:pPr>
          </w:p>
        </w:tc>
        <w:tc>
          <w:tcPr>
            <w:tcW w:w="992" w:type="dxa"/>
          </w:tcPr>
          <w:p w14:paraId="6DE17FB1" w14:textId="77777777" w:rsidR="00EA3A9F" w:rsidRPr="002B1CF1" w:rsidRDefault="00EA3A9F" w:rsidP="00EA3A9F">
            <w:pPr>
              <w:rPr>
                <w:rFonts w:cstheme="minorHAnsi"/>
              </w:rPr>
            </w:pPr>
          </w:p>
        </w:tc>
        <w:tc>
          <w:tcPr>
            <w:tcW w:w="993" w:type="dxa"/>
          </w:tcPr>
          <w:p w14:paraId="7EECAAA0" w14:textId="77777777" w:rsidR="00EA3A9F" w:rsidRPr="002B1CF1" w:rsidRDefault="00EA3A9F" w:rsidP="00EA3A9F">
            <w:pPr>
              <w:rPr>
                <w:rFonts w:cstheme="minorHAnsi"/>
              </w:rPr>
            </w:pPr>
          </w:p>
        </w:tc>
        <w:tc>
          <w:tcPr>
            <w:tcW w:w="992" w:type="dxa"/>
          </w:tcPr>
          <w:p w14:paraId="585AA9BE" w14:textId="77777777" w:rsidR="00EA3A9F" w:rsidRPr="002B1CF1" w:rsidRDefault="00EA3A9F" w:rsidP="00EA3A9F">
            <w:pPr>
              <w:rPr>
                <w:rFonts w:cstheme="minorHAnsi"/>
              </w:rPr>
            </w:pPr>
          </w:p>
        </w:tc>
        <w:tc>
          <w:tcPr>
            <w:tcW w:w="5164" w:type="dxa"/>
          </w:tcPr>
          <w:p w14:paraId="292ED456" w14:textId="77777777" w:rsidR="00EA3A9F" w:rsidRPr="002B1CF1" w:rsidRDefault="00EA3A9F" w:rsidP="00EA3A9F">
            <w:pPr>
              <w:rPr>
                <w:rFonts w:cstheme="minorHAnsi"/>
              </w:rPr>
            </w:pPr>
          </w:p>
        </w:tc>
      </w:tr>
      <w:tr w:rsidR="002B1CF1" w:rsidRPr="002B1CF1" w14:paraId="1B9549DE" w14:textId="77777777" w:rsidTr="003E03F6">
        <w:tc>
          <w:tcPr>
            <w:tcW w:w="5807" w:type="dxa"/>
            <w:shd w:val="clear" w:color="auto" w:fill="D9D9D9" w:themeFill="background1" w:themeFillShade="D9"/>
          </w:tcPr>
          <w:p w14:paraId="58A940D8" w14:textId="77777777" w:rsidR="00EA3A9F" w:rsidRPr="002B1CF1" w:rsidRDefault="00EA3A9F" w:rsidP="00EA3A9F">
            <w:pPr>
              <w:rPr>
                <w:rFonts w:cstheme="minorHAnsi"/>
                <w:caps/>
              </w:rPr>
            </w:pPr>
            <w:r w:rsidRPr="002B1CF1">
              <w:rPr>
                <w:rFonts w:cstheme="minorHAnsi"/>
                <w:b/>
                <w:bCs/>
                <w:caps/>
              </w:rPr>
              <w:t>3.</w:t>
            </w:r>
            <w:r w:rsidRPr="002B1CF1">
              <w:rPr>
                <w:rFonts w:cstheme="minorHAnsi"/>
                <w:caps/>
              </w:rPr>
              <w:t xml:space="preserve"> </w:t>
            </w:r>
            <w:r w:rsidRPr="002B1CF1">
              <w:rPr>
                <w:rFonts w:cstheme="minorHAnsi"/>
                <w:b/>
                <w:bCs/>
                <w:caps/>
              </w:rPr>
              <w:t>Clinical Activity /Biological agents</w:t>
            </w:r>
          </w:p>
          <w:p w14:paraId="702987F7" w14:textId="77777777" w:rsidR="00EA3A9F" w:rsidRPr="002B1CF1" w:rsidRDefault="00EA3A9F" w:rsidP="00EA3A9F">
            <w:pPr>
              <w:rPr>
                <w:rFonts w:cstheme="minorHAnsi"/>
              </w:rPr>
            </w:pPr>
          </w:p>
        </w:tc>
        <w:tc>
          <w:tcPr>
            <w:tcW w:w="992" w:type="dxa"/>
            <w:shd w:val="clear" w:color="auto" w:fill="D0CECE" w:themeFill="background2" w:themeFillShade="E6"/>
          </w:tcPr>
          <w:p w14:paraId="04520559" w14:textId="77777777" w:rsidR="00EA3A9F" w:rsidRPr="002B1CF1" w:rsidRDefault="00EA3A9F" w:rsidP="00EA3A9F">
            <w:pPr>
              <w:rPr>
                <w:rFonts w:cstheme="minorHAnsi"/>
              </w:rPr>
            </w:pPr>
            <w:r w:rsidRPr="002B1CF1">
              <w:rPr>
                <w:rFonts w:cstheme="minorHAnsi"/>
                <w:b/>
                <w:bCs/>
              </w:rPr>
              <w:t>Yes</w:t>
            </w:r>
          </w:p>
        </w:tc>
        <w:tc>
          <w:tcPr>
            <w:tcW w:w="993" w:type="dxa"/>
            <w:shd w:val="clear" w:color="auto" w:fill="D0CECE" w:themeFill="background2" w:themeFillShade="E6"/>
          </w:tcPr>
          <w:p w14:paraId="59A3C920" w14:textId="77777777" w:rsidR="00EA3A9F" w:rsidRPr="002B1CF1" w:rsidRDefault="00EA3A9F" w:rsidP="00EA3A9F">
            <w:pPr>
              <w:rPr>
                <w:rFonts w:cstheme="minorHAnsi"/>
              </w:rPr>
            </w:pPr>
            <w:r w:rsidRPr="002B1CF1">
              <w:rPr>
                <w:rFonts w:cstheme="minorHAnsi"/>
                <w:b/>
                <w:bCs/>
              </w:rPr>
              <w:t>No</w:t>
            </w:r>
          </w:p>
        </w:tc>
        <w:tc>
          <w:tcPr>
            <w:tcW w:w="992" w:type="dxa"/>
            <w:shd w:val="clear" w:color="auto" w:fill="D0CECE" w:themeFill="background2" w:themeFillShade="E6"/>
          </w:tcPr>
          <w:p w14:paraId="7B67A763" w14:textId="77777777" w:rsidR="00EA3A9F" w:rsidRPr="002B1CF1" w:rsidRDefault="00EA3A9F" w:rsidP="00EA3A9F">
            <w:pPr>
              <w:rPr>
                <w:rFonts w:cstheme="minorHAnsi"/>
              </w:rPr>
            </w:pPr>
            <w:r w:rsidRPr="002B1CF1">
              <w:rPr>
                <w:rFonts w:cstheme="minorHAnsi"/>
                <w:b/>
                <w:bCs/>
              </w:rPr>
              <w:t>N/A</w:t>
            </w:r>
          </w:p>
        </w:tc>
        <w:tc>
          <w:tcPr>
            <w:tcW w:w="5164" w:type="dxa"/>
            <w:shd w:val="clear" w:color="auto" w:fill="D0CECE" w:themeFill="background2" w:themeFillShade="E6"/>
          </w:tcPr>
          <w:p w14:paraId="528D8E34" w14:textId="77777777" w:rsidR="00EA3A9F" w:rsidRPr="002B1CF1" w:rsidRDefault="00EA3A9F" w:rsidP="00EA3A9F">
            <w:pPr>
              <w:rPr>
                <w:rFonts w:cstheme="minorHAnsi"/>
              </w:rPr>
            </w:pPr>
            <w:r w:rsidRPr="002B1CF1">
              <w:rPr>
                <w:rFonts w:cstheme="minorHAnsi"/>
                <w:b/>
                <w:bCs/>
              </w:rPr>
              <w:t>Comments &amp; Control Measures</w:t>
            </w:r>
          </w:p>
        </w:tc>
      </w:tr>
      <w:tr w:rsidR="002B1CF1" w:rsidRPr="002B1CF1" w14:paraId="352C2637" w14:textId="77777777" w:rsidTr="003E03F6">
        <w:tc>
          <w:tcPr>
            <w:tcW w:w="5807" w:type="dxa"/>
          </w:tcPr>
          <w:p w14:paraId="493F8F7B" w14:textId="77777777" w:rsidR="00EA3A9F" w:rsidRPr="002B1CF1" w:rsidRDefault="00EA3A9F" w:rsidP="00EA3A9F">
            <w:pPr>
              <w:rPr>
                <w:rFonts w:cstheme="minorHAnsi"/>
              </w:rPr>
            </w:pPr>
            <w:r w:rsidRPr="002B1CF1">
              <w:rPr>
                <w:rFonts w:cstheme="minorHAnsi"/>
              </w:rPr>
              <w:t>Patient facing activity</w:t>
            </w:r>
          </w:p>
          <w:p w14:paraId="2670469D" w14:textId="77777777" w:rsidR="00EA3A9F" w:rsidRPr="002B1CF1" w:rsidRDefault="00EA3A9F" w:rsidP="00EA3A9F">
            <w:pPr>
              <w:rPr>
                <w:rFonts w:cstheme="minorHAnsi"/>
              </w:rPr>
            </w:pPr>
          </w:p>
        </w:tc>
        <w:tc>
          <w:tcPr>
            <w:tcW w:w="992" w:type="dxa"/>
          </w:tcPr>
          <w:p w14:paraId="3C51C236" w14:textId="77777777" w:rsidR="00EA3A9F" w:rsidRPr="002B1CF1" w:rsidRDefault="00EA3A9F" w:rsidP="00EA3A9F">
            <w:pPr>
              <w:rPr>
                <w:rFonts w:cstheme="minorHAnsi"/>
              </w:rPr>
            </w:pPr>
          </w:p>
        </w:tc>
        <w:tc>
          <w:tcPr>
            <w:tcW w:w="993" w:type="dxa"/>
          </w:tcPr>
          <w:p w14:paraId="27946EE8" w14:textId="77777777" w:rsidR="00EA3A9F" w:rsidRPr="002B1CF1" w:rsidRDefault="00EA3A9F" w:rsidP="00EA3A9F">
            <w:pPr>
              <w:rPr>
                <w:rFonts w:cstheme="minorHAnsi"/>
              </w:rPr>
            </w:pPr>
          </w:p>
        </w:tc>
        <w:tc>
          <w:tcPr>
            <w:tcW w:w="992" w:type="dxa"/>
          </w:tcPr>
          <w:p w14:paraId="046F733B" w14:textId="77777777" w:rsidR="00EA3A9F" w:rsidRPr="002B1CF1" w:rsidRDefault="00EA3A9F" w:rsidP="00EA3A9F">
            <w:pPr>
              <w:rPr>
                <w:rFonts w:cstheme="minorHAnsi"/>
              </w:rPr>
            </w:pPr>
          </w:p>
        </w:tc>
        <w:tc>
          <w:tcPr>
            <w:tcW w:w="5164" w:type="dxa"/>
          </w:tcPr>
          <w:p w14:paraId="42A453B5" w14:textId="77777777" w:rsidR="00EA3A9F" w:rsidRPr="002B1CF1" w:rsidRDefault="00EA3A9F" w:rsidP="00EA3A9F">
            <w:pPr>
              <w:rPr>
                <w:rFonts w:cstheme="minorHAnsi"/>
              </w:rPr>
            </w:pPr>
          </w:p>
        </w:tc>
      </w:tr>
      <w:tr w:rsidR="002B1CF1" w:rsidRPr="002B1CF1" w14:paraId="09F166B4" w14:textId="77777777" w:rsidTr="003E03F6">
        <w:tc>
          <w:tcPr>
            <w:tcW w:w="5807" w:type="dxa"/>
          </w:tcPr>
          <w:p w14:paraId="79C2CF30" w14:textId="77777777" w:rsidR="00EA3A9F" w:rsidRPr="002B1CF1" w:rsidRDefault="00EA3A9F" w:rsidP="00EA3A9F">
            <w:pPr>
              <w:rPr>
                <w:rFonts w:cstheme="minorHAnsi"/>
              </w:rPr>
            </w:pPr>
            <w:r w:rsidRPr="002B1CF1">
              <w:rPr>
                <w:rFonts w:cstheme="minorHAnsi"/>
              </w:rPr>
              <w:t>Exposure to Infectious diseases- Examples are Hepatitis B and C, HIV, Herpes, syphilis, chickenpox and typhoid, Rubella (German Measles)</w:t>
            </w:r>
          </w:p>
          <w:p w14:paraId="41936204" w14:textId="77777777" w:rsidR="00EA3A9F" w:rsidRPr="002B1CF1" w:rsidRDefault="00EA3A9F" w:rsidP="00EA3A9F">
            <w:pPr>
              <w:rPr>
                <w:rFonts w:cstheme="minorHAnsi"/>
              </w:rPr>
            </w:pPr>
          </w:p>
          <w:p w14:paraId="4E241DC7" w14:textId="77777777" w:rsidR="00EA3A9F" w:rsidRPr="002B1CF1" w:rsidRDefault="00EA3A9F" w:rsidP="00EA3A9F">
            <w:pPr>
              <w:rPr>
                <w:rFonts w:cstheme="minorHAnsi"/>
              </w:rPr>
            </w:pPr>
          </w:p>
          <w:p w14:paraId="5A972B77" w14:textId="77777777" w:rsidR="00EA3A9F" w:rsidRPr="002B1CF1" w:rsidRDefault="00EA3A9F" w:rsidP="00EA3A9F">
            <w:pPr>
              <w:rPr>
                <w:rFonts w:cstheme="minorHAnsi"/>
              </w:rPr>
            </w:pPr>
          </w:p>
        </w:tc>
        <w:tc>
          <w:tcPr>
            <w:tcW w:w="992" w:type="dxa"/>
          </w:tcPr>
          <w:p w14:paraId="746B5BB4" w14:textId="77777777" w:rsidR="00EA3A9F" w:rsidRPr="002B1CF1" w:rsidRDefault="00EA3A9F" w:rsidP="00EA3A9F">
            <w:pPr>
              <w:rPr>
                <w:rFonts w:cstheme="minorHAnsi"/>
              </w:rPr>
            </w:pPr>
          </w:p>
        </w:tc>
        <w:tc>
          <w:tcPr>
            <w:tcW w:w="993" w:type="dxa"/>
          </w:tcPr>
          <w:p w14:paraId="55AA02AC" w14:textId="77777777" w:rsidR="00EA3A9F" w:rsidRPr="002B1CF1" w:rsidRDefault="00EA3A9F" w:rsidP="00EA3A9F">
            <w:pPr>
              <w:rPr>
                <w:rFonts w:cstheme="minorHAnsi"/>
              </w:rPr>
            </w:pPr>
          </w:p>
        </w:tc>
        <w:tc>
          <w:tcPr>
            <w:tcW w:w="992" w:type="dxa"/>
          </w:tcPr>
          <w:p w14:paraId="76356B1B" w14:textId="77777777" w:rsidR="00EA3A9F" w:rsidRPr="002B1CF1" w:rsidRDefault="00EA3A9F" w:rsidP="00EA3A9F">
            <w:pPr>
              <w:rPr>
                <w:rFonts w:cstheme="minorHAnsi"/>
              </w:rPr>
            </w:pPr>
          </w:p>
        </w:tc>
        <w:tc>
          <w:tcPr>
            <w:tcW w:w="5164" w:type="dxa"/>
          </w:tcPr>
          <w:p w14:paraId="7A5AD6DA" w14:textId="77777777" w:rsidR="00EA3A9F" w:rsidRPr="002B1CF1" w:rsidRDefault="00EA3A9F" w:rsidP="00EA3A9F">
            <w:pPr>
              <w:rPr>
                <w:rFonts w:cstheme="minorHAnsi"/>
              </w:rPr>
            </w:pPr>
          </w:p>
        </w:tc>
      </w:tr>
      <w:tr w:rsidR="002B1CF1" w:rsidRPr="002B1CF1" w14:paraId="23710BE7" w14:textId="77777777" w:rsidTr="003E03F6">
        <w:tc>
          <w:tcPr>
            <w:tcW w:w="5807" w:type="dxa"/>
            <w:shd w:val="clear" w:color="auto" w:fill="D9D9D9" w:themeFill="background1" w:themeFillShade="D9"/>
          </w:tcPr>
          <w:p w14:paraId="0CFDC476" w14:textId="77777777" w:rsidR="00EA3A9F" w:rsidRPr="002B1CF1" w:rsidRDefault="00EA3A9F" w:rsidP="00EA3A9F">
            <w:pPr>
              <w:rPr>
                <w:rFonts w:cstheme="minorHAnsi"/>
                <w:b/>
                <w:bCs/>
              </w:rPr>
            </w:pPr>
            <w:r w:rsidRPr="002B1CF1">
              <w:rPr>
                <w:rFonts w:cstheme="minorHAnsi"/>
                <w:b/>
                <w:bCs/>
              </w:rPr>
              <w:t xml:space="preserve">4. </w:t>
            </w:r>
            <w:r w:rsidRPr="002B1CF1">
              <w:rPr>
                <w:rFonts w:cstheme="minorHAnsi"/>
                <w:b/>
                <w:bCs/>
                <w:caps/>
              </w:rPr>
              <w:t>Chemical agents</w:t>
            </w:r>
          </w:p>
        </w:tc>
        <w:tc>
          <w:tcPr>
            <w:tcW w:w="992" w:type="dxa"/>
            <w:shd w:val="clear" w:color="auto" w:fill="D9D9D9" w:themeFill="background1" w:themeFillShade="D9"/>
          </w:tcPr>
          <w:p w14:paraId="7E6697C3" w14:textId="77777777" w:rsidR="00EA3A9F" w:rsidRPr="002B1CF1" w:rsidRDefault="00EA3A9F" w:rsidP="00EA3A9F">
            <w:pPr>
              <w:rPr>
                <w:rFonts w:cstheme="minorHAnsi"/>
              </w:rPr>
            </w:pPr>
          </w:p>
          <w:p w14:paraId="40D91D2F" w14:textId="77777777" w:rsidR="00EA3A9F" w:rsidRPr="002B1CF1" w:rsidRDefault="00EA3A9F" w:rsidP="00EA3A9F">
            <w:pPr>
              <w:rPr>
                <w:rFonts w:cstheme="minorHAnsi"/>
              </w:rPr>
            </w:pPr>
          </w:p>
        </w:tc>
        <w:tc>
          <w:tcPr>
            <w:tcW w:w="993" w:type="dxa"/>
            <w:shd w:val="clear" w:color="auto" w:fill="D9D9D9" w:themeFill="background1" w:themeFillShade="D9"/>
          </w:tcPr>
          <w:p w14:paraId="64416BF7" w14:textId="77777777" w:rsidR="00EA3A9F" w:rsidRPr="002B1CF1" w:rsidRDefault="00EA3A9F" w:rsidP="00EA3A9F">
            <w:pPr>
              <w:rPr>
                <w:rFonts w:cstheme="minorHAnsi"/>
              </w:rPr>
            </w:pPr>
          </w:p>
        </w:tc>
        <w:tc>
          <w:tcPr>
            <w:tcW w:w="992" w:type="dxa"/>
            <w:shd w:val="clear" w:color="auto" w:fill="D9D9D9" w:themeFill="background1" w:themeFillShade="D9"/>
          </w:tcPr>
          <w:p w14:paraId="3CD7BF0B" w14:textId="77777777" w:rsidR="00EA3A9F" w:rsidRPr="002B1CF1" w:rsidRDefault="00EA3A9F" w:rsidP="00EA3A9F">
            <w:pPr>
              <w:rPr>
                <w:rFonts w:cstheme="minorHAnsi"/>
              </w:rPr>
            </w:pPr>
          </w:p>
        </w:tc>
        <w:tc>
          <w:tcPr>
            <w:tcW w:w="5164" w:type="dxa"/>
            <w:shd w:val="clear" w:color="auto" w:fill="D9D9D9" w:themeFill="background1" w:themeFillShade="D9"/>
          </w:tcPr>
          <w:p w14:paraId="3BC8DA72" w14:textId="77777777" w:rsidR="00EA3A9F" w:rsidRPr="002B1CF1" w:rsidRDefault="00EA3A9F" w:rsidP="00EA3A9F">
            <w:pPr>
              <w:rPr>
                <w:rFonts w:cstheme="minorHAnsi"/>
              </w:rPr>
            </w:pPr>
          </w:p>
        </w:tc>
      </w:tr>
      <w:tr w:rsidR="002B1CF1" w:rsidRPr="002B1CF1" w14:paraId="27D3C3DC" w14:textId="77777777" w:rsidTr="003E03F6">
        <w:tc>
          <w:tcPr>
            <w:tcW w:w="5807" w:type="dxa"/>
            <w:shd w:val="clear" w:color="auto" w:fill="FFFFFF" w:themeFill="background1"/>
          </w:tcPr>
          <w:p w14:paraId="42E25125" w14:textId="77777777" w:rsidR="00EA3A9F" w:rsidRPr="002B1CF1" w:rsidRDefault="00EA3A9F" w:rsidP="00EA3A9F">
            <w:pPr>
              <w:rPr>
                <w:rFonts w:cstheme="minorHAnsi"/>
              </w:rPr>
            </w:pPr>
            <w:r w:rsidRPr="002B1CF1">
              <w:rPr>
                <w:rFonts w:cstheme="minorHAnsi"/>
              </w:rPr>
              <w:t>Exposure to Toxic chemicals, Mercury, Antimitotic (cytotoxic) drugs, Pesticides, Carbon monoxide, Lead.</w:t>
            </w:r>
          </w:p>
          <w:p w14:paraId="7F4FC311" w14:textId="77777777" w:rsidR="00EA3A9F" w:rsidRPr="002B1CF1" w:rsidRDefault="00EA3A9F" w:rsidP="00EA3A9F">
            <w:pPr>
              <w:rPr>
                <w:rFonts w:cstheme="minorHAnsi"/>
              </w:rPr>
            </w:pPr>
          </w:p>
        </w:tc>
        <w:tc>
          <w:tcPr>
            <w:tcW w:w="992" w:type="dxa"/>
            <w:shd w:val="clear" w:color="auto" w:fill="FFFFFF" w:themeFill="background1"/>
          </w:tcPr>
          <w:p w14:paraId="31FB6015" w14:textId="77777777" w:rsidR="00EA3A9F" w:rsidRPr="002B1CF1" w:rsidRDefault="00EA3A9F" w:rsidP="00EA3A9F">
            <w:pPr>
              <w:rPr>
                <w:rFonts w:cstheme="minorHAnsi"/>
              </w:rPr>
            </w:pPr>
          </w:p>
        </w:tc>
        <w:tc>
          <w:tcPr>
            <w:tcW w:w="993" w:type="dxa"/>
            <w:shd w:val="clear" w:color="auto" w:fill="FFFFFF" w:themeFill="background1"/>
          </w:tcPr>
          <w:p w14:paraId="13A1D7AE" w14:textId="77777777" w:rsidR="00EA3A9F" w:rsidRPr="002B1CF1" w:rsidRDefault="00EA3A9F" w:rsidP="00EA3A9F">
            <w:pPr>
              <w:rPr>
                <w:rFonts w:cstheme="minorHAnsi"/>
              </w:rPr>
            </w:pPr>
          </w:p>
        </w:tc>
        <w:tc>
          <w:tcPr>
            <w:tcW w:w="992" w:type="dxa"/>
            <w:shd w:val="clear" w:color="auto" w:fill="FFFFFF" w:themeFill="background1"/>
          </w:tcPr>
          <w:p w14:paraId="42DBDDB7" w14:textId="77777777" w:rsidR="00EA3A9F" w:rsidRPr="002B1CF1" w:rsidRDefault="00EA3A9F" w:rsidP="00EA3A9F">
            <w:pPr>
              <w:rPr>
                <w:rFonts w:cstheme="minorHAnsi"/>
              </w:rPr>
            </w:pPr>
          </w:p>
        </w:tc>
        <w:tc>
          <w:tcPr>
            <w:tcW w:w="5164" w:type="dxa"/>
            <w:shd w:val="clear" w:color="auto" w:fill="FFFFFF" w:themeFill="background1"/>
          </w:tcPr>
          <w:p w14:paraId="07D59578" w14:textId="77777777" w:rsidR="00EA3A9F" w:rsidRPr="002B1CF1" w:rsidRDefault="00EA3A9F" w:rsidP="00EA3A9F">
            <w:pPr>
              <w:rPr>
                <w:rFonts w:cstheme="minorHAnsi"/>
              </w:rPr>
            </w:pPr>
          </w:p>
        </w:tc>
      </w:tr>
    </w:tbl>
    <w:p w14:paraId="020D894C" w14:textId="77777777" w:rsidR="00EA3A9F" w:rsidRPr="002B1CF1" w:rsidRDefault="00EA3A9F" w:rsidP="00EA3A9F">
      <w:pPr>
        <w:rPr>
          <w:rFonts w:cstheme="minorHAnsi"/>
        </w:rPr>
      </w:pPr>
    </w:p>
    <w:tbl>
      <w:tblPr>
        <w:tblStyle w:val="TableGrid1"/>
        <w:tblW w:w="0" w:type="auto"/>
        <w:tblLook w:val="04A0" w:firstRow="1" w:lastRow="0" w:firstColumn="1" w:lastColumn="0" w:noHBand="0" w:noVBand="1"/>
      </w:tblPr>
      <w:tblGrid>
        <w:gridCol w:w="2830"/>
        <w:gridCol w:w="142"/>
        <w:gridCol w:w="3260"/>
        <w:gridCol w:w="742"/>
        <w:gridCol w:w="818"/>
        <w:gridCol w:w="1842"/>
        <w:gridCol w:w="827"/>
        <w:gridCol w:w="591"/>
        <w:gridCol w:w="709"/>
        <w:gridCol w:w="2187"/>
      </w:tblGrid>
      <w:tr w:rsidR="002B1CF1" w:rsidRPr="002B1CF1" w14:paraId="551D4AE7" w14:textId="77777777" w:rsidTr="003E03F6">
        <w:tc>
          <w:tcPr>
            <w:tcW w:w="13948" w:type="dxa"/>
            <w:gridSpan w:val="10"/>
            <w:shd w:val="clear" w:color="auto" w:fill="D0CECE" w:themeFill="background2" w:themeFillShade="E6"/>
          </w:tcPr>
          <w:p w14:paraId="5C58C8D4" w14:textId="77777777" w:rsidR="00EA3A9F" w:rsidRPr="002B1CF1" w:rsidRDefault="00EA3A9F" w:rsidP="00EA3A9F">
            <w:pPr>
              <w:rPr>
                <w:rFonts w:cstheme="minorHAnsi"/>
                <w:b/>
                <w:bCs/>
              </w:rPr>
            </w:pPr>
            <w:r w:rsidRPr="002B1CF1">
              <w:rPr>
                <w:rFonts w:cstheme="minorHAnsi"/>
                <w:b/>
                <w:bCs/>
              </w:rPr>
              <w:t>SIGNIFICANT RISK</w:t>
            </w:r>
          </w:p>
        </w:tc>
      </w:tr>
      <w:tr w:rsidR="002B1CF1" w:rsidRPr="002B1CF1" w14:paraId="4423E5E4" w14:textId="77777777" w:rsidTr="003E03F6">
        <w:tc>
          <w:tcPr>
            <w:tcW w:w="13948" w:type="dxa"/>
            <w:gridSpan w:val="10"/>
          </w:tcPr>
          <w:p w14:paraId="5FCF6140" w14:textId="77777777" w:rsidR="00EA3A9F" w:rsidRPr="002B1CF1" w:rsidRDefault="00EA3A9F" w:rsidP="00EA3A9F">
            <w:pPr>
              <w:rPr>
                <w:rFonts w:cstheme="minorHAnsi"/>
                <w:b/>
                <w:bCs/>
              </w:rPr>
            </w:pPr>
            <w:r w:rsidRPr="002B1CF1">
              <w:rPr>
                <w:rFonts w:cstheme="minorHAnsi"/>
                <w:b/>
                <w:bCs/>
              </w:rPr>
              <w:lastRenderedPageBreak/>
              <w:t>Is there a significant risk causing genuine concern at work to the health and safety of the new or expectant mother?               YES/NO</w:t>
            </w:r>
          </w:p>
          <w:p w14:paraId="31D2AC38" w14:textId="77777777" w:rsidR="00EA3A9F" w:rsidRPr="002B1CF1" w:rsidRDefault="00EA3A9F" w:rsidP="00EA3A9F">
            <w:pPr>
              <w:rPr>
                <w:rFonts w:cstheme="minorHAnsi"/>
                <w:b/>
                <w:bCs/>
              </w:rPr>
            </w:pPr>
          </w:p>
          <w:p w14:paraId="7A259D42" w14:textId="77777777" w:rsidR="00EA3A9F" w:rsidRPr="002B1CF1" w:rsidRDefault="00EA3A9F" w:rsidP="00EA3A9F">
            <w:pPr>
              <w:rPr>
                <w:rFonts w:cstheme="minorHAnsi"/>
              </w:rPr>
            </w:pPr>
            <w:r w:rsidRPr="002B1CF1">
              <w:rPr>
                <w:rFonts w:cstheme="minorHAnsi"/>
              </w:rPr>
              <w:t xml:space="preserve">If </w:t>
            </w:r>
            <w:r w:rsidRPr="002B1CF1">
              <w:rPr>
                <w:rFonts w:cstheme="minorHAnsi"/>
                <w:b/>
                <w:bCs/>
                <w:i/>
                <w:iCs/>
              </w:rPr>
              <w:t>yes</w:t>
            </w:r>
            <w:r w:rsidRPr="002B1CF1">
              <w:rPr>
                <w:rFonts w:cstheme="minorHAnsi"/>
              </w:rPr>
              <w:t>, you must consider the options to remove her from the risk and consult with HR before doing so.</w:t>
            </w:r>
          </w:p>
          <w:p w14:paraId="100EE0AB" w14:textId="77777777" w:rsidR="00EA3A9F" w:rsidRPr="002B1CF1" w:rsidRDefault="00EA3A9F" w:rsidP="00EA3A9F">
            <w:pPr>
              <w:rPr>
                <w:rFonts w:cstheme="minorHAnsi"/>
              </w:rPr>
            </w:pPr>
          </w:p>
          <w:p w14:paraId="25CDC4FB" w14:textId="77777777" w:rsidR="00EA3A9F" w:rsidRPr="002B1CF1" w:rsidRDefault="00EA3A9F" w:rsidP="00EA3A9F">
            <w:pPr>
              <w:rPr>
                <w:rFonts w:cstheme="minorHAnsi"/>
                <w:b/>
                <w:bCs/>
              </w:rPr>
            </w:pPr>
            <w:r w:rsidRPr="002B1CF1">
              <w:rPr>
                <w:rFonts w:cstheme="minorHAnsi"/>
                <w:b/>
                <w:bCs/>
              </w:rPr>
              <w:t>Was HR contacted</w:t>
            </w:r>
            <w:r w:rsidRPr="002B1CF1">
              <w:rPr>
                <w:rFonts w:cstheme="minorHAnsi"/>
              </w:rPr>
              <w:t xml:space="preserve">?                                                                                                                                                                                                  </w:t>
            </w:r>
            <w:r w:rsidRPr="002B1CF1">
              <w:rPr>
                <w:rFonts w:cstheme="minorHAnsi"/>
                <w:b/>
                <w:bCs/>
              </w:rPr>
              <w:t>YES/NO</w:t>
            </w:r>
          </w:p>
          <w:p w14:paraId="620AA840" w14:textId="77777777" w:rsidR="00EA3A9F" w:rsidRPr="002B1CF1" w:rsidRDefault="00EA3A9F" w:rsidP="00EA3A9F">
            <w:pPr>
              <w:rPr>
                <w:rFonts w:cstheme="minorHAnsi"/>
              </w:rPr>
            </w:pPr>
            <w:r w:rsidRPr="002B1CF1">
              <w:rPr>
                <w:rFonts w:cstheme="minorHAnsi"/>
              </w:rPr>
              <w:t>If yes, please detail the proposed action:</w:t>
            </w:r>
          </w:p>
          <w:p w14:paraId="4DE57BA3" w14:textId="77777777" w:rsidR="00EA3A9F" w:rsidRPr="002B1CF1" w:rsidRDefault="00EA3A9F" w:rsidP="00EA3A9F">
            <w:pPr>
              <w:rPr>
                <w:rFonts w:cstheme="minorHAnsi"/>
              </w:rPr>
            </w:pPr>
          </w:p>
          <w:p w14:paraId="77C4F4A1" w14:textId="77777777" w:rsidR="00EA3A9F" w:rsidRPr="002B1CF1" w:rsidRDefault="00EA3A9F" w:rsidP="00EA3A9F">
            <w:pPr>
              <w:rPr>
                <w:rFonts w:cstheme="minorHAnsi"/>
              </w:rPr>
            </w:pPr>
          </w:p>
          <w:p w14:paraId="59E9AB37" w14:textId="77777777" w:rsidR="00EA3A9F" w:rsidRPr="002B1CF1" w:rsidRDefault="00EA3A9F" w:rsidP="00EA3A9F">
            <w:pPr>
              <w:rPr>
                <w:rFonts w:cstheme="minorHAnsi"/>
              </w:rPr>
            </w:pPr>
          </w:p>
          <w:p w14:paraId="745A3804" w14:textId="77777777" w:rsidR="00EA3A9F" w:rsidRPr="002B1CF1" w:rsidRDefault="00EA3A9F" w:rsidP="00EA3A9F">
            <w:pPr>
              <w:rPr>
                <w:rFonts w:cstheme="minorHAnsi"/>
              </w:rPr>
            </w:pPr>
          </w:p>
        </w:tc>
      </w:tr>
      <w:tr w:rsidR="002B1CF1" w:rsidRPr="002B1CF1" w14:paraId="23E3D7D5" w14:textId="77777777" w:rsidTr="003E03F6">
        <w:tc>
          <w:tcPr>
            <w:tcW w:w="13948" w:type="dxa"/>
            <w:gridSpan w:val="10"/>
            <w:shd w:val="clear" w:color="auto" w:fill="D0CECE" w:themeFill="background2" w:themeFillShade="E6"/>
          </w:tcPr>
          <w:p w14:paraId="52A520B0" w14:textId="77777777" w:rsidR="00EA3A9F" w:rsidRPr="002B1CF1" w:rsidRDefault="00EA3A9F" w:rsidP="00EA3A9F">
            <w:pPr>
              <w:jc w:val="center"/>
              <w:rPr>
                <w:rFonts w:cstheme="minorHAnsi"/>
                <w:b/>
                <w:bCs/>
              </w:rPr>
            </w:pPr>
            <w:r w:rsidRPr="002B1CF1">
              <w:rPr>
                <w:rFonts w:cstheme="minorHAnsi"/>
                <w:b/>
                <w:bCs/>
              </w:rPr>
              <w:t>ACTION PLAN</w:t>
            </w:r>
          </w:p>
        </w:tc>
      </w:tr>
      <w:tr w:rsidR="002B1CF1" w:rsidRPr="002B1CF1" w14:paraId="0998C8DF" w14:textId="77777777" w:rsidTr="003E03F6">
        <w:tc>
          <w:tcPr>
            <w:tcW w:w="2972" w:type="dxa"/>
            <w:gridSpan w:val="2"/>
            <w:shd w:val="clear" w:color="auto" w:fill="D0CECE" w:themeFill="background2" w:themeFillShade="E6"/>
          </w:tcPr>
          <w:p w14:paraId="76DBBC53" w14:textId="77777777" w:rsidR="00EA3A9F" w:rsidRPr="002B1CF1" w:rsidRDefault="00EA3A9F" w:rsidP="00EA3A9F">
            <w:pPr>
              <w:rPr>
                <w:rFonts w:cstheme="minorHAnsi"/>
                <w:b/>
                <w:bCs/>
              </w:rPr>
            </w:pPr>
            <w:r w:rsidRPr="002B1CF1">
              <w:rPr>
                <w:rFonts w:cstheme="minorHAnsi"/>
                <w:b/>
                <w:bCs/>
              </w:rPr>
              <w:t>HAZARD</w:t>
            </w:r>
          </w:p>
        </w:tc>
        <w:tc>
          <w:tcPr>
            <w:tcW w:w="4820" w:type="dxa"/>
            <w:gridSpan w:val="3"/>
            <w:shd w:val="clear" w:color="auto" w:fill="D0CECE" w:themeFill="background2" w:themeFillShade="E6"/>
          </w:tcPr>
          <w:p w14:paraId="66D4B3F6" w14:textId="77777777" w:rsidR="00EA3A9F" w:rsidRPr="002B1CF1" w:rsidRDefault="00EA3A9F" w:rsidP="00EA3A9F">
            <w:pPr>
              <w:rPr>
                <w:rFonts w:cstheme="minorHAnsi"/>
                <w:b/>
                <w:bCs/>
              </w:rPr>
            </w:pPr>
            <w:r w:rsidRPr="002B1CF1">
              <w:rPr>
                <w:rFonts w:cstheme="minorHAnsi"/>
                <w:b/>
                <w:bCs/>
              </w:rPr>
              <w:t>ACTION REQUIRED</w:t>
            </w:r>
          </w:p>
        </w:tc>
        <w:tc>
          <w:tcPr>
            <w:tcW w:w="1842" w:type="dxa"/>
            <w:shd w:val="clear" w:color="auto" w:fill="D0CECE" w:themeFill="background2" w:themeFillShade="E6"/>
          </w:tcPr>
          <w:p w14:paraId="0908CF4B" w14:textId="77777777" w:rsidR="00EA3A9F" w:rsidRPr="002B1CF1" w:rsidRDefault="00EA3A9F" w:rsidP="00EA3A9F">
            <w:pPr>
              <w:rPr>
                <w:rFonts w:cstheme="minorHAnsi"/>
                <w:b/>
                <w:bCs/>
              </w:rPr>
            </w:pPr>
            <w:r w:rsidRPr="002B1CF1">
              <w:rPr>
                <w:rFonts w:cstheme="minorHAnsi"/>
                <w:b/>
                <w:bCs/>
              </w:rPr>
              <w:t>TARGET DATE</w:t>
            </w:r>
          </w:p>
        </w:tc>
        <w:tc>
          <w:tcPr>
            <w:tcW w:w="2127" w:type="dxa"/>
            <w:gridSpan w:val="3"/>
            <w:shd w:val="clear" w:color="auto" w:fill="D0CECE" w:themeFill="background2" w:themeFillShade="E6"/>
          </w:tcPr>
          <w:p w14:paraId="32052B71" w14:textId="77777777" w:rsidR="00EA3A9F" w:rsidRPr="002B1CF1" w:rsidRDefault="00EA3A9F" w:rsidP="00EA3A9F">
            <w:pPr>
              <w:rPr>
                <w:rFonts w:cstheme="minorHAnsi"/>
                <w:b/>
                <w:bCs/>
              </w:rPr>
            </w:pPr>
            <w:r w:rsidRPr="002B1CF1">
              <w:rPr>
                <w:rFonts w:cstheme="minorHAnsi"/>
                <w:b/>
                <w:bCs/>
              </w:rPr>
              <w:t>ACTION BY WHOM</w:t>
            </w:r>
          </w:p>
        </w:tc>
        <w:tc>
          <w:tcPr>
            <w:tcW w:w="2187" w:type="dxa"/>
            <w:shd w:val="clear" w:color="auto" w:fill="D0CECE" w:themeFill="background2" w:themeFillShade="E6"/>
          </w:tcPr>
          <w:p w14:paraId="0B605490" w14:textId="77777777" w:rsidR="00EA3A9F" w:rsidRPr="002B1CF1" w:rsidRDefault="00EA3A9F" w:rsidP="00EA3A9F">
            <w:pPr>
              <w:rPr>
                <w:rFonts w:cstheme="minorHAnsi"/>
                <w:b/>
                <w:bCs/>
              </w:rPr>
            </w:pPr>
            <w:r w:rsidRPr="002B1CF1">
              <w:rPr>
                <w:rFonts w:cstheme="minorHAnsi"/>
                <w:b/>
                <w:bCs/>
              </w:rPr>
              <w:t>COMPLETION DATE</w:t>
            </w:r>
          </w:p>
        </w:tc>
      </w:tr>
      <w:tr w:rsidR="002B1CF1" w:rsidRPr="002B1CF1" w14:paraId="591BC8F2" w14:textId="77777777" w:rsidTr="003E03F6">
        <w:trPr>
          <w:trHeight w:val="279"/>
        </w:trPr>
        <w:tc>
          <w:tcPr>
            <w:tcW w:w="2972" w:type="dxa"/>
            <w:gridSpan w:val="2"/>
          </w:tcPr>
          <w:p w14:paraId="455EBB19" w14:textId="77777777" w:rsidR="00EA3A9F" w:rsidRPr="002B1CF1" w:rsidRDefault="00EA3A9F" w:rsidP="00EA3A9F">
            <w:pPr>
              <w:rPr>
                <w:rFonts w:cstheme="minorHAnsi"/>
              </w:rPr>
            </w:pPr>
          </w:p>
        </w:tc>
        <w:tc>
          <w:tcPr>
            <w:tcW w:w="4820" w:type="dxa"/>
            <w:gridSpan w:val="3"/>
          </w:tcPr>
          <w:p w14:paraId="5E3C8EBD" w14:textId="77777777" w:rsidR="00EA3A9F" w:rsidRPr="002B1CF1" w:rsidRDefault="00EA3A9F" w:rsidP="00EA3A9F">
            <w:pPr>
              <w:rPr>
                <w:rFonts w:cstheme="minorHAnsi"/>
              </w:rPr>
            </w:pPr>
          </w:p>
        </w:tc>
        <w:tc>
          <w:tcPr>
            <w:tcW w:w="1842" w:type="dxa"/>
          </w:tcPr>
          <w:p w14:paraId="543CCEA3" w14:textId="77777777" w:rsidR="00EA3A9F" w:rsidRPr="002B1CF1" w:rsidRDefault="00EA3A9F" w:rsidP="00EA3A9F">
            <w:pPr>
              <w:rPr>
                <w:rFonts w:cstheme="minorHAnsi"/>
              </w:rPr>
            </w:pPr>
          </w:p>
        </w:tc>
        <w:tc>
          <w:tcPr>
            <w:tcW w:w="2127" w:type="dxa"/>
            <w:gridSpan w:val="3"/>
          </w:tcPr>
          <w:p w14:paraId="3BD02539" w14:textId="77777777" w:rsidR="00EA3A9F" w:rsidRPr="002B1CF1" w:rsidRDefault="00EA3A9F" w:rsidP="00EA3A9F">
            <w:pPr>
              <w:rPr>
                <w:rFonts w:cstheme="minorHAnsi"/>
              </w:rPr>
            </w:pPr>
          </w:p>
        </w:tc>
        <w:tc>
          <w:tcPr>
            <w:tcW w:w="2187" w:type="dxa"/>
          </w:tcPr>
          <w:p w14:paraId="3B30C5A9" w14:textId="77777777" w:rsidR="00EA3A9F" w:rsidRPr="002B1CF1" w:rsidRDefault="00EA3A9F" w:rsidP="00EA3A9F">
            <w:pPr>
              <w:rPr>
                <w:rFonts w:cstheme="minorHAnsi"/>
              </w:rPr>
            </w:pPr>
          </w:p>
        </w:tc>
      </w:tr>
      <w:tr w:rsidR="002B1CF1" w:rsidRPr="002B1CF1" w14:paraId="3E231C15" w14:textId="77777777" w:rsidTr="003E03F6">
        <w:trPr>
          <w:trHeight w:val="277"/>
        </w:trPr>
        <w:tc>
          <w:tcPr>
            <w:tcW w:w="2972" w:type="dxa"/>
            <w:gridSpan w:val="2"/>
          </w:tcPr>
          <w:p w14:paraId="19F8E2FA" w14:textId="77777777" w:rsidR="00EA3A9F" w:rsidRPr="002B1CF1" w:rsidRDefault="00EA3A9F" w:rsidP="00EA3A9F">
            <w:pPr>
              <w:rPr>
                <w:rFonts w:cstheme="minorHAnsi"/>
              </w:rPr>
            </w:pPr>
          </w:p>
        </w:tc>
        <w:tc>
          <w:tcPr>
            <w:tcW w:w="4820" w:type="dxa"/>
            <w:gridSpan w:val="3"/>
          </w:tcPr>
          <w:p w14:paraId="7C285C58" w14:textId="77777777" w:rsidR="00EA3A9F" w:rsidRPr="002B1CF1" w:rsidRDefault="00EA3A9F" w:rsidP="00EA3A9F">
            <w:pPr>
              <w:rPr>
                <w:rFonts w:cstheme="minorHAnsi"/>
              </w:rPr>
            </w:pPr>
          </w:p>
        </w:tc>
        <w:tc>
          <w:tcPr>
            <w:tcW w:w="1842" w:type="dxa"/>
          </w:tcPr>
          <w:p w14:paraId="336B9FC5" w14:textId="77777777" w:rsidR="00EA3A9F" w:rsidRPr="002B1CF1" w:rsidRDefault="00EA3A9F" w:rsidP="00EA3A9F">
            <w:pPr>
              <w:rPr>
                <w:rFonts w:cstheme="minorHAnsi"/>
              </w:rPr>
            </w:pPr>
          </w:p>
        </w:tc>
        <w:tc>
          <w:tcPr>
            <w:tcW w:w="2127" w:type="dxa"/>
            <w:gridSpan w:val="3"/>
          </w:tcPr>
          <w:p w14:paraId="42DD0F86" w14:textId="77777777" w:rsidR="00EA3A9F" w:rsidRPr="002B1CF1" w:rsidRDefault="00EA3A9F" w:rsidP="00EA3A9F">
            <w:pPr>
              <w:rPr>
                <w:rFonts w:cstheme="minorHAnsi"/>
              </w:rPr>
            </w:pPr>
          </w:p>
        </w:tc>
        <w:tc>
          <w:tcPr>
            <w:tcW w:w="2187" w:type="dxa"/>
          </w:tcPr>
          <w:p w14:paraId="35A9620B" w14:textId="77777777" w:rsidR="00EA3A9F" w:rsidRPr="002B1CF1" w:rsidRDefault="00EA3A9F" w:rsidP="00EA3A9F">
            <w:pPr>
              <w:rPr>
                <w:rFonts w:cstheme="minorHAnsi"/>
              </w:rPr>
            </w:pPr>
          </w:p>
        </w:tc>
      </w:tr>
      <w:tr w:rsidR="002B1CF1" w:rsidRPr="002B1CF1" w14:paraId="22DAF2C8" w14:textId="77777777" w:rsidTr="003E03F6">
        <w:trPr>
          <w:trHeight w:val="277"/>
        </w:trPr>
        <w:tc>
          <w:tcPr>
            <w:tcW w:w="2972" w:type="dxa"/>
            <w:gridSpan w:val="2"/>
          </w:tcPr>
          <w:p w14:paraId="63F93488" w14:textId="77777777" w:rsidR="00EA3A9F" w:rsidRPr="002B1CF1" w:rsidRDefault="00EA3A9F" w:rsidP="00EA3A9F">
            <w:pPr>
              <w:rPr>
                <w:rFonts w:cstheme="minorHAnsi"/>
              </w:rPr>
            </w:pPr>
          </w:p>
        </w:tc>
        <w:tc>
          <w:tcPr>
            <w:tcW w:w="4820" w:type="dxa"/>
            <w:gridSpan w:val="3"/>
          </w:tcPr>
          <w:p w14:paraId="6A613C9D" w14:textId="77777777" w:rsidR="00EA3A9F" w:rsidRPr="002B1CF1" w:rsidRDefault="00EA3A9F" w:rsidP="00EA3A9F">
            <w:pPr>
              <w:rPr>
                <w:rFonts w:cstheme="minorHAnsi"/>
              </w:rPr>
            </w:pPr>
          </w:p>
        </w:tc>
        <w:tc>
          <w:tcPr>
            <w:tcW w:w="1842" w:type="dxa"/>
          </w:tcPr>
          <w:p w14:paraId="2F5F52DD" w14:textId="77777777" w:rsidR="00EA3A9F" w:rsidRPr="002B1CF1" w:rsidRDefault="00EA3A9F" w:rsidP="00EA3A9F">
            <w:pPr>
              <w:rPr>
                <w:rFonts w:cstheme="minorHAnsi"/>
              </w:rPr>
            </w:pPr>
          </w:p>
        </w:tc>
        <w:tc>
          <w:tcPr>
            <w:tcW w:w="2127" w:type="dxa"/>
            <w:gridSpan w:val="3"/>
          </w:tcPr>
          <w:p w14:paraId="76FABD7A" w14:textId="77777777" w:rsidR="00EA3A9F" w:rsidRPr="002B1CF1" w:rsidRDefault="00EA3A9F" w:rsidP="00EA3A9F">
            <w:pPr>
              <w:rPr>
                <w:rFonts w:cstheme="minorHAnsi"/>
              </w:rPr>
            </w:pPr>
          </w:p>
        </w:tc>
        <w:tc>
          <w:tcPr>
            <w:tcW w:w="2187" w:type="dxa"/>
          </w:tcPr>
          <w:p w14:paraId="0C43DF52" w14:textId="77777777" w:rsidR="00EA3A9F" w:rsidRPr="002B1CF1" w:rsidRDefault="00EA3A9F" w:rsidP="00EA3A9F">
            <w:pPr>
              <w:rPr>
                <w:rFonts w:cstheme="minorHAnsi"/>
              </w:rPr>
            </w:pPr>
          </w:p>
        </w:tc>
      </w:tr>
      <w:tr w:rsidR="002B1CF1" w:rsidRPr="002B1CF1" w14:paraId="4C2A3315" w14:textId="77777777" w:rsidTr="003E03F6">
        <w:trPr>
          <w:trHeight w:val="277"/>
        </w:trPr>
        <w:tc>
          <w:tcPr>
            <w:tcW w:w="2972" w:type="dxa"/>
            <w:gridSpan w:val="2"/>
          </w:tcPr>
          <w:p w14:paraId="44A099A7" w14:textId="77777777" w:rsidR="00EA3A9F" w:rsidRPr="002B1CF1" w:rsidRDefault="00EA3A9F" w:rsidP="00EA3A9F">
            <w:pPr>
              <w:rPr>
                <w:rFonts w:cstheme="minorHAnsi"/>
              </w:rPr>
            </w:pPr>
          </w:p>
        </w:tc>
        <w:tc>
          <w:tcPr>
            <w:tcW w:w="4820" w:type="dxa"/>
            <w:gridSpan w:val="3"/>
          </w:tcPr>
          <w:p w14:paraId="603381F2" w14:textId="77777777" w:rsidR="00EA3A9F" w:rsidRPr="002B1CF1" w:rsidRDefault="00EA3A9F" w:rsidP="00EA3A9F">
            <w:pPr>
              <w:rPr>
                <w:rFonts w:cstheme="minorHAnsi"/>
              </w:rPr>
            </w:pPr>
          </w:p>
        </w:tc>
        <w:tc>
          <w:tcPr>
            <w:tcW w:w="1842" w:type="dxa"/>
          </w:tcPr>
          <w:p w14:paraId="330CF86E" w14:textId="77777777" w:rsidR="00EA3A9F" w:rsidRPr="002B1CF1" w:rsidRDefault="00EA3A9F" w:rsidP="00EA3A9F">
            <w:pPr>
              <w:rPr>
                <w:rFonts w:cstheme="minorHAnsi"/>
              </w:rPr>
            </w:pPr>
          </w:p>
        </w:tc>
        <w:tc>
          <w:tcPr>
            <w:tcW w:w="2127" w:type="dxa"/>
            <w:gridSpan w:val="3"/>
          </w:tcPr>
          <w:p w14:paraId="13A373CC" w14:textId="77777777" w:rsidR="00EA3A9F" w:rsidRPr="002B1CF1" w:rsidRDefault="00EA3A9F" w:rsidP="00EA3A9F">
            <w:pPr>
              <w:rPr>
                <w:rFonts w:cstheme="minorHAnsi"/>
              </w:rPr>
            </w:pPr>
          </w:p>
        </w:tc>
        <w:tc>
          <w:tcPr>
            <w:tcW w:w="2187" w:type="dxa"/>
          </w:tcPr>
          <w:p w14:paraId="009E18CD" w14:textId="77777777" w:rsidR="00EA3A9F" w:rsidRPr="002B1CF1" w:rsidRDefault="00EA3A9F" w:rsidP="00EA3A9F">
            <w:pPr>
              <w:rPr>
                <w:rFonts w:cstheme="minorHAnsi"/>
              </w:rPr>
            </w:pPr>
          </w:p>
        </w:tc>
      </w:tr>
      <w:tr w:rsidR="002B1CF1" w:rsidRPr="002B1CF1" w14:paraId="3EE551A2" w14:textId="77777777" w:rsidTr="003E03F6">
        <w:trPr>
          <w:trHeight w:val="277"/>
        </w:trPr>
        <w:tc>
          <w:tcPr>
            <w:tcW w:w="2972" w:type="dxa"/>
            <w:gridSpan w:val="2"/>
          </w:tcPr>
          <w:p w14:paraId="09F698D5" w14:textId="77777777" w:rsidR="00EA3A9F" w:rsidRPr="002B1CF1" w:rsidRDefault="00EA3A9F" w:rsidP="00EA3A9F">
            <w:pPr>
              <w:rPr>
                <w:rFonts w:cstheme="minorHAnsi"/>
              </w:rPr>
            </w:pPr>
          </w:p>
        </w:tc>
        <w:tc>
          <w:tcPr>
            <w:tcW w:w="4820" w:type="dxa"/>
            <w:gridSpan w:val="3"/>
          </w:tcPr>
          <w:p w14:paraId="5451C70B" w14:textId="77777777" w:rsidR="00EA3A9F" w:rsidRPr="002B1CF1" w:rsidRDefault="00EA3A9F" w:rsidP="00EA3A9F">
            <w:pPr>
              <w:rPr>
                <w:rFonts w:cstheme="minorHAnsi"/>
              </w:rPr>
            </w:pPr>
          </w:p>
        </w:tc>
        <w:tc>
          <w:tcPr>
            <w:tcW w:w="1842" w:type="dxa"/>
          </w:tcPr>
          <w:p w14:paraId="604DDC84" w14:textId="77777777" w:rsidR="00EA3A9F" w:rsidRPr="002B1CF1" w:rsidRDefault="00EA3A9F" w:rsidP="00EA3A9F">
            <w:pPr>
              <w:rPr>
                <w:rFonts w:cstheme="minorHAnsi"/>
              </w:rPr>
            </w:pPr>
          </w:p>
        </w:tc>
        <w:tc>
          <w:tcPr>
            <w:tcW w:w="2127" w:type="dxa"/>
            <w:gridSpan w:val="3"/>
          </w:tcPr>
          <w:p w14:paraId="2611A6E5" w14:textId="77777777" w:rsidR="00EA3A9F" w:rsidRPr="002B1CF1" w:rsidRDefault="00EA3A9F" w:rsidP="00EA3A9F">
            <w:pPr>
              <w:rPr>
                <w:rFonts w:cstheme="minorHAnsi"/>
              </w:rPr>
            </w:pPr>
          </w:p>
        </w:tc>
        <w:tc>
          <w:tcPr>
            <w:tcW w:w="2187" w:type="dxa"/>
          </w:tcPr>
          <w:p w14:paraId="0E3C6B19" w14:textId="77777777" w:rsidR="00EA3A9F" w:rsidRPr="002B1CF1" w:rsidRDefault="00EA3A9F" w:rsidP="00EA3A9F">
            <w:pPr>
              <w:rPr>
                <w:rFonts w:cstheme="minorHAnsi"/>
              </w:rPr>
            </w:pPr>
          </w:p>
        </w:tc>
      </w:tr>
      <w:tr w:rsidR="002B1CF1" w:rsidRPr="002B1CF1" w14:paraId="62B29114" w14:textId="77777777" w:rsidTr="003E03F6">
        <w:trPr>
          <w:trHeight w:val="270"/>
        </w:trPr>
        <w:tc>
          <w:tcPr>
            <w:tcW w:w="6232" w:type="dxa"/>
            <w:gridSpan w:val="3"/>
          </w:tcPr>
          <w:p w14:paraId="7E798C7D" w14:textId="77777777" w:rsidR="00EA3A9F" w:rsidRPr="002B1CF1" w:rsidRDefault="00EA3A9F" w:rsidP="00EA3A9F">
            <w:pPr>
              <w:rPr>
                <w:rFonts w:cstheme="minorHAnsi"/>
                <w:b/>
                <w:bCs/>
              </w:rPr>
            </w:pPr>
            <w:r w:rsidRPr="002B1CF1">
              <w:rPr>
                <w:rFonts w:cstheme="minorHAnsi"/>
                <w:b/>
                <w:bCs/>
              </w:rPr>
              <w:t>Member of staff (please print)</w:t>
            </w:r>
          </w:p>
          <w:p w14:paraId="180F930B" w14:textId="77777777" w:rsidR="00EA3A9F" w:rsidRPr="002B1CF1" w:rsidRDefault="00EA3A9F" w:rsidP="00EA3A9F">
            <w:pPr>
              <w:rPr>
                <w:rFonts w:cstheme="minorHAnsi"/>
                <w:b/>
                <w:bCs/>
              </w:rPr>
            </w:pPr>
          </w:p>
        </w:tc>
        <w:tc>
          <w:tcPr>
            <w:tcW w:w="4820" w:type="dxa"/>
            <w:gridSpan w:val="5"/>
          </w:tcPr>
          <w:p w14:paraId="2888DBBF" w14:textId="77777777" w:rsidR="00EA3A9F" w:rsidRPr="002B1CF1" w:rsidRDefault="00EA3A9F" w:rsidP="00EA3A9F">
            <w:pPr>
              <w:rPr>
                <w:rFonts w:cstheme="minorHAnsi"/>
                <w:b/>
                <w:bCs/>
              </w:rPr>
            </w:pPr>
            <w:r w:rsidRPr="002B1CF1">
              <w:rPr>
                <w:rFonts w:cstheme="minorHAnsi"/>
                <w:b/>
                <w:bCs/>
              </w:rPr>
              <w:t>Signature:</w:t>
            </w:r>
          </w:p>
        </w:tc>
        <w:tc>
          <w:tcPr>
            <w:tcW w:w="2896" w:type="dxa"/>
            <w:gridSpan w:val="2"/>
          </w:tcPr>
          <w:p w14:paraId="2563048E" w14:textId="77777777" w:rsidR="00EA3A9F" w:rsidRPr="002B1CF1" w:rsidRDefault="00EA3A9F" w:rsidP="00EA3A9F">
            <w:pPr>
              <w:rPr>
                <w:rFonts w:cstheme="minorHAnsi"/>
                <w:b/>
                <w:bCs/>
              </w:rPr>
            </w:pPr>
            <w:r w:rsidRPr="002B1CF1">
              <w:rPr>
                <w:rFonts w:cstheme="minorHAnsi"/>
                <w:b/>
                <w:bCs/>
              </w:rPr>
              <w:t>Date:</w:t>
            </w:r>
          </w:p>
        </w:tc>
      </w:tr>
      <w:tr w:rsidR="002B1CF1" w:rsidRPr="002B1CF1" w14:paraId="3F46BC2D" w14:textId="77777777" w:rsidTr="003E03F6">
        <w:trPr>
          <w:trHeight w:val="270"/>
        </w:trPr>
        <w:tc>
          <w:tcPr>
            <w:tcW w:w="6232" w:type="dxa"/>
            <w:gridSpan w:val="3"/>
          </w:tcPr>
          <w:p w14:paraId="77748FC4" w14:textId="2C7A6D47" w:rsidR="00EA3A9F" w:rsidRPr="00D26878" w:rsidRDefault="00EA3A9F" w:rsidP="00EA3A9F">
            <w:pPr>
              <w:rPr>
                <w:rFonts w:cstheme="minorHAnsi"/>
                <w:b/>
                <w:bCs/>
              </w:rPr>
            </w:pPr>
            <w:r w:rsidRPr="00D26878">
              <w:rPr>
                <w:rFonts w:cstheme="minorHAnsi"/>
                <w:b/>
                <w:bCs/>
              </w:rPr>
              <w:t xml:space="preserve">Name of </w:t>
            </w:r>
            <w:r w:rsidR="001F3D12" w:rsidRPr="00D26878">
              <w:rPr>
                <w:rFonts w:cstheme="minorHAnsi"/>
                <w:b/>
                <w:bCs/>
              </w:rPr>
              <w:t>Manager undertaking assessment with staff member</w:t>
            </w:r>
            <w:r w:rsidRPr="00D26878">
              <w:rPr>
                <w:rFonts w:cstheme="minorHAnsi"/>
                <w:b/>
                <w:bCs/>
              </w:rPr>
              <w:t xml:space="preserve"> (please print)</w:t>
            </w:r>
          </w:p>
          <w:p w14:paraId="4DF4230B" w14:textId="77777777" w:rsidR="00EA3A9F" w:rsidRPr="00D26878" w:rsidRDefault="00EA3A9F" w:rsidP="00EA3A9F">
            <w:pPr>
              <w:rPr>
                <w:rFonts w:cstheme="minorHAnsi"/>
                <w:b/>
                <w:bCs/>
              </w:rPr>
            </w:pPr>
          </w:p>
          <w:p w14:paraId="29F13C28" w14:textId="77777777" w:rsidR="00EA3A9F" w:rsidRPr="002B1CF1" w:rsidRDefault="00EA3A9F" w:rsidP="00EA3A9F">
            <w:pPr>
              <w:rPr>
                <w:rFonts w:cstheme="minorHAnsi"/>
                <w:b/>
                <w:bCs/>
              </w:rPr>
            </w:pPr>
          </w:p>
        </w:tc>
        <w:tc>
          <w:tcPr>
            <w:tcW w:w="4820" w:type="dxa"/>
            <w:gridSpan w:val="5"/>
          </w:tcPr>
          <w:p w14:paraId="269D983C" w14:textId="77777777" w:rsidR="00EA3A9F" w:rsidRPr="002B1CF1" w:rsidRDefault="00EA3A9F" w:rsidP="00EA3A9F">
            <w:pPr>
              <w:rPr>
                <w:rFonts w:cstheme="minorHAnsi"/>
                <w:b/>
                <w:bCs/>
              </w:rPr>
            </w:pPr>
            <w:r w:rsidRPr="002B1CF1">
              <w:rPr>
                <w:rFonts w:cstheme="minorHAnsi"/>
                <w:b/>
                <w:bCs/>
              </w:rPr>
              <w:t>Signature:</w:t>
            </w:r>
          </w:p>
        </w:tc>
        <w:tc>
          <w:tcPr>
            <w:tcW w:w="2896" w:type="dxa"/>
            <w:gridSpan w:val="2"/>
          </w:tcPr>
          <w:p w14:paraId="06E5F723" w14:textId="77777777" w:rsidR="00EA3A9F" w:rsidRPr="002B1CF1" w:rsidRDefault="00EA3A9F" w:rsidP="00EA3A9F">
            <w:pPr>
              <w:rPr>
                <w:rFonts w:cstheme="minorHAnsi"/>
                <w:b/>
                <w:bCs/>
              </w:rPr>
            </w:pPr>
            <w:r w:rsidRPr="002B1CF1">
              <w:rPr>
                <w:rFonts w:cstheme="minorHAnsi"/>
                <w:b/>
                <w:bCs/>
              </w:rPr>
              <w:t>Date:</w:t>
            </w:r>
          </w:p>
        </w:tc>
      </w:tr>
      <w:tr w:rsidR="002B1CF1" w:rsidRPr="002B1CF1" w14:paraId="05C16F7C" w14:textId="77777777" w:rsidTr="003E03F6">
        <w:tc>
          <w:tcPr>
            <w:tcW w:w="13948" w:type="dxa"/>
            <w:gridSpan w:val="10"/>
            <w:shd w:val="clear" w:color="auto" w:fill="D0CECE" w:themeFill="background2" w:themeFillShade="E6"/>
          </w:tcPr>
          <w:p w14:paraId="17ADE89C" w14:textId="77777777" w:rsidR="00EA3A9F" w:rsidRPr="002B1CF1" w:rsidRDefault="00EA3A9F" w:rsidP="00EA3A9F">
            <w:pPr>
              <w:rPr>
                <w:rFonts w:cstheme="minorHAnsi"/>
                <w:b/>
                <w:bCs/>
              </w:rPr>
            </w:pPr>
            <w:r w:rsidRPr="002B1CF1">
              <w:rPr>
                <w:rFonts w:cstheme="minorHAnsi"/>
                <w:b/>
                <w:bCs/>
              </w:rPr>
              <w:t>Risk Assessment Review</w:t>
            </w:r>
          </w:p>
        </w:tc>
      </w:tr>
      <w:tr w:rsidR="002B1CF1" w:rsidRPr="002B1CF1" w14:paraId="4D08BCC2" w14:textId="77777777" w:rsidTr="003E03F6">
        <w:trPr>
          <w:trHeight w:val="270"/>
        </w:trPr>
        <w:tc>
          <w:tcPr>
            <w:tcW w:w="2830" w:type="dxa"/>
          </w:tcPr>
          <w:p w14:paraId="68DE8E1C" w14:textId="77777777" w:rsidR="00EA3A9F" w:rsidRPr="002B1CF1" w:rsidRDefault="00EA3A9F" w:rsidP="00EA3A9F">
            <w:pPr>
              <w:rPr>
                <w:rFonts w:cstheme="minorHAnsi"/>
                <w:b/>
                <w:bCs/>
              </w:rPr>
            </w:pPr>
            <w:r w:rsidRPr="002B1CF1">
              <w:rPr>
                <w:rFonts w:cstheme="minorHAnsi"/>
                <w:b/>
                <w:bCs/>
              </w:rPr>
              <w:t>Date of review:</w:t>
            </w:r>
          </w:p>
          <w:p w14:paraId="3CFEAC80" w14:textId="77777777" w:rsidR="00EA3A9F" w:rsidRPr="002B1CF1" w:rsidRDefault="00EA3A9F" w:rsidP="00EA3A9F">
            <w:pPr>
              <w:rPr>
                <w:rFonts w:cstheme="minorHAnsi"/>
                <w:b/>
                <w:bCs/>
              </w:rPr>
            </w:pPr>
          </w:p>
          <w:p w14:paraId="112C8CA9" w14:textId="77777777" w:rsidR="00EA3A9F" w:rsidRPr="002B1CF1" w:rsidRDefault="00EA3A9F" w:rsidP="00EA3A9F">
            <w:pPr>
              <w:rPr>
                <w:rFonts w:cstheme="minorHAnsi"/>
                <w:b/>
                <w:bCs/>
              </w:rPr>
            </w:pPr>
          </w:p>
        </w:tc>
        <w:tc>
          <w:tcPr>
            <w:tcW w:w="4144" w:type="dxa"/>
            <w:gridSpan w:val="3"/>
          </w:tcPr>
          <w:p w14:paraId="751CE0EB" w14:textId="77777777" w:rsidR="00EA3A9F" w:rsidRPr="002B1CF1" w:rsidRDefault="00EA3A9F" w:rsidP="00EA3A9F">
            <w:pPr>
              <w:rPr>
                <w:rFonts w:cstheme="minorHAnsi"/>
                <w:b/>
                <w:bCs/>
              </w:rPr>
            </w:pPr>
            <w:r w:rsidRPr="002B1CF1">
              <w:rPr>
                <w:rFonts w:cstheme="minorHAnsi"/>
                <w:b/>
                <w:bCs/>
              </w:rPr>
              <w:t>Further action required: Yes/No (If yes, please specify)</w:t>
            </w:r>
          </w:p>
        </w:tc>
        <w:tc>
          <w:tcPr>
            <w:tcW w:w="3487" w:type="dxa"/>
            <w:gridSpan w:val="3"/>
          </w:tcPr>
          <w:p w14:paraId="6FED9A0B" w14:textId="77777777" w:rsidR="00EA3A9F" w:rsidRPr="002B1CF1" w:rsidRDefault="00EA3A9F" w:rsidP="00EA3A9F">
            <w:pPr>
              <w:rPr>
                <w:rFonts w:cstheme="minorHAnsi"/>
                <w:b/>
                <w:bCs/>
              </w:rPr>
            </w:pPr>
            <w:r w:rsidRPr="002B1CF1">
              <w:rPr>
                <w:rFonts w:cstheme="minorHAnsi"/>
                <w:b/>
                <w:bCs/>
              </w:rPr>
              <w:t>Signature of staff member:</w:t>
            </w:r>
          </w:p>
        </w:tc>
        <w:tc>
          <w:tcPr>
            <w:tcW w:w="3487" w:type="dxa"/>
            <w:gridSpan w:val="3"/>
          </w:tcPr>
          <w:p w14:paraId="093B8FCF" w14:textId="21A78995" w:rsidR="00EA3A9F" w:rsidRPr="002B1CF1" w:rsidRDefault="00EA3A9F" w:rsidP="00EA3A9F">
            <w:pPr>
              <w:rPr>
                <w:rFonts w:cstheme="minorHAnsi"/>
                <w:b/>
                <w:bCs/>
              </w:rPr>
            </w:pPr>
            <w:r w:rsidRPr="002B1CF1">
              <w:rPr>
                <w:rFonts w:cstheme="minorHAnsi"/>
                <w:b/>
                <w:bCs/>
              </w:rPr>
              <w:t xml:space="preserve">Signature of </w:t>
            </w:r>
            <w:r w:rsidR="001F3D12" w:rsidRPr="001F3D12">
              <w:rPr>
                <w:rFonts w:cstheme="minorHAnsi"/>
                <w:b/>
                <w:bCs/>
                <w:color w:val="C00000"/>
              </w:rPr>
              <w:t>Manager</w:t>
            </w:r>
            <w:r w:rsidRPr="001F3D12">
              <w:rPr>
                <w:rFonts w:cstheme="minorHAnsi"/>
                <w:b/>
                <w:bCs/>
                <w:color w:val="C00000"/>
              </w:rPr>
              <w:t>:</w:t>
            </w:r>
          </w:p>
        </w:tc>
      </w:tr>
      <w:tr w:rsidR="00EA3A9F" w:rsidRPr="002B1CF1" w14:paraId="3E1C67CE" w14:textId="77777777" w:rsidTr="003E03F6">
        <w:trPr>
          <w:trHeight w:val="270"/>
        </w:trPr>
        <w:tc>
          <w:tcPr>
            <w:tcW w:w="2830" w:type="dxa"/>
          </w:tcPr>
          <w:p w14:paraId="633E4008" w14:textId="77777777" w:rsidR="00EA3A9F" w:rsidRPr="002B1CF1" w:rsidRDefault="00EA3A9F" w:rsidP="00EA3A9F">
            <w:pPr>
              <w:rPr>
                <w:rFonts w:cstheme="minorHAnsi"/>
                <w:b/>
                <w:bCs/>
              </w:rPr>
            </w:pPr>
            <w:r w:rsidRPr="002B1CF1">
              <w:rPr>
                <w:rFonts w:cstheme="minorHAnsi"/>
                <w:b/>
                <w:bCs/>
              </w:rPr>
              <w:t>Date of review:</w:t>
            </w:r>
          </w:p>
          <w:p w14:paraId="29062C36" w14:textId="77777777" w:rsidR="00EA3A9F" w:rsidRPr="002B1CF1" w:rsidRDefault="00EA3A9F" w:rsidP="00EA3A9F">
            <w:pPr>
              <w:rPr>
                <w:rFonts w:cstheme="minorHAnsi"/>
                <w:b/>
                <w:bCs/>
              </w:rPr>
            </w:pPr>
          </w:p>
        </w:tc>
        <w:tc>
          <w:tcPr>
            <w:tcW w:w="4144" w:type="dxa"/>
            <w:gridSpan w:val="3"/>
          </w:tcPr>
          <w:p w14:paraId="6CDAE211" w14:textId="77777777" w:rsidR="00EA3A9F" w:rsidRPr="002B1CF1" w:rsidRDefault="00EA3A9F" w:rsidP="00EA3A9F">
            <w:pPr>
              <w:rPr>
                <w:rFonts w:cstheme="minorHAnsi"/>
                <w:b/>
                <w:bCs/>
              </w:rPr>
            </w:pPr>
            <w:r w:rsidRPr="002B1CF1">
              <w:rPr>
                <w:rFonts w:cstheme="minorHAnsi"/>
                <w:b/>
                <w:bCs/>
              </w:rPr>
              <w:t>Further action required: Yes/No (If yes, please specify)</w:t>
            </w:r>
          </w:p>
        </w:tc>
        <w:tc>
          <w:tcPr>
            <w:tcW w:w="3487" w:type="dxa"/>
            <w:gridSpan w:val="3"/>
          </w:tcPr>
          <w:p w14:paraId="241F86D6" w14:textId="77777777" w:rsidR="00EA3A9F" w:rsidRPr="002B1CF1" w:rsidRDefault="00EA3A9F" w:rsidP="00EA3A9F">
            <w:pPr>
              <w:rPr>
                <w:rFonts w:cstheme="minorHAnsi"/>
                <w:b/>
                <w:bCs/>
              </w:rPr>
            </w:pPr>
            <w:r w:rsidRPr="002B1CF1">
              <w:rPr>
                <w:rFonts w:cstheme="minorHAnsi"/>
                <w:b/>
                <w:bCs/>
              </w:rPr>
              <w:t>Signature of staff member:</w:t>
            </w:r>
          </w:p>
        </w:tc>
        <w:tc>
          <w:tcPr>
            <w:tcW w:w="3487" w:type="dxa"/>
            <w:gridSpan w:val="3"/>
          </w:tcPr>
          <w:p w14:paraId="68847F81" w14:textId="6D74E422" w:rsidR="00EA3A9F" w:rsidRPr="002B1CF1" w:rsidRDefault="00EA3A9F" w:rsidP="00EA3A9F">
            <w:pPr>
              <w:rPr>
                <w:rFonts w:cstheme="minorHAnsi"/>
                <w:b/>
                <w:bCs/>
              </w:rPr>
            </w:pPr>
            <w:r w:rsidRPr="002B1CF1">
              <w:rPr>
                <w:rFonts w:cstheme="minorHAnsi"/>
                <w:b/>
                <w:bCs/>
              </w:rPr>
              <w:t xml:space="preserve">Signature of </w:t>
            </w:r>
            <w:r w:rsidR="001F3D12" w:rsidRPr="001F3D12">
              <w:rPr>
                <w:rFonts w:cstheme="minorHAnsi"/>
                <w:b/>
                <w:bCs/>
                <w:color w:val="C00000"/>
              </w:rPr>
              <w:t>Manager</w:t>
            </w:r>
            <w:r w:rsidRPr="002B1CF1">
              <w:rPr>
                <w:rFonts w:cstheme="minorHAnsi"/>
                <w:b/>
                <w:bCs/>
              </w:rPr>
              <w:t>:</w:t>
            </w:r>
          </w:p>
        </w:tc>
      </w:tr>
    </w:tbl>
    <w:p w14:paraId="10EDA85D" w14:textId="7B14C0E1" w:rsidR="00E35120" w:rsidRPr="002B1CF1" w:rsidRDefault="00E35120" w:rsidP="00EA3A9F">
      <w:pPr>
        <w:rPr>
          <w:rFonts w:cstheme="minorHAnsi"/>
        </w:rPr>
      </w:pPr>
    </w:p>
    <w:sectPr w:rsidR="00E35120" w:rsidRPr="002B1CF1" w:rsidSect="00EA3A9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86C9" w14:textId="77777777" w:rsidR="00973DE2" w:rsidRDefault="00973DE2" w:rsidP="00E35120">
      <w:pPr>
        <w:spacing w:after="0" w:line="240" w:lineRule="auto"/>
      </w:pPr>
      <w:r>
        <w:separator/>
      </w:r>
    </w:p>
  </w:endnote>
  <w:endnote w:type="continuationSeparator" w:id="0">
    <w:p w14:paraId="6E3678F5" w14:textId="77777777" w:rsidR="00973DE2" w:rsidRDefault="00973DE2" w:rsidP="00E3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2E2" w14:textId="77777777" w:rsidR="002E1B89" w:rsidRDefault="002E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578601"/>
      <w:docPartObj>
        <w:docPartGallery w:val="Page Numbers (Bottom of Page)"/>
        <w:docPartUnique/>
      </w:docPartObj>
    </w:sdtPr>
    <w:sdtEndPr>
      <w:rPr>
        <w:noProof/>
      </w:rPr>
    </w:sdtEndPr>
    <w:sdtContent>
      <w:p w14:paraId="7EB324C3" w14:textId="77777777" w:rsidR="00E82881" w:rsidRDefault="00E828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965822" w14:textId="11A357F4" w:rsidR="00E82881" w:rsidRPr="00167563" w:rsidRDefault="00E82881">
    <w:pPr>
      <w:pStyle w:val="Footer"/>
      <w:rPr>
        <w:rFonts w:ascii="Arial" w:hAnsi="Arial" w:cs="Arial"/>
        <w:sz w:val="20"/>
        <w:szCs w:val="20"/>
      </w:rPr>
    </w:pPr>
    <w:r w:rsidRPr="00167563">
      <w:rPr>
        <w:rFonts w:ascii="Arial" w:hAnsi="Arial" w:cs="Arial"/>
        <w:sz w:val="20"/>
        <w:szCs w:val="20"/>
      </w:rPr>
      <w:t>Federation Maternity Policy</w:t>
    </w:r>
    <w:r>
      <w:rPr>
        <w:rFonts w:ascii="Arial" w:hAnsi="Arial" w:cs="Arial"/>
        <w:sz w:val="20"/>
        <w:szCs w:val="20"/>
      </w:rPr>
      <w:t xml:space="preserve"> &amp; Procedure</w:t>
    </w:r>
    <w:r w:rsidRPr="00167563">
      <w:rPr>
        <w:rFonts w:ascii="Arial" w:hAnsi="Arial" w:cs="Arial"/>
        <w:sz w:val="20"/>
        <w:szCs w:val="20"/>
      </w:rPr>
      <w:t xml:space="preserve"> – </w:t>
    </w:r>
    <w:r w:rsidR="002E1B89">
      <w:rPr>
        <w:rFonts w:ascii="Arial" w:hAnsi="Arial" w:cs="Arial"/>
        <w:sz w:val="20"/>
        <w:szCs w:val="20"/>
      </w:rPr>
      <w:t xml:space="preserve">December </w:t>
    </w:r>
    <w:r w:rsidRPr="00167563">
      <w:rPr>
        <w:rFonts w:ascii="Arial" w:hAnsi="Arial" w:cs="Arial"/>
        <w:sz w:val="20"/>
        <w:szCs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061C" w14:textId="77777777" w:rsidR="002E1B89" w:rsidRDefault="002E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B922" w14:textId="77777777" w:rsidR="00973DE2" w:rsidRDefault="00973DE2" w:rsidP="00E35120">
      <w:pPr>
        <w:spacing w:after="0" w:line="240" w:lineRule="auto"/>
      </w:pPr>
      <w:r>
        <w:separator/>
      </w:r>
    </w:p>
  </w:footnote>
  <w:footnote w:type="continuationSeparator" w:id="0">
    <w:p w14:paraId="3603008F" w14:textId="77777777" w:rsidR="00973DE2" w:rsidRDefault="00973DE2" w:rsidP="00E35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28CC" w14:textId="2486F3CF" w:rsidR="00E82881" w:rsidRDefault="002E1B89">
    <w:pPr>
      <w:pStyle w:val="Header"/>
    </w:pPr>
    <w:r>
      <w:rPr>
        <w:noProof/>
      </w:rPr>
      <w:pict w14:anchorId="163C5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203047"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6A10" w14:textId="7B53F5EA" w:rsidR="00E82881" w:rsidRDefault="002E1B89">
    <w:pPr>
      <w:pStyle w:val="Header"/>
    </w:pPr>
    <w:r>
      <w:rPr>
        <w:noProof/>
      </w:rPr>
      <w:pict w14:anchorId="60B0D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203048"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3152" w14:textId="43CA7222" w:rsidR="00E82881" w:rsidRDefault="002E1B89">
    <w:pPr>
      <w:pStyle w:val="Header"/>
    </w:pPr>
    <w:r>
      <w:rPr>
        <w:noProof/>
      </w:rPr>
      <w:pict w14:anchorId="75045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203046"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CF"/>
    <w:multiLevelType w:val="hybridMultilevel"/>
    <w:tmpl w:val="004C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44E45"/>
    <w:multiLevelType w:val="hybridMultilevel"/>
    <w:tmpl w:val="F672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86548"/>
    <w:multiLevelType w:val="hybridMultilevel"/>
    <w:tmpl w:val="B002A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F5657"/>
    <w:multiLevelType w:val="multilevel"/>
    <w:tmpl w:val="06FC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50E47"/>
    <w:multiLevelType w:val="multilevel"/>
    <w:tmpl w:val="BCB62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6CF34B6"/>
    <w:multiLevelType w:val="multilevel"/>
    <w:tmpl w:val="B9A2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C7301"/>
    <w:multiLevelType w:val="multilevel"/>
    <w:tmpl w:val="7D3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9419C"/>
    <w:multiLevelType w:val="hybridMultilevel"/>
    <w:tmpl w:val="883AA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C3372"/>
    <w:multiLevelType w:val="multilevel"/>
    <w:tmpl w:val="AAA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63DE1"/>
    <w:multiLevelType w:val="hybridMultilevel"/>
    <w:tmpl w:val="4A4A76AE"/>
    <w:lvl w:ilvl="0" w:tplc="08090003">
      <w:start w:val="1"/>
      <w:numFmt w:val="bullet"/>
      <w:lvlText w:val="o"/>
      <w:lvlJc w:val="left"/>
      <w:pPr>
        <w:ind w:left="363" w:hanging="360"/>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3032195B"/>
    <w:multiLevelType w:val="multilevel"/>
    <w:tmpl w:val="DECC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C5B9A"/>
    <w:multiLevelType w:val="multilevel"/>
    <w:tmpl w:val="D6A6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45D68"/>
    <w:multiLevelType w:val="multilevel"/>
    <w:tmpl w:val="77BE0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40C41"/>
    <w:multiLevelType w:val="hybridMultilevel"/>
    <w:tmpl w:val="A1B8BBC6"/>
    <w:lvl w:ilvl="0" w:tplc="08090003">
      <w:start w:val="1"/>
      <w:numFmt w:val="bullet"/>
      <w:lvlText w:val="o"/>
      <w:lvlJc w:val="left"/>
      <w:pPr>
        <w:ind w:left="363" w:hanging="360"/>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4BCB669F"/>
    <w:multiLevelType w:val="multilevel"/>
    <w:tmpl w:val="524C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3E3005"/>
    <w:multiLevelType w:val="multilevel"/>
    <w:tmpl w:val="E7E25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3E3828"/>
    <w:multiLevelType w:val="multilevel"/>
    <w:tmpl w:val="1BB4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45A77"/>
    <w:multiLevelType w:val="multilevel"/>
    <w:tmpl w:val="3D622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00CD6"/>
    <w:multiLevelType w:val="multilevel"/>
    <w:tmpl w:val="2736A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3F3E2D"/>
    <w:multiLevelType w:val="hybridMultilevel"/>
    <w:tmpl w:val="057E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0368F"/>
    <w:multiLevelType w:val="multilevel"/>
    <w:tmpl w:val="A86E26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ECD0D0D"/>
    <w:multiLevelType w:val="multilevel"/>
    <w:tmpl w:val="D540A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6B10A5"/>
    <w:multiLevelType w:val="hybridMultilevel"/>
    <w:tmpl w:val="996AEF26"/>
    <w:lvl w:ilvl="0" w:tplc="08090003">
      <w:start w:val="1"/>
      <w:numFmt w:val="bullet"/>
      <w:lvlText w:val="o"/>
      <w:lvlJc w:val="left"/>
      <w:pPr>
        <w:ind w:left="363" w:hanging="360"/>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7207445A"/>
    <w:multiLevelType w:val="hybridMultilevel"/>
    <w:tmpl w:val="02166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A07ED5"/>
    <w:multiLevelType w:val="multilevel"/>
    <w:tmpl w:val="EC82E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BE03F0"/>
    <w:multiLevelType w:val="hybridMultilevel"/>
    <w:tmpl w:val="1E88B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875F43"/>
    <w:multiLevelType w:val="hybridMultilevel"/>
    <w:tmpl w:val="BF2C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B2C42"/>
    <w:multiLevelType w:val="multilevel"/>
    <w:tmpl w:val="3C1A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EE15C3"/>
    <w:multiLevelType w:val="hybridMultilevel"/>
    <w:tmpl w:val="3A6A4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8F35A23"/>
    <w:multiLevelType w:val="hybridMultilevel"/>
    <w:tmpl w:val="C728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8467D1"/>
    <w:multiLevelType w:val="multilevel"/>
    <w:tmpl w:val="1DAE0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26692C"/>
    <w:multiLevelType w:val="hybridMultilevel"/>
    <w:tmpl w:val="F07A3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391AD8"/>
    <w:multiLevelType w:val="multilevel"/>
    <w:tmpl w:val="17789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8"/>
    <w:lvlOverride w:ilvl="0">
      <w:lvl w:ilvl="0">
        <w:numFmt w:val="decimal"/>
        <w:lvlText w:val="%1."/>
        <w:lvlJc w:val="left"/>
      </w:lvl>
    </w:lvlOverride>
  </w:num>
  <w:num w:numId="3">
    <w:abstractNumId w:val="10"/>
  </w:num>
  <w:num w:numId="4">
    <w:abstractNumId w:val="12"/>
  </w:num>
  <w:num w:numId="5">
    <w:abstractNumId w:val="32"/>
  </w:num>
  <w:num w:numId="6">
    <w:abstractNumId w:val="32"/>
  </w:num>
  <w:num w:numId="7">
    <w:abstractNumId w:val="8"/>
  </w:num>
  <w:num w:numId="8">
    <w:abstractNumId w:val="15"/>
  </w:num>
  <w:num w:numId="9">
    <w:abstractNumId w:val="14"/>
  </w:num>
  <w:num w:numId="10">
    <w:abstractNumId w:val="11"/>
  </w:num>
  <w:num w:numId="11">
    <w:abstractNumId w:val="16"/>
  </w:num>
  <w:num w:numId="12">
    <w:abstractNumId w:val="27"/>
  </w:num>
  <w:num w:numId="13">
    <w:abstractNumId w:val="3"/>
  </w:num>
  <w:num w:numId="14">
    <w:abstractNumId w:val="30"/>
  </w:num>
  <w:num w:numId="15">
    <w:abstractNumId w:val="21"/>
  </w:num>
  <w:num w:numId="16">
    <w:abstractNumId w:val="1"/>
  </w:num>
  <w:num w:numId="17">
    <w:abstractNumId w:val="20"/>
  </w:num>
  <w:num w:numId="18">
    <w:abstractNumId w:val="4"/>
  </w:num>
  <w:num w:numId="19">
    <w:abstractNumId w:val="24"/>
  </w:num>
  <w:num w:numId="20">
    <w:abstractNumId w:val="1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6"/>
  </w:num>
  <w:num w:numId="24">
    <w:abstractNumId w:val="19"/>
  </w:num>
  <w:num w:numId="25">
    <w:abstractNumId w:val="26"/>
  </w:num>
  <w:num w:numId="26">
    <w:abstractNumId w:val="0"/>
  </w:num>
  <w:num w:numId="27">
    <w:abstractNumId w:val="22"/>
  </w:num>
  <w:num w:numId="28">
    <w:abstractNumId w:val="13"/>
  </w:num>
  <w:num w:numId="29">
    <w:abstractNumId w:val="9"/>
  </w:num>
  <w:num w:numId="30">
    <w:abstractNumId w:val="29"/>
  </w:num>
  <w:num w:numId="31">
    <w:abstractNumId w:val="25"/>
  </w:num>
  <w:num w:numId="32">
    <w:abstractNumId w:val="2"/>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B1"/>
    <w:rsid w:val="00067892"/>
    <w:rsid w:val="000E4C2F"/>
    <w:rsid w:val="001278D7"/>
    <w:rsid w:val="00167563"/>
    <w:rsid w:val="001765DE"/>
    <w:rsid w:val="00183034"/>
    <w:rsid w:val="001C5712"/>
    <w:rsid w:val="001E547E"/>
    <w:rsid w:val="001F3D12"/>
    <w:rsid w:val="00201FCC"/>
    <w:rsid w:val="00211255"/>
    <w:rsid w:val="0021203E"/>
    <w:rsid w:val="00220917"/>
    <w:rsid w:val="00236EF4"/>
    <w:rsid w:val="00262CD4"/>
    <w:rsid w:val="002B1CF1"/>
    <w:rsid w:val="002C1D06"/>
    <w:rsid w:val="002E1B89"/>
    <w:rsid w:val="002E3BDC"/>
    <w:rsid w:val="00394A75"/>
    <w:rsid w:val="003A44AB"/>
    <w:rsid w:val="003B4CC0"/>
    <w:rsid w:val="003E03F6"/>
    <w:rsid w:val="00414453"/>
    <w:rsid w:val="00487A71"/>
    <w:rsid w:val="004B1491"/>
    <w:rsid w:val="00501791"/>
    <w:rsid w:val="00507E00"/>
    <w:rsid w:val="005607C5"/>
    <w:rsid w:val="00587EB1"/>
    <w:rsid w:val="0059402C"/>
    <w:rsid w:val="005A7F35"/>
    <w:rsid w:val="005B2B89"/>
    <w:rsid w:val="0060468D"/>
    <w:rsid w:val="00646C03"/>
    <w:rsid w:val="00673B54"/>
    <w:rsid w:val="00675757"/>
    <w:rsid w:val="0068349B"/>
    <w:rsid w:val="00693ED9"/>
    <w:rsid w:val="00694E89"/>
    <w:rsid w:val="006A3AD6"/>
    <w:rsid w:val="006E0014"/>
    <w:rsid w:val="006E2E62"/>
    <w:rsid w:val="00731893"/>
    <w:rsid w:val="00750684"/>
    <w:rsid w:val="00777D4D"/>
    <w:rsid w:val="007911C5"/>
    <w:rsid w:val="007F6DAC"/>
    <w:rsid w:val="008048CC"/>
    <w:rsid w:val="00823C50"/>
    <w:rsid w:val="0083357F"/>
    <w:rsid w:val="00866276"/>
    <w:rsid w:val="0089102C"/>
    <w:rsid w:val="008A2822"/>
    <w:rsid w:val="00944DE2"/>
    <w:rsid w:val="00973DE2"/>
    <w:rsid w:val="009A724D"/>
    <w:rsid w:val="00A1767B"/>
    <w:rsid w:val="00A35A27"/>
    <w:rsid w:val="00A66ECE"/>
    <w:rsid w:val="00A71706"/>
    <w:rsid w:val="00AE3C10"/>
    <w:rsid w:val="00AE5F9E"/>
    <w:rsid w:val="00B124A6"/>
    <w:rsid w:val="00BD40B8"/>
    <w:rsid w:val="00C52CD8"/>
    <w:rsid w:val="00D23660"/>
    <w:rsid w:val="00D26878"/>
    <w:rsid w:val="00D723DF"/>
    <w:rsid w:val="00D86D96"/>
    <w:rsid w:val="00D9668B"/>
    <w:rsid w:val="00DB0B59"/>
    <w:rsid w:val="00DB5995"/>
    <w:rsid w:val="00DC4681"/>
    <w:rsid w:val="00DE295B"/>
    <w:rsid w:val="00DE4A3F"/>
    <w:rsid w:val="00E0503A"/>
    <w:rsid w:val="00E35120"/>
    <w:rsid w:val="00E4552A"/>
    <w:rsid w:val="00E52838"/>
    <w:rsid w:val="00E82881"/>
    <w:rsid w:val="00E82B03"/>
    <w:rsid w:val="00EA3A9F"/>
    <w:rsid w:val="00EB435A"/>
    <w:rsid w:val="00ED2ECE"/>
    <w:rsid w:val="00F80E4C"/>
    <w:rsid w:val="00F84609"/>
    <w:rsid w:val="00F9175B"/>
    <w:rsid w:val="00FA7924"/>
    <w:rsid w:val="00FC6695"/>
    <w:rsid w:val="00FE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317492"/>
  <w15:docId w15:val="{B3E9A03F-2E5D-41AE-9AA2-7C73D9C9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A3A9F"/>
    <w:pPr>
      <w:keepNext/>
      <w:spacing w:after="0" w:line="240" w:lineRule="auto"/>
      <w:jc w:val="center"/>
      <w:outlineLvl w:val="0"/>
    </w:pPr>
    <w:rPr>
      <w:rFonts w:ascii="Arial" w:eastAsia="Times New Roman" w:hAnsi="Arial" w:cs="Times New Roman"/>
      <w:b/>
      <w:sz w:val="24"/>
      <w:szCs w:val="24"/>
      <w:u w:val="single"/>
    </w:rPr>
  </w:style>
  <w:style w:type="paragraph" w:styleId="Heading2">
    <w:name w:val="heading 2"/>
    <w:basedOn w:val="Normal"/>
    <w:next w:val="Normal"/>
    <w:link w:val="Heading2Char"/>
    <w:uiPriority w:val="99"/>
    <w:qFormat/>
    <w:rsid w:val="00EA3A9F"/>
    <w:pPr>
      <w:keepNext/>
      <w:spacing w:after="0" w:line="240" w:lineRule="auto"/>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uiPriority w:val="99"/>
    <w:qFormat/>
    <w:rsid w:val="00EA3A9F"/>
    <w:pPr>
      <w:keepNext/>
      <w:spacing w:after="0" w:line="240" w:lineRule="auto"/>
      <w:outlineLvl w:val="2"/>
    </w:pPr>
    <w:rPr>
      <w:rFonts w:ascii="Times New Roman" w:eastAsia="Times New Roman" w:hAnsi="Times New Roman" w:cs="Times New Roman"/>
      <w:sz w:val="28"/>
      <w:szCs w:val="24"/>
    </w:rPr>
  </w:style>
  <w:style w:type="paragraph" w:styleId="Heading4">
    <w:name w:val="heading 4"/>
    <w:basedOn w:val="Normal"/>
    <w:next w:val="Normal"/>
    <w:link w:val="Heading4Char"/>
    <w:uiPriority w:val="9"/>
    <w:unhideWhenUsed/>
    <w:qFormat/>
    <w:rsid w:val="002120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qFormat/>
    <w:rsid w:val="00EA3A9F"/>
    <w:pPr>
      <w:keepNext/>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21203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B1"/>
    <w:pPr>
      <w:ind w:left="720"/>
      <w:contextualSpacing/>
    </w:pPr>
  </w:style>
  <w:style w:type="paragraph" w:styleId="Header">
    <w:name w:val="header"/>
    <w:basedOn w:val="Normal"/>
    <w:link w:val="HeaderChar"/>
    <w:uiPriority w:val="99"/>
    <w:unhideWhenUsed/>
    <w:rsid w:val="00E35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20"/>
  </w:style>
  <w:style w:type="paragraph" w:styleId="Footer">
    <w:name w:val="footer"/>
    <w:basedOn w:val="Normal"/>
    <w:link w:val="FooterChar"/>
    <w:uiPriority w:val="99"/>
    <w:unhideWhenUsed/>
    <w:rsid w:val="00E35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20"/>
  </w:style>
  <w:style w:type="paragraph" w:styleId="BalloonText">
    <w:name w:val="Balloon Text"/>
    <w:basedOn w:val="Normal"/>
    <w:link w:val="BalloonTextChar"/>
    <w:uiPriority w:val="99"/>
    <w:semiHidden/>
    <w:unhideWhenUsed/>
    <w:rsid w:val="0048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A71"/>
    <w:rPr>
      <w:rFonts w:ascii="Tahoma" w:hAnsi="Tahoma" w:cs="Tahoma"/>
      <w:sz w:val="16"/>
      <w:szCs w:val="16"/>
    </w:rPr>
  </w:style>
  <w:style w:type="character" w:styleId="CommentReference">
    <w:name w:val="annotation reference"/>
    <w:basedOn w:val="DefaultParagraphFont"/>
    <w:uiPriority w:val="99"/>
    <w:semiHidden/>
    <w:unhideWhenUsed/>
    <w:rsid w:val="00487A71"/>
    <w:rPr>
      <w:sz w:val="16"/>
      <w:szCs w:val="16"/>
    </w:rPr>
  </w:style>
  <w:style w:type="paragraph" w:styleId="CommentText">
    <w:name w:val="annotation text"/>
    <w:basedOn w:val="Normal"/>
    <w:link w:val="CommentTextChar"/>
    <w:uiPriority w:val="99"/>
    <w:semiHidden/>
    <w:unhideWhenUsed/>
    <w:rsid w:val="00487A71"/>
    <w:pPr>
      <w:spacing w:line="240" w:lineRule="auto"/>
    </w:pPr>
    <w:rPr>
      <w:sz w:val="20"/>
      <w:szCs w:val="20"/>
    </w:rPr>
  </w:style>
  <w:style w:type="character" w:customStyle="1" w:styleId="CommentTextChar">
    <w:name w:val="Comment Text Char"/>
    <w:basedOn w:val="DefaultParagraphFont"/>
    <w:link w:val="CommentText"/>
    <w:uiPriority w:val="99"/>
    <w:semiHidden/>
    <w:rsid w:val="00487A71"/>
    <w:rPr>
      <w:sz w:val="20"/>
      <w:szCs w:val="20"/>
    </w:rPr>
  </w:style>
  <w:style w:type="paragraph" w:styleId="CommentSubject">
    <w:name w:val="annotation subject"/>
    <w:basedOn w:val="CommentText"/>
    <w:next w:val="CommentText"/>
    <w:link w:val="CommentSubjectChar"/>
    <w:uiPriority w:val="99"/>
    <w:semiHidden/>
    <w:unhideWhenUsed/>
    <w:rsid w:val="00487A71"/>
    <w:rPr>
      <w:b/>
      <w:bCs/>
    </w:rPr>
  </w:style>
  <w:style w:type="character" w:customStyle="1" w:styleId="CommentSubjectChar">
    <w:name w:val="Comment Subject Char"/>
    <w:basedOn w:val="CommentTextChar"/>
    <w:link w:val="CommentSubject"/>
    <w:uiPriority w:val="99"/>
    <w:semiHidden/>
    <w:rsid w:val="00487A71"/>
    <w:rPr>
      <w:b/>
      <w:bCs/>
      <w:sz w:val="20"/>
      <w:szCs w:val="20"/>
    </w:rPr>
  </w:style>
  <w:style w:type="character" w:styleId="Hyperlink">
    <w:name w:val="Hyperlink"/>
    <w:basedOn w:val="DefaultParagraphFont"/>
    <w:uiPriority w:val="99"/>
    <w:unhideWhenUsed/>
    <w:rsid w:val="00167563"/>
    <w:rPr>
      <w:color w:val="0000FF"/>
      <w:u w:val="single"/>
    </w:rPr>
  </w:style>
  <w:style w:type="table" w:styleId="TableGrid">
    <w:name w:val="Table Grid"/>
    <w:basedOn w:val="TableNormal"/>
    <w:uiPriority w:val="59"/>
    <w:rsid w:val="00944DE2"/>
    <w:pPr>
      <w:spacing w:after="0" w:line="240" w:lineRule="auto"/>
    </w:pPr>
    <w:rPr>
      <w:rFonts w:ascii="Calibri" w:eastAsia="Calibri" w:hAnsi="Calibri"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6D96"/>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EA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A3A9F"/>
    <w:rPr>
      <w:rFonts w:ascii="Arial" w:eastAsia="Times New Roman" w:hAnsi="Arial" w:cs="Times New Roman"/>
      <w:b/>
      <w:sz w:val="24"/>
      <w:szCs w:val="24"/>
      <w:u w:val="single"/>
    </w:rPr>
  </w:style>
  <w:style w:type="character" w:customStyle="1" w:styleId="Heading2Char">
    <w:name w:val="Heading 2 Char"/>
    <w:basedOn w:val="DefaultParagraphFont"/>
    <w:link w:val="Heading2"/>
    <w:uiPriority w:val="99"/>
    <w:rsid w:val="00EA3A9F"/>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9"/>
    <w:rsid w:val="00EA3A9F"/>
    <w:rPr>
      <w:rFonts w:ascii="Times New Roman" w:eastAsia="Times New Roman" w:hAnsi="Times New Roman" w:cs="Times New Roman"/>
      <w:sz w:val="28"/>
      <w:szCs w:val="24"/>
    </w:rPr>
  </w:style>
  <w:style w:type="character" w:customStyle="1" w:styleId="Heading5Char">
    <w:name w:val="Heading 5 Char"/>
    <w:basedOn w:val="DefaultParagraphFont"/>
    <w:link w:val="Heading5"/>
    <w:uiPriority w:val="99"/>
    <w:rsid w:val="00EA3A9F"/>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EA3A9F"/>
    <w:pPr>
      <w:spacing w:after="0" w:line="240" w:lineRule="auto"/>
      <w:ind w:left="5040" w:firstLine="72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EA3A9F"/>
    <w:rPr>
      <w:rFonts w:ascii="Arial" w:eastAsia="Times New Roman" w:hAnsi="Arial" w:cs="Arial"/>
      <w:sz w:val="20"/>
      <w:szCs w:val="24"/>
    </w:rPr>
  </w:style>
  <w:style w:type="paragraph" w:styleId="TOCHeading">
    <w:name w:val="TOC Heading"/>
    <w:basedOn w:val="Heading1"/>
    <w:next w:val="Normal"/>
    <w:uiPriority w:val="39"/>
    <w:unhideWhenUsed/>
    <w:qFormat/>
    <w:rsid w:val="003E03F6"/>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TOC1">
    <w:name w:val="toc 1"/>
    <w:basedOn w:val="Normal"/>
    <w:next w:val="Normal"/>
    <w:autoRedefine/>
    <w:uiPriority w:val="39"/>
    <w:unhideWhenUsed/>
    <w:rsid w:val="00FC6695"/>
    <w:pPr>
      <w:spacing w:after="100"/>
    </w:pPr>
  </w:style>
  <w:style w:type="paragraph" w:styleId="TOC2">
    <w:name w:val="toc 2"/>
    <w:basedOn w:val="Normal"/>
    <w:next w:val="Normal"/>
    <w:autoRedefine/>
    <w:uiPriority w:val="39"/>
    <w:unhideWhenUsed/>
    <w:rsid w:val="003E03F6"/>
    <w:pPr>
      <w:spacing w:after="100"/>
      <w:ind w:left="220"/>
    </w:pPr>
  </w:style>
  <w:style w:type="paragraph" w:styleId="TOC3">
    <w:name w:val="toc 3"/>
    <w:basedOn w:val="Normal"/>
    <w:next w:val="Normal"/>
    <w:autoRedefine/>
    <w:uiPriority w:val="39"/>
    <w:unhideWhenUsed/>
    <w:rsid w:val="00FC6695"/>
    <w:pPr>
      <w:spacing w:after="100"/>
    </w:pPr>
    <w:rPr>
      <w:rFonts w:eastAsia="Times New Roman" w:cstheme="minorHAnsi"/>
      <w:lang w:val="en-US"/>
    </w:rPr>
  </w:style>
  <w:style w:type="table" w:customStyle="1" w:styleId="TableGrid2">
    <w:name w:val="Table Grid2"/>
    <w:basedOn w:val="TableNormal"/>
    <w:next w:val="TableGrid"/>
    <w:uiPriority w:val="39"/>
    <w:rsid w:val="00EB4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21203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1203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82881"/>
    <w:rPr>
      <w:b/>
      <w:bCs/>
    </w:rPr>
  </w:style>
  <w:style w:type="character" w:styleId="IntenseReference">
    <w:name w:val="Intense Reference"/>
    <w:basedOn w:val="DefaultParagraphFont"/>
    <w:uiPriority w:val="32"/>
    <w:qFormat/>
    <w:rsid w:val="00E82881"/>
    <w:rPr>
      <w:b/>
      <w:bCs/>
      <w:smallCaps/>
      <w:color w:val="4472C4" w:themeColor="accent1"/>
      <w:spacing w:val="5"/>
    </w:rPr>
  </w:style>
  <w:style w:type="paragraph" w:styleId="Title">
    <w:name w:val="Title"/>
    <w:basedOn w:val="Normal"/>
    <w:next w:val="Normal"/>
    <w:link w:val="TitleChar"/>
    <w:uiPriority w:val="10"/>
    <w:qFormat/>
    <w:rsid w:val="00E828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881"/>
    <w:rPr>
      <w:rFonts w:asciiTheme="majorHAnsi" w:eastAsiaTheme="majorEastAsia" w:hAnsiTheme="majorHAnsi" w:cstheme="majorBidi"/>
      <w:spacing w:val="-10"/>
      <w:kern w:val="28"/>
      <w:sz w:val="56"/>
      <w:szCs w:val="56"/>
    </w:rPr>
  </w:style>
  <w:style w:type="paragraph" w:styleId="NoSpacing">
    <w:name w:val="No Spacing"/>
    <w:uiPriority w:val="1"/>
    <w:qFormat/>
    <w:rsid w:val="00E455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6079">
      <w:bodyDiv w:val="1"/>
      <w:marLeft w:val="0"/>
      <w:marRight w:val="0"/>
      <w:marTop w:val="0"/>
      <w:marBottom w:val="0"/>
      <w:divBdr>
        <w:top w:val="none" w:sz="0" w:space="0" w:color="auto"/>
        <w:left w:val="none" w:sz="0" w:space="0" w:color="auto"/>
        <w:bottom w:val="none" w:sz="0" w:space="0" w:color="auto"/>
        <w:right w:val="none" w:sz="0" w:space="0" w:color="auto"/>
      </w:divBdr>
    </w:div>
    <w:div w:id="618146157">
      <w:bodyDiv w:val="1"/>
      <w:marLeft w:val="0"/>
      <w:marRight w:val="0"/>
      <w:marTop w:val="0"/>
      <w:marBottom w:val="0"/>
      <w:divBdr>
        <w:top w:val="none" w:sz="0" w:space="0" w:color="auto"/>
        <w:left w:val="none" w:sz="0" w:space="0" w:color="auto"/>
        <w:bottom w:val="none" w:sz="0" w:space="0" w:color="auto"/>
        <w:right w:val="none" w:sz="0" w:space="0" w:color="auto"/>
      </w:divBdr>
    </w:div>
    <w:div w:id="833111335">
      <w:bodyDiv w:val="1"/>
      <w:marLeft w:val="0"/>
      <w:marRight w:val="0"/>
      <w:marTop w:val="0"/>
      <w:marBottom w:val="0"/>
      <w:divBdr>
        <w:top w:val="none" w:sz="0" w:space="0" w:color="auto"/>
        <w:left w:val="none" w:sz="0" w:space="0" w:color="auto"/>
        <w:bottom w:val="none" w:sz="0" w:space="0" w:color="auto"/>
        <w:right w:val="none" w:sz="0" w:space="0" w:color="auto"/>
      </w:divBdr>
    </w:div>
    <w:div w:id="1498374809">
      <w:bodyDiv w:val="1"/>
      <w:marLeft w:val="0"/>
      <w:marRight w:val="0"/>
      <w:marTop w:val="0"/>
      <w:marBottom w:val="0"/>
      <w:divBdr>
        <w:top w:val="none" w:sz="0" w:space="0" w:color="auto"/>
        <w:left w:val="none" w:sz="0" w:space="0" w:color="auto"/>
        <w:bottom w:val="none" w:sz="0" w:space="0" w:color="auto"/>
        <w:right w:val="none" w:sz="0" w:space="0" w:color="auto"/>
      </w:divBdr>
      <w:divsChild>
        <w:div w:id="1030182855">
          <w:marLeft w:val="0"/>
          <w:marRight w:val="0"/>
          <w:marTop w:val="450"/>
          <w:marBottom w:val="300"/>
          <w:divBdr>
            <w:top w:val="none" w:sz="0" w:space="0" w:color="auto"/>
            <w:left w:val="none" w:sz="0" w:space="0" w:color="auto"/>
            <w:bottom w:val="none" w:sz="0" w:space="0" w:color="auto"/>
            <w:right w:val="none" w:sz="0" w:space="0" w:color="auto"/>
          </w:divBdr>
        </w:div>
        <w:div w:id="1483425369">
          <w:marLeft w:val="0"/>
          <w:marRight w:val="0"/>
          <w:marTop w:val="0"/>
          <w:marBottom w:val="0"/>
          <w:divBdr>
            <w:top w:val="none" w:sz="0" w:space="0" w:color="auto"/>
            <w:left w:val="none" w:sz="0" w:space="0" w:color="auto"/>
            <w:bottom w:val="none" w:sz="0" w:space="0" w:color="auto"/>
            <w:right w:val="none" w:sz="0" w:space="0" w:color="auto"/>
          </w:divBdr>
          <w:divsChild>
            <w:div w:id="1356347471">
              <w:marLeft w:val="0"/>
              <w:marRight w:val="0"/>
              <w:marTop w:val="0"/>
              <w:marBottom w:val="0"/>
              <w:divBdr>
                <w:top w:val="none" w:sz="0" w:space="0" w:color="auto"/>
                <w:left w:val="none" w:sz="0" w:space="0" w:color="auto"/>
                <w:bottom w:val="none" w:sz="0" w:space="0" w:color="auto"/>
                <w:right w:val="none" w:sz="0" w:space="0" w:color="auto"/>
              </w:divBdr>
              <w:divsChild>
                <w:div w:id="263996323">
                  <w:marLeft w:val="0"/>
                  <w:marRight w:val="0"/>
                  <w:marTop w:val="0"/>
                  <w:marBottom w:val="0"/>
                  <w:divBdr>
                    <w:top w:val="none" w:sz="0" w:space="0" w:color="auto"/>
                    <w:left w:val="none" w:sz="0" w:space="0" w:color="auto"/>
                    <w:bottom w:val="none" w:sz="0" w:space="0" w:color="auto"/>
                    <w:right w:val="none" w:sz="0" w:space="0" w:color="auto"/>
                  </w:divBdr>
                  <w:divsChild>
                    <w:div w:id="17652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cpensions.hscni.net/membership-contributions-and-pa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CAA5E1039A9A469963F0F5A7B46BBC" ma:contentTypeVersion="4" ma:contentTypeDescription="Create a new document." ma:contentTypeScope="" ma:versionID="f7aa73ce5f23f737e72bad27053c18ed">
  <xsd:schema xmlns:xsd="http://www.w3.org/2001/XMLSchema" xmlns:xs="http://www.w3.org/2001/XMLSchema" xmlns:p="http://schemas.microsoft.com/office/2006/metadata/properties" xmlns:ns3="ce58931a-cd9c-4c30-8ac8-4369b6a24f87" targetNamespace="http://schemas.microsoft.com/office/2006/metadata/properties" ma:root="true" ma:fieldsID="f69a581b554396be33549c31614f0671" ns3:_="">
    <xsd:import namespace="ce58931a-cd9c-4c30-8ac8-4369b6a24f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8931a-cd9c-4c30-8ac8-4369b6a2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FDDBD-4DDA-4405-BA92-3E4F2C49DF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5370C-BD66-48DB-BECA-C31BA3CE7DCA}">
  <ds:schemaRefs>
    <ds:schemaRef ds:uri="http://schemas.microsoft.com/sharepoint/v3/contenttype/forms"/>
  </ds:schemaRefs>
</ds:datastoreItem>
</file>

<file path=customXml/itemProps3.xml><?xml version="1.0" encoding="utf-8"?>
<ds:datastoreItem xmlns:ds="http://schemas.openxmlformats.org/officeDocument/2006/customXml" ds:itemID="{90975DAF-502A-4D73-9B9E-31457BA9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8931a-cd9c-4c30-8ac8-4369b6a24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C21C1-7B65-448F-8EF4-4E6654A4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4950</Words>
  <Characters>28219</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Michelle Digney</cp:lastModifiedBy>
  <cp:revision>2</cp:revision>
  <cp:lastPrinted>2021-02-17T10:45:00Z</cp:lastPrinted>
  <dcterms:created xsi:type="dcterms:W3CDTF">2021-11-08T12:12:00Z</dcterms:created>
  <dcterms:modified xsi:type="dcterms:W3CDTF">2021-11-08T12:12:00Z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0x010100C6CAA5E1039A9A469963F0F5A7B46BBC</vt:lpwstr>
  </property>
</Properties>
</file>